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DF5EB5" w14:textId="77777777" w:rsidR="00696613" w:rsidRDefault="00696613" w:rsidP="00DF44F1">
      <w:pPr>
        <w:bidi w:val="0"/>
        <w:spacing w:line="360" w:lineRule="auto"/>
        <w:rPr>
          <w:sz w:val="32"/>
          <w:szCs w:val="32"/>
          <w:rtl/>
        </w:rPr>
      </w:pPr>
    </w:p>
    <w:p w14:paraId="77411121" w14:textId="77777777" w:rsidR="00053F72" w:rsidRDefault="00053F72" w:rsidP="00DF44F1">
      <w:pPr>
        <w:bidi w:val="0"/>
        <w:spacing w:line="360" w:lineRule="auto"/>
        <w:jc w:val="center"/>
        <w:rPr>
          <w:sz w:val="32"/>
          <w:szCs w:val="32"/>
        </w:rPr>
      </w:pPr>
    </w:p>
    <w:p w14:paraId="163B14DA" w14:textId="77777777" w:rsidR="00053F72" w:rsidRDefault="00053F72" w:rsidP="00DF44F1">
      <w:pPr>
        <w:bidi w:val="0"/>
        <w:spacing w:line="360" w:lineRule="auto"/>
        <w:jc w:val="center"/>
        <w:rPr>
          <w:sz w:val="32"/>
          <w:szCs w:val="32"/>
        </w:rPr>
      </w:pPr>
    </w:p>
    <w:p w14:paraId="739BBE64" w14:textId="77777777" w:rsidR="00053F72" w:rsidRDefault="00053F72" w:rsidP="00DF44F1">
      <w:pPr>
        <w:bidi w:val="0"/>
        <w:spacing w:line="360" w:lineRule="auto"/>
        <w:jc w:val="center"/>
        <w:rPr>
          <w:sz w:val="32"/>
          <w:szCs w:val="32"/>
        </w:rPr>
      </w:pPr>
    </w:p>
    <w:p w14:paraId="38E4024E" w14:textId="77777777" w:rsidR="00053F72" w:rsidRDefault="00053F72" w:rsidP="00DF44F1">
      <w:pPr>
        <w:bidi w:val="0"/>
        <w:spacing w:line="360" w:lineRule="auto"/>
        <w:jc w:val="center"/>
        <w:rPr>
          <w:sz w:val="32"/>
          <w:szCs w:val="32"/>
        </w:rPr>
      </w:pPr>
    </w:p>
    <w:p w14:paraId="1E394D78" w14:textId="6B3E9F96" w:rsidR="00696613" w:rsidRPr="00053F72" w:rsidRDefault="00053F72" w:rsidP="005A59AE">
      <w:pPr>
        <w:bidi w:val="0"/>
        <w:spacing w:line="360" w:lineRule="auto"/>
        <w:jc w:val="center"/>
        <w:rPr>
          <w:b/>
          <w:bCs/>
          <w:sz w:val="32"/>
          <w:szCs w:val="32"/>
        </w:rPr>
      </w:pPr>
      <w:r w:rsidRPr="00053F72">
        <w:rPr>
          <w:b/>
          <w:bCs/>
          <w:sz w:val="32"/>
          <w:szCs w:val="32"/>
        </w:rPr>
        <w:t>Importance of Synaptic vesicle trafficking dysfunction in Parkinson</w:t>
      </w:r>
      <w:r w:rsidR="00F14ADB">
        <w:rPr>
          <w:b/>
          <w:bCs/>
          <w:sz w:val="32"/>
          <w:szCs w:val="32"/>
        </w:rPr>
        <w:t>'</w:t>
      </w:r>
      <w:r w:rsidRPr="00053F72">
        <w:rPr>
          <w:b/>
          <w:bCs/>
          <w:sz w:val="32"/>
          <w:szCs w:val="32"/>
        </w:rPr>
        <w:t xml:space="preserve">s disease </w:t>
      </w:r>
    </w:p>
    <w:p w14:paraId="175DB3FC" w14:textId="77777777" w:rsidR="00696613" w:rsidRDefault="00696613" w:rsidP="00DF44F1">
      <w:pPr>
        <w:bidi w:val="0"/>
        <w:spacing w:line="360" w:lineRule="auto"/>
        <w:rPr>
          <w:sz w:val="32"/>
          <w:szCs w:val="32"/>
        </w:rPr>
      </w:pPr>
    </w:p>
    <w:p w14:paraId="00CE97A7" w14:textId="77777777" w:rsidR="00053F72" w:rsidRDefault="00053F72" w:rsidP="00DF44F1">
      <w:pPr>
        <w:bidi w:val="0"/>
        <w:spacing w:line="360" w:lineRule="auto"/>
        <w:rPr>
          <w:sz w:val="32"/>
          <w:szCs w:val="32"/>
        </w:rPr>
      </w:pPr>
    </w:p>
    <w:p w14:paraId="109C91A0" w14:textId="77777777" w:rsidR="00053F72" w:rsidRPr="00053F72" w:rsidRDefault="00053F72" w:rsidP="00DF44F1">
      <w:pPr>
        <w:bidi w:val="0"/>
        <w:spacing w:line="360" w:lineRule="auto"/>
        <w:jc w:val="center"/>
        <w:rPr>
          <w:b/>
          <w:bCs/>
          <w:sz w:val="32"/>
          <w:szCs w:val="32"/>
        </w:rPr>
      </w:pPr>
      <w:r w:rsidRPr="00053F72">
        <w:rPr>
          <w:b/>
          <w:bCs/>
          <w:sz w:val="32"/>
          <w:szCs w:val="32"/>
        </w:rPr>
        <w:t xml:space="preserve">By: </w:t>
      </w:r>
      <w:proofErr w:type="spellStart"/>
      <w:r w:rsidRPr="00053F72">
        <w:rPr>
          <w:b/>
          <w:bCs/>
          <w:sz w:val="32"/>
          <w:szCs w:val="32"/>
        </w:rPr>
        <w:t>Boshra</w:t>
      </w:r>
      <w:proofErr w:type="spellEnd"/>
      <w:r w:rsidRPr="00053F72">
        <w:rPr>
          <w:b/>
          <w:bCs/>
          <w:sz w:val="32"/>
          <w:szCs w:val="32"/>
        </w:rPr>
        <w:t xml:space="preserve"> </w:t>
      </w:r>
      <w:proofErr w:type="spellStart"/>
      <w:r w:rsidRPr="00053F72">
        <w:rPr>
          <w:b/>
          <w:bCs/>
          <w:sz w:val="32"/>
          <w:szCs w:val="32"/>
        </w:rPr>
        <w:t>Afaghi</w:t>
      </w:r>
      <w:proofErr w:type="spellEnd"/>
    </w:p>
    <w:p w14:paraId="618B6431" w14:textId="77777777" w:rsidR="00053F72" w:rsidRPr="00053F72" w:rsidRDefault="00053F72" w:rsidP="00DF44F1">
      <w:pPr>
        <w:bidi w:val="0"/>
        <w:spacing w:line="360" w:lineRule="auto"/>
        <w:jc w:val="center"/>
        <w:rPr>
          <w:b/>
          <w:bCs/>
          <w:sz w:val="32"/>
          <w:szCs w:val="32"/>
        </w:rPr>
      </w:pPr>
      <w:r w:rsidRPr="00053F72">
        <w:rPr>
          <w:b/>
          <w:bCs/>
          <w:sz w:val="32"/>
          <w:szCs w:val="32"/>
        </w:rPr>
        <w:t xml:space="preserve">Supervisor: Dr. </w:t>
      </w:r>
      <w:proofErr w:type="spellStart"/>
      <w:r w:rsidRPr="00053F72">
        <w:rPr>
          <w:b/>
          <w:bCs/>
          <w:sz w:val="32"/>
          <w:szCs w:val="32"/>
        </w:rPr>
        <w:t>Kambiz</w:t>
      </w:r>
      <w:proofErr w:type="spellEnd"/>
      <w:r w:rsidRPr="00053F72">
        <w:rPr>
          <w:b/>
          <w:bCs/>
          <w:sz w:val="32"/>
          <w:szCs w:val="32"/>
        </w:rPr>
        <w:t xml:space="preserve"> </w:t>
      </w:r>
      <w:proofErr w:type="spellStart"/>
      <w:r w:rsidRPr="00053F72">
        <w:rPr>
          <w:b/>
          <w:bCs/>
          <w:sz w:val="32"/>
          <w:szCs w:val="32"/>
        </w:rPr>
        <w:t>Nassirpour</w:t>
      </w:r>
      <w:proofErr w:type="spellEnd"/>
      <w:r w:rsidRPr="00053F72">
        <w:rPr>
          <w:b/>
          <w:bCs/>
          <w:sz w:val="32"/>
          <w:szCs w:val="32"/>
        </w:rPr>
        <w:t xml:space="preserve"> </w:t>
      </w:r>
      <w:proofErr w:type="spellStart"/>
      <w:r w:rsidRPr="00053F72">
        <w:rPr>
          <w:b/>
          <w:bCs/>
          <w:sz w:val="32"/>
          <w:szCs w:val="32"/>
        </w:rPr>
        <w:t>Alavian</w:t>
      </w:r>
      <w:proofErr w:type="spellEnd"/>
    </w:p>
    <w:p w14:paraId="3B8F9291" w14:textId="77777777" w:rsidR="00053F72" w:rsidRDefault="00053F72" w:rsidP="00DF44F1">
      <w:pPr>
        <w:bidi w:val="0"/>
        <w:spacing w:line="360" w:lineRule="auto"/>
        <w:jc w:val="center"/>
        <w:rPr>
          <w:sz w:val="32"/>
          <w:szCs w:val="32"/>
        </w:rPr>
      </w:pPr>
    </w:p>
    <w:p w14:paraId="0DF68FE8" w14:textId="77777777" w:rsidR="00053F72" w:rsidRDefault="00053F72" w:rsidP="00DF44F1">
      <w:pPr>
        <w:bidi w:val="0"/>
        <w:spacing w:line="360" w:lineRule="auto"/>
        <w:jc w:val="center"/>
        <w:rPr>
          <w:sz w:val="32"/>
          <w:szCs w:val="32"/>
        </w:rPr>
      </w:pPr>
    </w:p>
    <w:p w14:paraId="46FB78D8" w14:textId="77777777" w:rsidR="00053F72" w:rsidRDefault="00053F72" w:rsidP="00DF44F1">
      <w:pPr>
        <w:bidi w:val="0"/>
        <w:spacing w:line="360" w:lineRule="auto"/>
        <w:jc w:val="center"/>
        <w:rPr>
          <w:sz w:val="32"/>
          <w:szCs w:val="32"/>
        </w:rPr>
      </w:pPr>
    </w:p>
    <w:p w14:paraId="3857CDD6" w14:textId="79FDE5E9" w:rsidR="00053F72" w:rsidRPr="00053F72" w:rsidRDefault="00053F72" w:rsidP="00A6636D">
      <w:pPr>
        <w:spacing w:line="240" w:lineRule="auto"/>
        <w:jc w:val="center"/>
        <w:rPr>
          <w:sz w:val="24"/>
          <w:szCs w:val="24"/>
          <w:rtl/>
        </w:rPr>
      </w:pPr>
      <w:r w:rsidRPr="00053F72">
        <w:rPr>
          <w:sz w:val="24"/>
          <w:szCs w:val="24"/>
        </w:rPr>
        <w:t>This thesis is submitted to the Department of Biology as partial fulfilment of the MSc</w:t>
      </w:r>
    </w:p>
    <w:p w14:paraId="1B805CA4" w14:textId="77777777" w:rsidR="00053F72" w:rsidRPr="00053F72" w:rsidRDefault="00053F72" w:rsidP="00DF44F1">
      <w:pPr>
        <w:bidi w:val="0"/>
        <w:spacing w:line="240" w:lineRule="auto"/>
        <w:jc w:val="center"/>
        <w:rPr>
          <w:sz w:val="24"/>
          <w:szCs w:val="24"/>
        </w:rPr>
      </w:pPr>
      <w:r w:rsidRPr="00053F72">
        <w:rPr>
          <w:sz w:val="24"/>
          <w:szCs w:val="24"/>
        </w:rPr>
        <w:t>program in Neuroscience</w:t>
      </w:r>
    </w:p>
    <w:p w14:paraId="266EC783" w14:textId="77777777" w:rsidR="00696613" w:rsidRDefault="00696613" w:rsidP="00DF44F1">
      <w:pPr>
        <w:bidi w:val="0"/>
        <w:spacing w:line="360" w:lineRule="auto"/>
        <w:rPr>
          <w:sz w:val="32"/>
          <w:szCs w:val="32"/>
        </w:rPr>
      </w:pPr>
    </w:p>
    <w:p w14:paraId="02E8AE75" w14:textId="77777777" w:rsidR="00696613" w:rsidRPr="00053F72" w:rsidRDefault="00696613" w:rsidP="00DF44F1">
      <w:pPr>
        <w:bidi w:val="0"/>
        <w:spacing w:line="360" w:lineRule="auto"/>
        <w:rPr>
          <w:sz w:val="24"/>
          <w:szCs w:val="24"/>
        </w:rPr>
      </w:pPr>
    </w:p>
    <w:p w14:paraId="33796505" w14:textId="77777777" w:rsidR="00696613" w:rsidRPr="00053F72" w:rsidRDefault="00053F72" w:rsidP="00DF44F1">
      <w:pPr>
        <w:bidi w:val="0"/>
        <w:spacing w:line="240" w:lineRule="auto"/>
        <w:jc w:val="center"/>
        <w:rPr>
          <w:sz w:val="24"/>
          <w:szCs w:val="24"/>
        </w:rPr>
      </w:pPr>
      <w:r w:rsidRPr="00053F72">
        <w:rPr>
          <w:sz w:val="24"/>
          <w:szCs w:val="24"/>
        </w:rPr>
        <w:t>January 2021</w:t>
      </w:r>
    </w:p>
    <w:p w14:paraId="5325323B" w14:textId="77777777" w:rsidR="00053F72" w:rsidRPr="00053F72" w:rsidRDefault="00053F72" w:rsidP="00DF44F1">
      <w:pPr>
        <w:spacing w:line="240" w:lineRule="auto"/>
        <w:jc w:val="center"/>
        <w:rPr>
          <w:sz w:val="24"/>
          <w:szCs w:val="24"/>
          <w:rtl/>
        </w:rPr>
      </w:pPr>
      <w:r w:rsidRPr="00053F72">
        <w:rPr>
          <w:sz w:val="24"/>
          <w:szCs w:val="24"/>
        </w:rPr>
        <w:t>Department of Biology</w:t>
      </w:r>
    </w:p>
    <w:p w14:paraId="5504E1DE" w14:textId="77777777" w:rsidR="00053F72" w:rsidRPr="00053F72" w:rsidRDefault="00053F72" w:rsidP="00DF44F1">
      <w:pPr>
        <w:spacing w:line="240" w:lineRule="auto"/>
        <w:jc w:val="center"/>
        <w:rPr>
          <w:sz w:val="24"/>
          <w:szCs w:val="24"/>
        </w:rPr>
      </w:pPr>
      <w:r w:rsidRPr="00053F72">
        <w:rPr>
          <w:sz w:val="24"/>
          <w:szCs w:val="24"/>
        </w:rPr>
        <w:t>Faculty of Science</w:t>
      </w:r>
    </w:p>
    <w:p w14:paraId="3759D2B9" w14:textId="1F6EEE79" w:rsidR="00053F72" w:rsidRPr="00053F72" w:rsidRDefault="00053F72" w:rsidP="00F14ADB">
      <w:pPr>
        <w:bidi w:val="0"/>
        <w:spacing w:line="240" w:lineRule="auto"/>
        <w:jc w:val="center"/>
        <w:rPr>
          <w:sz w:val="24"/>
          <w:szCs w:val="24"/>
        </w:rPr>
      </w:pPr>
      <w:r w:rsidRPr="00053F72">
        <w:rPr>
          <w:sz w:val="24"/>
          <w:szCs w:val="24"/>
        </w:rPr>
        <w:t>Baha</w:t>
      </w:r>
      <w:r w:rsidR="00F14ADB">
        <w:rPr>
          <w:sz w:val="24"/>
          <w:szCs w:val="24"/>
        </w:rPr>
        <w:t>'</w:t>
      </w:r>
      <w:r w:rsidRPr="00053F72">
        <w:rPr>
          <w:sz w:val="24"/>
          <w:szCs w:val="24"/>
        </w:rPr>
        <w:t>i Institute for Higher Education (BIHE)</w:t>
      </w:r>
    </w:p>
    <w:p w14:paraId="0BF5CB37" w14:textId="77777777" w:rsidR="00ED58D2" w:rsidRDefault="00ED58D2" w:rsidP="00DF44F1">
      <w:pPr>
        <w:bidi w:val="0"/>
        <w:spacing w:line="360" w:lineRule="auto"/>
        <w:rPr>
          <w:b/>
          <w:bCs/>
          <w:sz w:val="32"/>
          <w:szCs w:val="32"/>
        </w:rPr>
        <w:sectPr w:rsidR="00ED58D2" w:rsidSect="00430305">
          <w:footerReference w:type="default" r:id="rId8"/>
          <w:footerReference w:type="first" r:id="rId9"/>
          <w:pgSz w:w="11906" w:h="16838"/>
          <w:pgMar w:top="993" w:right="1440" w:bottom="1440" w:left="1440" w:header="708" w:footer="708" w:gutter="0"/>
          <w:pgNumType w:fmt="lowerRoman" w:start="1"/>
          <w:cols w:space="708"/>
          <w:titlePg/>
          <w:bidi/>
          <w:rtlGutter/>
          <w:docGrid w:linePitch="360"/>
        </w:sectPr>
      </w:pPr>
    </w:p>
    <w:p w14:paraId="6F81C5CF" w14:textId="77777777" w:rsidR="00696613" w:rsidRPr="00B73E79" w:rsidRDefault="00053F72" w:rsidP="00DF44F1">
      <w:pPr>
        <w:bidi w:val="0"/>
        <w:spacing w:line="360" w:lineRule="auto"/>
        <w:rPr>
          <w:sz w:val="32"/>
          <w:szCs w:val="32"/>
        </w:rPr>
      </w:pPr>
      <w:r w:rsidRPr="00B73E79">
        <w:rPr>
          <w:sz w:val="32"/>
          <w:szCs w:val="32"/>
        </w:rPr>
        <w:lastRenderedPageBreak/>
        <w:t>Summary</w:t>
      </w:r>
    </w:p>
    <w:p w14:paraId="608E8551" w14:textId="16F9E4B8" w:rsidR="00C4308C" w:rsidRDefault="00D40E22" w:rsidP="00F14ADB">
      <w:pPr>
        <w:bidi w:val="0"/>
        <w:spacing w:line="360" w:lineRule="auto"/>
        <w:jc w:val="both"/>
        <w:rPr>
          <w:sz w:val="24"/>
          <w:szCs w:val="24"/>
        </w:rPr>
      </w:pPr>
      <w:r>
        <w:rPr>
          <w:sz w:val="24"/>
          <w:szCs w:val="24"/>
        </w:rPr>
        <w:t>Parkinso</w:t>
      </w:r>
      <w:r w:rsidR="0045395A">
        <w:rPr>
          <w:sz w:val="24"/>
          <w:szCs w:val="24"/>
        </w:rPr>
        <w:t>n</w:t>
      </w:r>
      <w:r w:rsidR="00F14ADB">
        <w:rPr>
          <w:sz w:val="24"/>
          <w:szCs w:val="24"/>
        </w:rPr>
        <w:t>'</w:t>
      </w:r>
      <w:r>
        <w:rPr>
          <w:sz w:val="24"/>
          <w:szCs w:val="24"/>
        </w:rPr>
        <w:t>s disease</w:t>
      </w:r>
      <w:r w:rsidR="004544AA">
        <w:rPr>
          <w:sz w:val="24"/>
          <w:szCs w:val="24"/>
        </w:rPr>
        <w:t xml:space="preserve"> (PD)</w:t>
      </w:r>
      <w:r>
        <w:rPr>
          <w:sz w:val="24"/>
          <w:szCs w:val="24"/>
        </w:rPr>
        <w:t xml:space="preserve"> </w:t>
      </w:r>
      <w:r w:rsidR="00B73E79">
        <w:rPr>
          <w:sz w:val="24"/>
          <w:szCs w:val="24"/>
        </w:rPr>
        <w:t xml:space="preserve">is the most common </w:t>
      </w:r>
      <w:r w:rsidR="00B73E79" w:rsidRPr="00B73E79">
        <w:rPr>
          <w:sz w:val="24"/>
          <w:szCs w:val="24"/>
        </w:rPr>
        <w:t xml:space="preserve">neurodegenerative movement disorder </w:t>
      </w:r>
      <w:r w:rsidR="005555F3">
        <w:rPr>
          <w:sz w:val="24"/>
          <w:szCs w:val="24"/>
        </w:rPr>
        <w:t>disease</w:t>
      </w:r>
      <w:r w:rsidR="00E87255">
        <w:rPr>
          <w:sz w:val="24"/>
          <w:szCs w:val="24"/>
        </w:rPr>
        <w:t xml:space="preserve">. </w:t>
      </w:r>
      <w:r w:rsidR="00A6636D">
        <w:rPr>
          <w:sz w:val="24"/>
          <w:szCs w:val="24"/>
        </w:rPr>
        <w:t>PD</w:t>
      </w:r>
      <w:r w:rsidR="00F14ADB">
        <w:rPr>
          <w:sz w:val="24"/>
          <w:szCs w:val="24"/>
        </w:rPr>
        <w:t>'</w:t>
      </w:r>
      <w:r w:rsidR="00A6636D">
        <w:rPr>
          <w:sz w:val="24"/>
          <w:szCs w:val="24"/>
        </w:rPr>
        <w:t>s main pathological characteristic</w:t>
      </w:r>
      <w:r w:rsidR="005555F3">
        <w:rPr>
          <w:sz w:val="24"/>
          <w:szCs w:val="24"/>
        </w:rPr>
        <w:t xml:space="preserve"> is </w:t>
      </w:r>
      <w:r w:rsidR="0045395A">
        <w:rPr>
          <w:sz w:val="24"/>
          <w:szCs w:val="24"/>
        </w:rPr>
        <w:t xml:space="preserve">the </w:t>
      </w:r>
      <w:r w:rsidR="005555F3" w:rsidRPr="005555F3">
        <w:rPr>
          <w:sz w:val="24"/>
          <w:szCs w:val="24"/>
        </w:rPr>
        <w:t>extensive and progressive degeneration of dopaminergic neurons in the substantia nigra pars compacta and neuronal loss in different brain regions</w:t>
      </w:r>
      <w:r w:rsidR="005555F3">
        <w:rPr>
          <w:sz w:val="24"/>
          <w:szCs w:val="24"/>
        </w:rPr>
        <w:t xml:space="preserve">. Recent studies </w:t>
      </w:r>
      <w:r w:rsidR="00FB1A90">
        <w:rPr>
          <w:sz w:val="24"/>
          <w:szCs w:val="24"/>
        </w:rPr>
        <w:t xml:space="preserve">have </w:t>
      </w:r>
      <w:r w:rsidR="005555F3">
        <w:rPr>
          <w:sz w:val="24"/>
          <w:szCs w:val="24"/>
        </w:rPr>
        <w:t>show</w:t>
      </w:r>
      <w:r w:rsidR="00FB1A90">
        <w:rPr>
          <w:sz w:val="24"/>
          <w:szCs w:val="24"/>
        </w:rPr>
        <w:t>n</w:t>
      </w:r>
      <w:r w:rsidR="005555F3">
        <w:rPr>
          <w:sz w:val="24"/>
          <w:szCs w:val="24"/>
        </w:rPr>
        <w:t xml:space="preserve"> that genetic and environmental </w:t>
      </w:r>
      <w:r w:rsidR="00FB4AE8">
        <w:rPr>
          <w:sz w:val="24"/>
          <w:szCs w:val="24"/>
        </w:rPr>
        <w:t xml:space="preserve">factors </w:t>
      </w:r>
      <w:r w:rsidR="00FB4AE8" w:rsidRPr="00FB4AE8">
        <w:rPr>
          <w:sz w:val="24"/>
          <w:szCs w:val="24"/>
        </w:rPr>
        <w:t>have a role in</w:t>
      </w:r>
      <w:r w:rsidR="00FB4AE8">
        <w:rPr>
          <w:sz w:val="24"/>
          <w:szCs w:val="24"/>
        </w:rPr>
        <w:t xml:space="preserve"> </w:t>
      </w:r>
      <w:r w:rsidR="0045395A">
        <w:rPr>
          <w:sz w:val="24"/>
          <w:szCs w:val="24"/>
        </w:rPr>
        <w:t xml:space="preserve">the </w:t>
      </w:r>
      <w:r w:rsidR="00FB4AE8">
        <w:rPr>
          <w:sz w:val="24"/>
          <w:szCs w:val="24"/>
        </w:rPr>
        <w:t>etiology of Parkinson</w:t>
      </w:r>
      <w:r w:rsidR="00F14ADB">
        <w:rPr>
          <w:sz w:val="24"/>
          <w:szCs w:val="24"/>
        </w:rPr>
        <w:t>'</w:t>
      </w:r>
      <w:r w:rsidR="00FB4AE8">
        <w:rPr>
          <w:sz w:val="24"/>
          <w:szCs w:val="24"/>
        </w:rPr>
        <w:t>s dis</w:t>
      </w:r>
      <w:r w:rsidR="0052048C">
        <w:rPr>
          <w:sz w:val="24"/>
          <w:szCs w:val="24"/>
        </w:rPr>
        <w:t>ease</w:t>
      </w:r>
      <w:r w:rsidR="00CC4266">
        <w:rPr>
          <w:sz w:val="24"/>
          <w:szCs w:val="24"/>
        </w:rPr>
        <w:t>,</w:t>
      </w:r>
      <w:r w:rsidR="0052048C">
        <w:rPr>
          <w:sz w:val="24"/>
          <w:szCs w:val="24"/>
        </w:rPr>
        <w:t xml:space="preserve"> but the exact mechanism </w:t>
      </w:r>
      <w:r w:rsidR="007B4DFF">
        <w:rPr>
          <w:sz w:val="24"/>
          <w:szCs w:val="24"/>
        </w:rPr>
        <w:t xml:space="preserve">is </w:t>
      </w:r>
      <w:r w:rsidR="0052048C">
        <w:rPr>
          <w:sz w:val="24"/>
          <w:szCs w:val="24"/>
        </w:rPr>
        <w:t>yet to be determined.</w:t>
      </w:r>
      <w:r w:rsidR="0045395A">
        <w:rPr>
          <w:sz w:val="24"/>
          <w:szCs w:val="24"/>
        </w:rPr>
        <w:t xml:space="preserve"> In this </w:t>
      </w:r>
      <w:r w:rsidR="0052048C">
        <w:rPr>
          <w:sz w:val="24"/>
          <w:szCs w:val="24"/>
        </w:rPr>
        <w:t>work</w:t>
      </w:r>
      <w:r w:rsidR="0045395A">
        <w:rPr>
          <w:sz w:val="24"/>
          <w:szCs w:val="24"/>
        </w:rPr>
        <w:t>,</w:t>
      </w:r>
      <w:r w:rsidR="00FB4AE8">
        <w:rPr>
          <w:sz w:val="24"/>
          <w:szCs w:val="24"/>
        </w:rPr>
        <w:t xml:space="preserve"> I </w:t>
      </w:r>
      <w:r w:rsidR="0052048C">
        <w:rPr>
          <w:sz w:val="24"/>
          <w:szCs w:val="24"/>
        </w:rPr>
        <w:t xml:space="preserve">examined the </w:t>
      </w:r>
      <w:r w:rsidR="00673187">
        <w:rPr>
          <w:sz w:val="24"/>
          <w:szCs w:val="24"/>
        </w:rPr>
        <w:t>evolutionary</w:t>
      </w:r>
      <w:r w:rsidR="0052048C">
        <w:rPr>
          <w:sz w:val="24"/>
          <w:szCs w:val="24"/>
        </w:rPr>
        <w:t xml:space="preserve"> correlation of the genes associated with the genetics of PD to identify novel molecular </w:t>
      </w:r>
      <w:r w:rsidR="00673187">
        <w:rPr>
          <w:sz w:val="24"/>
          <w:szCs w:val="24"/>
        </w:rPr>
        <w:t>pathways</w:t>
      </w:r>
      <w:r w:rsidR="0052048C">
        <w:rPr>
          <w:sz w:val="24"/>
          <w:szCs w:val="24"/>
        </w:rPr>
        <w:t xml:space="preserve"> for </w:t>
      </w:r>
      <w:r w:rsidR="00FB4AE8" w:rsidRPr="00FB4AE8">
        <w:rPr>
          <w:sz w:val="24"/>
          <w:szCs w:val="24"/>
        </w:rPr>
        <w:t>Parkinson</w:t>
      </w:r>
      <w:r w:rsidR="00F14ADB">
        <w:rPr>
          <w:sz w:val="24"/>
          <w:szCs w:val="24"/>
        </w:rPr>
        <w:t>'</w:t>
      </w:r>
      <w:r w:rsidR="00FB4AE8" w:rsidRPr="00FB4AE8">
        <w:rPr>
          <w:sz w:val="24"/>
          <w:szCs w:val="24"/>
        </w:rPr>
        <w:t>s disease</w:t>
      </w:r>
      <w:r w:rsidR="0052048C">
        <w:rPr>
          <w:sz w:val="24"/>
          <w:szCs w:val="24"/>
        </w:rPr>
        <w:t>.</w:t>
      </w:r>
      <w:r w:rsidR="00CC4266">
        <w:rPr>
          <w:sz w:val="24"/>
          <w:szCs w:val="24"/>
        </w:rPr>
        <w:t xml:space="preserve"> </w:t>
      </w:r>
      <w:r w:rsidR="00231E21">
        <w:rPr>
          <w:sz w:val="24"/>
          <w:szCs w:val="24"/>
        </w:rPr>
        <w:t xml:space="preserve">Phylogenetic profiling of 15 PD genes revealed a high degree of correlation </w:t>
      </w:r>
      <w:r w:rsidR="00B625E1">
        <w:rPr>
          <w:sz w:val="24"/>
          <w:szCs w:val="24"/>
        </w:rPr>
        <w:t>among</w:t>
      </w:r>
      <w:r w:rsidR="00231E21">
        <w:rPr>
          <w:sz w:val="24"/>
          <w:szCs w:val="24"/>
        </w:rPr>
        <w:t xml:space="preserve"> five genes, indicating potential participation in a</w:t>
      </w:r>
      <w:r w:rsidR="00F26FAC">
        <w:rPr>
          <w:sz w:val="24"/>
          <w:szCs w:val="24"/>
        </w:rPr>
        <w:t xml:space="preserve"> common pathway</w:t>
      </w:r>
      <w:r w:rsidR="00231E21">
        <w:rPr>
          <w:sz w:val="24"/>
          <w:szCs w:val="24"/>
        </w:rPr>
        <w:t>. A</w:t>
      </w:r>
      <w:r w:rsidR="00F26FAC">
        <w:rPr>
          <w:sz w:val="24"/>
          <w:szCs w:val="24"/>
        </w:rPr>
        <w:t xml:space="preserve"> </w:t>
      </w:r>
      <w:r w:rsidR="00A6636D">
        <w:rPr>
          <w:sz w:val="24"/>
          <w:szCs w:val="24"/>
        </w:rPr>
        <w:t>literature review</w:t>
      </w:r>
      <w:r w:rsidR="00231E21">
        <w:rPr>
          <w:sz w:val="24"/>
          <w:szCs w:val="24"/>
        </w:rPr>
        <w:t xml:space="preserve"> showed that </w:t>
      </w:r>
      <w:r w:rsidR="00F26FAC">
        <w:rPr>
          <w:sz w:val="24"/>
          <w:szCs w:val="24"/>
        </w:rPr>
        <w:t xml:space="preserve">all </w:t>
      </w:r>
      <w:r w:rsidR="00231E21">
        <w:rPr>
          <w:sz w:val="24"/>
          <w:szCs w:val="24"/>
        </w:rPr>
        <w:t>five</w:t>
      </w:r>
      <w:r w:rsidR="00F26FAC">
        <w:rPr>
          <w:sz w:val="24"/>
          <w:szCs w:val="24"/>
        </w:rPr>
        <w:t xml:space="preserve"> genes have a role in synaptic vesicle trafficking</w:t>
      </w:r>
      <w:r w:rsidR="00B625E1">
        <w:rPr>
          <w:sz w:val="24"/>
          <w:szCs w:val="24"/>
        </w:rPr>
        <w:t>, which</w:t>
      </w:r>
      <w:r w:rsidR="00101BF9">
        <w:rPr>
          <w:sz w:val="24"/>
          <w:szCs w:val="24"/>
        </w:rPr>
        <w:t xml:space="preserve"> could be a</w:t>
      </w:r>
      <w:r w:rsidR="00A6636D">
        <w:rPr>
          <w:sz w:val="24"/>
          <w:szCs w:val="24"/>
        </w:rPr>
        <w:t xml:space="preserve"> crucial</w:t>
      </w:r>
      <w:r w:rsidR="00101BF9">
        <w:rPr>
          <w:sz w:val="24"/>
          <w:szCs w:val="24"/>
        </w:rPr>
        <w:t xml:space="preserve"> p</w:t>
      </w:r>
      <w:r w:rsidR="00F26FAC">
        <w:rPr>
          <w:sz w:val="24"/>
          <w:szCs w:val="24"/>
        </w:rPr>
        <w:t>at</w:t>
      </w:r>
      <w:r w:rsidR="00101BF9">
        <w:rPr>
          <w:sz w:val="24"/>
          <w:szCs w:val="24"/>
        </w:rPr>
        <w:t>h</w:t>
      </w:r>
      <w:r w:rsidR="00F26FAC">
        <w:rPr>
          <w:sz w:val="24"/>
          <w:szCs w:val="24"/>
        </w:rPr>
        <w:t>ological pathway in Parkinson</w:t>
      </w:r>
      <w:r w:rsidR="00F14ADB">
        <w:rPr>
          <w:sz w:val="24"/>
          <w:szCs w:val="24"/>
        </w:rPr>
        <w:t>'</w:t>
      </w:r>
      <w:r w:rsidR="00101BF9">
        <w:rPr>
          <w:sz w:val="24"/>
          <w:szCs w:val="24"/>
        </w:rPr>
        <w:t>s</w:t>
      </w:r>
      <w:r w:rsidR="00F26FAC">
        <w:rPr>
          <w:sz w:val="24"/>
          <w:szCs w:val="24"/>
        </w:rPr>
        <w:t xml:space="preserve"> disease. To further </w:t>
      </w:r>
      <w:r w:rsidR="00091B91">
        <w:rPr>
          <w:sz w:val="24"/>
          <w:szCs w:val="24"/>
        </w:rPr>
        <w:t>investigate</w:t>
      </w:r>
      <w:r w:rsidR="00091B91" w:rsidRPr="00091B91">
        <w:rPr>
          <w:sz w:val="24"/>
          <w:szCs w:val="24"/>
        </w:rPr>
        <w:t xml:space="preserve"> the connections between the genetics of PD and synaptic vesicle trafficking</w:t>
      </w:r>
      <w:r w:rsidR="00091B91">
        <w:rPr>
          <w:sz w:val="24"/>
          <w:szCs w:val="24"/>
        </w:rPr>
        <w:t xml:space="preserve">, </w:t>
      </w:r>
      <w:r w:rsidR="00F26FAC">
        <w:rPr>
          <w:sz w:val="24"/>
          <w:szCs w:val="24"/>
        </w:rPr>
        <w:t xml:space="preserve">I </w:t>
      </w:r>
      <w:r w:rsidR="00E87255">
        <w:rPr>
          <w:sz w:val="24"/>
          <w:szCs w:val="24"/>
        </w:rPr>
        <w:t>c</w:t>
      </w:r>
      <w:r w:rsidR="00101BF9">
        <w:rPr>
          <w:sz w:val="24"/>
          <w:szCs w:val="24"/>
        </w:rPr>
        <w:t xml:space="preserve">hose </w:t>
      </w:r>
      <w:r w:rsidR="00091B91">
        <w:rPr>
          <w:sz w:val="24"/>
          <w:szCs w:val="24"/>
        </w:rPr>
        <w:t>six</w:t>
      </w:r>
      <w:r w:rsidR="00F26FAC">
        <w:rPr>
          <w:sz w:val="24"/>
          <w:szCs w:val="24"/>
        </w:rPr>
        <w:t xml:space="preserve"> genes that</w:t>
      </w:r>
      <w:r w:rsidR="00091B91">
        <w:rPr>
          <w:sz w:val="24"/>
          <w:szCs w:val="24"/>
        </w:rPr>
        <w:t xml:space="preserve"> displayed the highest degree of correlation </w:t>
      </w:r>
      <w:r w:rsidR="00673187">
        <w:rPr>
          <w:sz w:val="24"/>
          <w:szCs w:val="24"/>
        </w:rPr>
        <w:t>with</w:t>
      </w:r>
      <w:r w:rsidR="00091B91">
        <w:rPr>
          <w:sz w:val="24"/>
          <w:szCs w:val="24"/>
        </w:rPr>
        <w:t xml:space="preserve"> the </w:t>
      </w:r>
      <w:r w:rsidR="00673187">
        <w:rPr>
          <w:sz w:val="24"/>
          <w:szCs w:val="24"/>
        </w:rPr>
        <w:t>highest</w:t>
      </w:r>
      <w:r w:rsidR="00091B91">
        <w:rPr>
          <w:sz w:val="24"/>
          <w:szCs w:val="24"/>
        </w:rPr>
        <w:t xml:space="preserve"> number of PD genes, based on the predicted linkages.</w:t>
      </w:r>
      <w:r w:rsidR="007B4DFF">
        <w:rPr>
          <w:sz w:val="24"/>
          <w:szCs w:val="24"/>
        </w:rPr>
        <w:t xml:space="preserve"> </w:t>
      </w:r>
      <w:r w:rsidR="00091B91">
        <w:rPr>
          <w:sz w:val="24"/>
          <w:szCs w:val="24"/>
        </w:rPr>
        <w:t xml:space="preserve">Gene ontology analysis of these candidate proteins confirmed their involvement in </w:t>
      </w:r>
      <w:r w:rsidR="00F26FAC">
        <w:rPr>
          <w:sz w:val="24"/>
          <w:szCs w:val="24"/>
        </w:rPr>
        <w:t xml:space="preserve">synaptic vesicle trafficking. </w:t>
      </w:r>
      <w:r w:rsidR="00C4308C">
        <w:rPr>
          <w:sz w:val="24"/>
          <w:szCs w:val="24"/>
        </w:rPr>
        <w:t>These results suggest</w:t>
      </w:r>
      <w:r w:rsidR="00B11E76">
        <w:rPr>
          <w:sz w:val="24"/>
          <w:szCs w:val="24"/>
        </w:rPr>
        <w:t>ed</w:t>
      </w:r>
      <w:r w:rsidR="00C4308C">
        <w:rPr>
          <w:sz w:val="24"/>
          <w:szCs w:val="24"/>
        </w:rPr>
        <w:t xml:space="preserve"> a strong connection between the proteins involved in the regulation of synaptic vesicle trafficking and the etiology of Parkinson</w:t>
      </w:r>
      <w:r w:rsidR="00F14ADB">
        <w:rPr>
          <w:sz w:val="24"/>
          <w:szCs w:val="24"/>
        </w:rPr>
        <w:t>'</w:t>
      </w:r>
      <w:r w:rsidR="00C4308C">
        <w:rPr>
          <w:sz w:val="24"/>
          <w:szCs w:val="24"/>
        </w:rPr>
        <w:t>s disease.</w:t>
      </w:r>
    </w:p>
    <w:p w14:paraId="569D5CA6" w14:textId="77777777" w:rsidR="00053F72" w:rsidRDefault="00053F72" w:rsidP="00DF44F1">
      <w:pPr>
        <w:bidi w:val="0"/>
        <w:spacing w:line="360" w:lineRule="auto"/>
        <w:rPr>
          <w:sz w:val="32"/>
          <w:szCs w:val="32"/>
        </w:rPr>
      </w:pPr>
    </w:p>
    <w:p w14:paraId="6DF83F8B" w14:textId="77777777" w:rsidR="00696613" w:rsidRDefault="00696613" w:rsidP="00DF44F1">
      <w:pPr>
        <w:bidi w:val="0"/>
        <w:spacing w:line="360" w:lineRule="auto"/>
        <w:rPr>
          <w:sz w:val="32"/>
          <w:szCs w:val="32"/>
        </w:rPr>
      </w:pPr>
    </w:p>
    <w:p w14:paraId="67AA9F45" w14:textId="77777777" w:rsidR="00D40E22" w:rsidRDefault="00D40E22" w:rsidP="00DF44F1">
      <w:pPr>
        <w:bidi w:val="0"/>
        <w:spacing w:line="360" w:lineRule="auto"/>
        <w:rPr>
          <w:sz w:val="32"/>
          <w:szCs w:val="32"/>
        </w:rPr>
      </w:pPr>
    </w:p>
    <w:p w14:paraId="17AD09F0" w14:textId="77777777" w:rsidR="00D40E22" w:rsidRDefault="00D40E22" w:rsidP="00DF44F1">
      <w:pPr>
        <w:bidi w:val="0"/>
        <w:spacing w:line="360" w:lineRule="auto"/>
        <w:rPr>
          <w:sz w:val="32"/>
          <w:szCs w:val="32"/>
        </w:rPr>
      </w:pPr>
    </w:p>
    <w:p w14:paraId="6462F6EE" w14:textId="77777777" w:rsidR="00D40E22" w:rsidRDefault="00D40E22" w:rsidP="00DF44F1">
      <w:pPr>
        <w:bidi w:val="0"/>
        <w:spacing w:line="360" w:lineRule="auto"/>
        <w:rPr>
          <w:sz w:val="32"/>
          <w:szCs w:val="32"/>
        </w:rPr>
      </w:pPr>
    </w:p>
    <w:p w14:paraId="43A7F1E3" w14:textId="77777777" w:rsidR="00D40E22" w:rsidRDefault="00D40E22" w:rsidP="00DF44F1">
      <w:pPr>
        <w:bidi w:val="0"/>
        <w:spacing w:line="360" w:lineRule="auto"/>
        <w:rPr>
          <w:sz w:val="32"/>
          <w:szCs w:val="32"/>
        </w:rPr>
      </w:pPr>
    </w:p>
    <w:p w14:paraId="1CF75ABF" w14:textId="77777777" w:rsidR="00D40E22" w:rsidRDefault="00D40E22" w:rsidP="00DF44F1">
      <w:pPr>
        <w:bidi w:val="0"/>
        <w:spacing w:line="360" w:lineRule="auto"/>
        <w:rPr>
          <w:sz w:val="32"/>
          <w:szCs w:val="32"/>
        </w:rPr>
      </w:pPr>
    </w:p>
    <w:p w14:paraId="58611D96" w14:textId="77777777" w:rsidR="00D40E22" w:rsidRDefault="00D40E22" w:rsidP="00DF44F1">
      <w:pPr>
        <w:bidi w:val="0"/>
        <w:spacing w:line="360" w:lineRule="auto"/>
        <w:rPr>
          <w:sz w:val="32"/>
          <w:szCs w:val="32"/>
        </w:rPr>
      </w:pPr>
    </w:p>
    <w:sdt>
      <w:sdtPr>
        <w:rPr>
          <w:rFonts w:asciiTheme="minorHAnsi" w:eastAsiaTheme="minorHAnsi" w:hAnsiTheme="minorHAnsi" w:cstheme="minorBidi"/>
          <w:color w:val="auto"/>
          <w:sz w:val="22"/>
          <w:szCs w:val="22"/>
          <w:lang w:bidi="fa-IR"/>
        </w:rPr>
        <w:id w:val="-2131074476"/>
        <w:docPartObj>
          <w:docPartGallery w:val="Table of Contents"/>
          <w:docPartUnique/>
        </w:docPartObj>
      </w:sdtPr>
      <w:sdtEndPr/>
      <w:sdtContent>
        <w:p w14:paraId="20B8F948" w14:textId="77777777" w:rsidR="00931135" w:rsidRDefault="00931135" w:rsidP="00DF44F1">
          <w:pPr>
            <w:pStyle w:val="TOCHeading"/>
            <w:spacing w:line="360" w:lineRule="auto"/>
            <w:rPr>
              <w:lang w:bidi="fa-IR"/>
            </w:rPr>
          </w:pPr>
          <w:r>
            <w:t>Table of Contents</w:t>
          </w:r>
        </w:p>
        <w:p w14:paraId="7340074F" w14:textId="77777777" w:rsidR="00B35312" w:rsidRDefault="00931135" w:rsidP="00DF44F1">
          <w:pPr>
            <w:pStyle w:val="TOC1"/>
            <w:spacing w:line="360" w:lineRule="auto"/>
            <w:rPr>
              <w:rFonts w:eastAsiaTheme="minorEastAsia"/>
              <w:noProof/>
              <w:rtl/>
            </w:rPr>
          </w:pPr>
          <w:r>
            <w:fldChar w:fldCharType="begin"/>
          </w:r>
          <w:r>
            <w:instrText xml:space="preserve"> TOC \o "1-3" \h \z \u </w:instrText>
          </w:r>
          <w:r>
            <w:fldChar w:fldCharType="separate"/>
          </w:r>
          <w:hyperlink w:anchor="_Toc62578666" w:history="1">
            <w:r w:rsidR="00B35312" w:rsidRPr="009200C9">
              <w:rPr>
                <w:rStyle w:val="Hyperlink"/>
                <w:noProof/>
              </w:rPr>
              <w:t>Introduction</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Toc62578666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1</w:t>
            </w:r>
            <w:r w:rsidR="00B35312">
              <w:rPr>
                <w:rStyle w:val="Hyperlink"/>
                <w:noProof/>
                <w:rtl/>
              </w:rPr>
              <w:fldChar w:fldCharType="end"/>
            </w:r>
          </w:hyperlink>
        </w:p>
        <w:p w14:paraId="7A655ED4" w14:textId="77777777" w:rsidR="00B35312" w:rsidRDefault="002712D3" w:rsidP="00DF44F1">
          <w:pPr>
            <w:pStyle w:val="TOC2"/>
            <w:tabs>
              <w:tab w:val="right" w:leader="dot" w:pos="9016"/>
            </w:tabs>
            <w:bidi w:val="0"/>
            <w:spacing w:line="360" w:lineRule="auto"/>
            <w:rPr>
              <w:rFonts w:eastAsiaTheme="minorEastAsia"/>
              <w:noProof/>
              <w:rtl/>
            </w:rPr>
          </w:pPr>
          <w:hyperlink w:anchor="_Toc62578667" w:history="1">
            <w:r w:rsidR="00B35312" w:rsidRPr="009200C9">
              <w:rPr>
                <w:rStyle w:val="Hyperlink"/>
                <w:noProof/>
              </w:rPr>
              <w:t>Parkinson's disease</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Toc62578667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1</w:t>
            </w:r>
            <w:r w:rsidR="00B35312">
              <w:rPr>
                <w:rStyle w:val="Hyperlink"/>
                <w:noProof/>
                <w:rtl/>
              </w:rPr>
              <w:fldChar w:fldCharType="end"/>
            </w:r>
          </w:hyperlink>
        </w:p>
        <w:p w14:paraId="1DF3D20B" w14:textId="77777777" w:rsidR="00B35312" w:rsidRDefault="002712D3" w:rsidP="00DF44F1">
          <w:pPr>
            <w:pStyle w:val="TOC3"/>
            <w:tabs>
              <w:tab w:val="right" w:leader="dot" w:pos="9016"/>
            </w:tabs>
            <w:bidi w:val="0"/>
            <w:spacing w:line="360" w:lineRule="auto"/>
            <w:rPr>
              <w:rFonts w:eastAsiaTheme="minorEastAsia"/>
              <w:noProof/>
              <w:rtl/>
            </w:rPr>
          </w:pPr>
          <w:hyperlink w:anchor="_Toc62578668" w:history="1">
            <w:r w:rsidR="00B35312" w:rsidRPr="009200C9">
              <w:rPr>
                <w:rStyle w:val="Hyperlink"/>
                <w:noProof/>
              </w:rPr>
              <w:t>Neurodegeneration</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Toc62578668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1</w:t>
            </w:r>
            <w:r w:rsidR="00B35312">
              <w:rPr>
                <w:rStyle w:val="Hyperlink"/>
                <w:noProof/>
                <w:rtl/>
              </w:rPr>
              <w:fldChar w:fldCharType="end"/>
            </w:r>
          </w:hyperlink>
        </w:p>
        <w:p w14:paraId="2DCDC08C" w14:textId="77777777" w:rsidR="00B35312" w:rsidRDefault="002712D3" w:rsidP="00DF44F1">
          <w:pPr>
            <w:pStyle w:val="TOC3"/>
            <w:tabs>
              <w:tab w:val="right" w:leader="dot" w:pos="9016"/>
            </w:tabs>
            <w:bidi w:val="0"/>
            <w:spacing w:line="360" w:lineRule="auto"/>
            <w:rPr>
              <w:rFonts w:eastAsiaTheme="minorEastAsia"/>
              <w:noProof/>
              <w:rtl/>
            </w:rPr>
          </w:pPr>
          <w:hyperlink w:anchor="_Toc62578669" w:history="1">
            <w:r w:rsidR="00B35312" w:rsidRPr="009200C9">
              <w:rPr>
                <w:rStyle w:val="Hyperlink"/>
                <w:noProof/>
              </w:rPr>
              <w:t>Clinical features</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Toc62578669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3</w:t>
            </w:r>
            <w:r w:rsidR="00B35312">
              <w:rPr>
                <w:rStyle w:val="Hyperlink"/>
                <w:noProof/>
                <w:rtl/>
              </w:rPr>
              <w:fldChar w:fldCharType="end"/>
            </w:r>
          </w:hyperlink>
        </w:p>
        <w:p w14:paraId="49607873" w14:textId="77777777" w:rsidR="00B35312" w:rsidRDefault="002712D3" w:rsidP="00DF44F1">
          <w:pPr>
            <w:pStyle w:val="TOC3"/>
            <w:tabs>
              <w:tab w:val="right" w:leader="dot" w:pos="9016"/>
            </w:tabs>
            <w:bidi w:val="0"/>
            <w:spacing w:line="360" w:lineRule="auto"/>
            <w:rPr>
              <w:rFonts w:eastAsiaTheme="minorEastAsia"/>
              <w:noProof/>
              <w:rtl/>
            </w:rPr>
          </w:pPr>
          <w:hyperlink w:anchor="_Toc62578670" w:history="1">
            <w:r w:rsidR="00B35312" w:rsidRPr="009200C9">
              <w:rPr>
                <w:rStyle w:val="Hyperlink"/>
                <w:noProof/>
              </w:rPr>
              <w:t>Therapeutic interventions</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Toc62578670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6</w:t>
            </w:r>
            <w:r w:rsidR="00B35312">
              <w:rPr>
                <w:rStyle w:val="Hyperlink"/>
                <w:noProof/>
                <w:rtl/>
              </w:rPr>
              <w:fldChar w:fldCharType="end"/>
            </w:r>
          </w:hyperlink>
        </w:p>
        <w:p w14:paraId="14F9B975" w14:textId="77777777" w:rsidR="00B35312" w:rsidRDefault="002712D3" w:rsidP="00DF44F1">
          <w:pPr>
            <w:pStyle w:val="TOC2"/>
            <w:tabs>
              <w:tab w:val="right" w:leader="dot" w:pos="9016"/>
            </w:tabs>
            <w:bidi w:val="0"/>
            <w:spacing w:line="360" w:lineRule="auto"/>
            <w:rPr>
              <w:rFonts w:eastAsiaTheme="minorEastAsia"/>
              <w:noProof/>
              <w:rtl/>
            </w:rPr>
          </w:pPr>
          <w:hyperlink w:anchor="_Toc62578671" w:history="1">
            <w:r w:rsidR="00B35312" w:rsidRPr="009200C9">
              <w:rPr>
                <w:rStyle w:val="Hyperlink"/>
                <w:noProof/>
              </w:rPr>
              <w:t>Etiology and pathogenesis</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Toc62578671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7</w:t>
            </w:r>
            <w:r w:rsidR="00B35312">
              <w:rPr>
                <w:rStyle w:val="Hyperlink"/>
                <w:noProof/>
                <w:rtl/>
              </w:rPr>
              <w:fldChar w:fldCharType="end"/>
            </w:r>
          </w:hyperlink>
        </w:p>
        <w:p w14:paraId="4B4C83A3" w14:textId="77777777" w:rsidR="00B35312" w:rsidRDefault="002712D3" w:rsidP="00DF44F1">
          <w:pPr>
            <w:pStyle w:val="TOC2"/>
            <w:tabs>
              <w:tab w:val="right" w:leader="dot" w:pos="9016"/>
            </w:tabs>
            <w:bidi w:val="0"/>
            <w:spacing w:line="360" w:lineRule="auto"/>
            <w:rPr>
              <w:rFonts w:eastAsiaTheme="minorEastAsia"/>
              <w:noProof/>
              <w:rtl/>
            </w:rPr>
          </w:pPr>
          <w:hyperlink w:anchor="_Toc62578672" w:history="1">
            <w:r w:rsidR="00B35312" w:rsidRPr="009200C9">
              <w:rPr>
                <w:rStyle w:val="Hyperlink"/>
                <w:noProof/>
              </w:rPr>
              <w:t>Basal ganglia</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Toc62578672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10</w:t>
            </w:r>
            <w:r w:rsidR="00B35312">
              <w:rPr>
                <w:rStyle w:val="Hyperlink"/>
                <w:noProof/>
                <w:rtl/>
              </w:rPr>
              <w:fldChar w:fldCharType="end"/>
            </w:r>
          </w:hyperlink>
        </w:p>
        <w:p w14:paraId="5162DEA7" w14:textId="77777777" w:rsidR="00B35312" w:rsidRDefault="002712D3" w:rsidP="00DF44F1">
          <w:pPr>
            <w:pStyle w:val="TOC3"/>
            <w:tabs>
              <w:tab w:val="right" w:leader="dot" w:pos="9016"/>
            </w:tabs>
            <w:bidi w:val="0"/>
            <w:spacing w:line="360" w:lineRule="auto"/>
            <w:rPr>
              <w:rFonts w:eastAsiaTheme="minorEastAsia"/>
              <w:noProof/>
              <w:rtl/>
            </w:rPr>
          </w:pPr>
          <w:hyperlink w:anchor="_Toc62578673" w:history="1">
            <w:r w:rsidR="00B35312" w:rsidRPr="009200C9">
              <w:rPr>
                <w:rStyle w:val="Hyperlink"/>
                <w:noProof/>
              </w:rPr>
              <w:t>Normal</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Toc62578673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10</w:t>
            </w:r>
            <w:r w:rsidR="00B35312">
              <w:rPr>
                <w:rStyle w:val="Hyperlink"/>
                <w:noProof/>
                <w:rtl/>
              </w:rPr>
              <w:fldChar w:fldCharType="end"/>
            </w:r>
          </w:hyperlink>
        </w:p>
        <w:p w14:paraId="59048FB9" w14:textId="77777777" w:rsidR="00B35312" w:rsidRDefault="002712D3" w:rsidP="00DF44F1">
          <w:pPr>
            <w:pStyle w:val="TOC3"/>
            <w:tabs>
              <w:tab w:val="right" w:leader="dot" w:pos="9016"/>
            </w:tabs>
            <w:bidi w:val="0"/>
            <w:spacing w:line="360" w:lineRule="auto"/>
            <w:rPr>
              <w:rFonts w:eastAsiaTheme="minorEastAsia"/>
              <w:noProof/>
              <w:rtl/>
            </w:rPr>
          </w:pPr>
          <w:hyperlink w:anchor="_Toc62578674" w:history="1">
            <w:r w:rsidR="00B35312" w:rsidRPr="009200C9">
              <w:rPr>
                <w:rStyle w:val="Hyperlink"/>
                <w:noProof/>
              </w:rPr>
              <w:t>PD</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Toc62578674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14</w:t>
            </w:r>
            <w:r w:rsidR="00B35312">
              <w:rPr>
                <w:rStyle w:val="Hyperlink"/>
                <w:noProof/>
                <w:rtl/>
              </w:rPr>
              <w:fldChar w:fldCharType="end"/>
            </w:r>
          </w:hyperlink>
        </w:p>
        <w:p w14:paraId="1F0A8AFE" w14:textId="77777777" w:rsidR="00B35312" w:rsidRDefault="002712D3" w:rsidP="00DF44F1">
          <w:pPr>
            <w:pStyle w:val="TOC2"/>
            <w:tabs>
              <w:tab w:val="right" w:leader="dot" w:pos="9016"/>
            </w:tabs>
            <w:bidi w:val="0"/>
            <w:spacing w:line="360" w:lineRule="auto"/>
            <w:rPr>
              <w:rFonts w:eastAsiaTheme="minorEastAsia"/>
              <w:noProof/>
              <w:rtl/>
            </w:rPr>
          </w:pPr>
          <w:hyperlink w:anchor="_Toc62578675" w:history="1">
            <w:r w:rsidR="00B35312" w:rsidRPr="009200C9">
              <w:rPr>
                <w:rStyle w:val="Hyperlink"/>
                <w:noProof/>
              </w:rPr>
              <w:t>Genetics of Parkinson’s disease</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Toc62578675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15</w:t>
            </w:r>
            <w:r w:rsidR="00B35312">
              <w:rPr>
                <w:rStyle w:val="Hyperlink"/>
                <w:noProof/>
                <w:rtl/>
              </w:rPr>
              <w:fldChar w:fldCharType="end"/>
            </w:r>
          </w:hyperlink>
        </w:p>
        <w:p w14:paraId="7283037E" w14:textId="77777777" w:rsidR="00B35312" w:rsidRDefault="002712D3" w:rsidP="00DF44F1">
          <w:pPr>
            <w:pStyle w:val="TOC3"/>
            <w:tabs>
              <w:tab w:val="right" w:leader="dot" w:pos="9016"/>
            </w:tabs>
            <w:bidi w:val="0"/>
            <w:spacing w:line="360" w:lineRule="auto"/>
            <w:rPr>
              <w:rFonts w:eastAsiaTheme="minorEastAsia"/>
              <w:noProof/>
              <w:rtl/>
            </w:rPr>
          </w:pPr>
          <w:hyperlink w:anchor="_Toc62578676" w:history="1">
            <w:r w:rsidR="00B35312" w:rsidRPr="009200C9">
              <w:rPr>
                <w:rStyle w:val="Hyperlink"/>
                <w:noProof/>
              </w:rPr>
              <w:t>Alpha-synuclein</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Toc62578676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15</w:t>
            </w:r>
            <w:r w:rsidR="00B35312">
              <w:rPr>
                <w:rStyle w:val="Hyperlink"/>
                <w:noProof/>
                <w:rtl/>
              </w:rPr>
              <w:fldChar w:fldCharType="end"/>
            </w:r>
          </w:hyperlink>
        </w:p>
        <w:p w14:paraId="2729F515" w14:textId="77777777" w:rsidR="00B35312" w:rsidRDefault="002712D3" w:rsidP="00DF44F1">
          <w:pPr>
            <w:pStyle w:val="TOC3"/>
            <w:tabs>
              <w:tab w:val="right" w:leader="dot" w:pos="9016"/>
            </w:tabs>
            <w:bidi w:val="0"/>
            <w:spacing w:line="360" w:lineRule="auto"/>
            <w:rPr>
              <w:rFonts w:eastAsiaTheme="minorEastAsia"/>
              <w:noProof/>
              <w:rtl/>
            </w:rPr>
          </w:pPr>
          <w:hyperlink w:anchor="_Toc62578677" w:history="1">
            <w:r w:rsidR="00B35312" w:rsidRPr="009200C9">
              <w:rPr>
                <w:rStyle w:val="Hyperlink"/>
                <w:noProof/>
              </w:rPr>
              <w:t>LRRK2</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Toc62578677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15</w:t>
            </w:r>
            <w:r w:rsidR="00B35312">
              <w:rPr>
                <w:rStyle w:val="Hyperlink"/>
                <w:noProof/>
                <w:rtl/>
              </w:rPr>
              <w:fldChar w:fldCharType="end"/>
            </w:r>
          </w:hyperlink>
        </w:p>
        <w:p w14:paraId="0FABE74C" w14:textId="77777777" w:rsidR="00B35312" w:rsidRDefault="002712D3" w:rsidP="00DF44F1">
          <w:pPr>
            <w:pStyle w:val="TOC3"/>
            <w:tabs>
              <w:tab w:val="right" w:leader="dot" w:pos="9016"/>
            </w:tabs>
            <w:bidi w:val="0"/>
            <w:spacing w:line="360" w:lineRule="auto"/>
            <w:rPr>
              <w:rFonts w:eastAsiaTheme="minorEastAsia"/>
              <w:noProof/>
              <w:rtl/>
            </w:rPr>
          </w:pPr>
          <w:hyperlink w:anchor="_Toc62578678" w:history="1">
            <w:r w:rsidR="00B35312" w:rsidRPr="009200C9">
              <w:rPr>
                <w:rStyle w:val="Hyperlink"/>
                <w:noProof/>
              </w:rPr>
              <w:t>PRKN (Parkin, PARK2)</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Toc62578678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16</w:t>
            </w:r>
            <w:r w:rsidR="00B35312">
              <w:rPr>
                <w:rStyle w:val="Hyperlink"/>
                <w:noProof/>
                <w:rtl/>
              </w:rPr>
              <w:fldChar w:fldCharType="end"/>
            </w:r>
          </w:hyperlink>
        </w:p>
        <w:p w14:paraId="50D4F8B8" w14:textId="77777777" w:rsidR="00B35312" w:rsidRDefault="002712D3" w:rsidP="00DF44F1">
          <w:pPr>
            <w:pStyle w:val="TOC3"/>
            <w:tabs>
              <w:tab w:val="right" w:leader="dot" w:pos="9016"/>
            </w:tabs>
            <w:bidi w:val="0"/>
            <w:spacing w:line="360" w:lineRule="auto"/>
            <w:rPr>
              <w:rFonts w:eastAsiaTheme="minorEastAsia"/>
              <w:noProof/>
              <w:rtl/>
            </w:rPr>
          </w:pPr>
          <w:hyperlink w:anchor="_Toc62578679" w:history="1">
            <w:r w:rsidR="00B35312" w:rsidRPr="009200C9">
              <w:rPr>
                <w:rStyle w:val="Hyperlink"/>
                <w:noProof/>
              </w:rPr>
              <w:t>PTEN-INDUCED KINASE 1 (PINK1, PARK6)</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Toc62578679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16</w:t>
            </w:r>
            <w:r w:rsidR="00B35312">
              <w:rPr>
                <w:rStyle w:val="Hyperlink"/>
                <w:noProof/>
                <w:rtl/>
              </w:rPr>
              <w:fldChar w:fldCharType="end"/>
            </w:r>
          </w:hyperlink>
        </w:p>
        <w:p w14:paraId="155687D5" w14:textId="77777777" w:rsidR="00B35312" w:rsidRDefault="002712D3" w:rsidP="00DF44F1">
          <w:pPr>
            <w:pStyle w:val="TOC3"/>
            <w:tabs>
              <w:tab w:val="right" w:leader="dot" w:pos="9016"/>
            </w:tabs>
            <w:bidi w:val="0"/>
            <w:spacing w:line="360" w:lineRule="auto"/>
            <w:rPr>
              <w:rFonts w:eastAsiaTheme="minorEastAsia"/>
              <w:noProof/>
              <w:rtl/>
            </w:rPr>
          </w:pPr>
          <w:hyperlink w:anchor="_Toc62578680" w:history="1">
            <w:r w:rsidR="00B35312" w:rsidRPr="009200C9">
              <w:rPr>
                <w:rStyle w:val="Hyperlink"/>
                <w:noProof/>
              </w:rPr>
              <w:t>DJ1 (PARK7)</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Toc62578680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16</w:t>
            </w:r>
            <w:r w:rsidR="00B35312">
              <w:rPr>
                <w:rStyle w:val="Hyperlink"/>
                <w:noProof/>
                <w:rtl/>
              </w:rPr>
              <w:fldChar w:fldCharType="end"/>
            </w:r>
          </w:hyperlink>
        </w:p>
        <w:p w14:paraId="33A5B9D1" w14:textId="77777777" w:rsidR="00B35312" w:rsidRDefault="002712D3" w:rsidP="00DF44F1">
          <w:pPr>
            <w:pStyle w:val="TOC3"/>
            <w:tabs>
              <w:tab w:val="right" w:leader="dot" w:pos="9016"/>
            </w:tabs>
            <w:bidi w:val="0"/>
            <w:spacing w:line="360" w:lineRule="auto"/>
            <w:rPr>
              <w:rFonts w:eastAsiaTheme="minorEastAsia"/>
              <w:noProof/>
              <w:rtl/>
            </w:rPr>
          </w:pPr>
          <w:hyperlink w:anchor="_Toc62578681" w:history="1">
            <w:r w:rsidR="00B35312" w:rsidRPr="009200C9">
              <w:rPr>
                <w:rStyle w:val="Hyperlink"/>
                <w:noProof/>
              </w:rPr>
              <w:t>ATP13A2 (PARK9), PLA2G6 (PARK14), and FBXO7 (PARK15)</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Toc62578681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17</w:t>
            </w:r>
            <w:r w:rsidR="00B35312">
              <w:rPr>
                <w:rStyle w:val="Hyperlink"/>
                <w:noProof/>
                <w:rtl/>
              </w:rPr>
              <w:fldChar w:fldCharType="end"/>
            </w:r>
          </w:hyperlink>
        </w:p>
        <w:p w14:paraId="77D64CAE" w14:textId="77777777" w:rsidR="00B35312" w:rsidRDefault="002712D3" w:rsidP="00DF44F1">
          <w:pPr>
            <w:pStyle w:val="TOC3"/>
            <w:tabs>
              <w:tab w:val="right" w:leader="dot" w:pos="9016"/>
            </w:tabs>
            <w:bidi w:val="0"/>
            <w:spacing w:line="360" w:lineRule="auto"/>
            <w:rPr>
              <w:rFonts w:eastAsiaTheme="minorEastAsia"/>
              <w:noProof/>
              <w:rtl/>
            </w:rPr>
          </w:pPr>
          <w:hyperlink w:anchor="_Toc62578682" w:history="1">
            <w:r w:rsidR="00B35312" w:rsidRPr="009200C9">
              <w:rPr>
                <w:rStyle w:val="Hyperlink"/>
                <w:noProof/>
              </w:rPr>
              <w:t>Novel genes</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Toc62578682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17</w:t>
            </w:r>
            <w:r w:rsidR="00B35312">
              <w:rPr>
                <w:rStyle w:val="Hyperlink"/>
                <w:noProof/>
                <w:rtl/>
              </w:rPr>
              <w:fldChar w:fldCharType="end"/>
            </w:r>
          </w:hyperlink>
        </w:p>
        <w:p w14:paraId="7348B388" w14:textId="77777777" w:rsidR="00B35312" w:rsidRDefault="002712D3" w:rsidP="00DF44F1">
          <w:pPr>
            <w:pStyle w:val="TOC2"/>
            <w:tabs>
              <w:tab w:val="right" w:leader="dot" w:pos="9016"/>
            </w:tabs>
            <w:bidi w:val="0"/>
            <w:spacing w:line="360" w:lineRule="auto"/>
            <w:rPr>
              <w:rFonts w:eastAsiaTheme="minorEastAsia"/>
              <w:noProof/>
              <w:rtl/>
            </w:rPr>
          </w:pPr>
          <w:hyperlink w:anchor="_Toc62578683" w:history="1">
            <w:r w:rsidR="00B35312" w:rsidRPr="009200C9">
              <w:rPr>
                <w:rStyle w:val="Hyperlink"/>
                <w:noProof/>
              </w:rPr>
              <w:t>Vesicle trafficking</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Toc62578683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20</w:t>
            </w:r>
            <w:r w:rsidR="00B35312">
              <w:rPr>
                <w:rStyle w:val="Hyperlink"/>
                <w:noProof/>
                <w:rtl/>
              </w:rPr>
              <w:fldChar w:fldCharType="end"/>
            </w:r>
          </w:hyperlink>
        </w:p>
        <w:p w14:paraId="471C6037" w14:textId="77777777" w:rsidR="00B35312" w:rsidRDefault="002712D3" w:rsidP="00DF44F1">
          <w:pPr>
            <w:pStyle w:val="TOC3"/>
            <w:tabs>
              <w:tab w:val="right" w:leader="dot" w:pos="9016"/>
            </w:tabs>
            <w:bidi w:val="0"/>
            <w:spacing w:line="360" w:lineRule="auto"/>
            <w:rPr>
              <w:rFonts w:eastAsiaTheme="minorEastAsia"/>
              <w:noProof/>
              <w:rtl/>
            </w:rPr>
          </w:pPr>
          <w:hyperlink w:anchor="_Toc62578684" w:history="1">
            <w:r w:rsidR="00B35312" w:rsidRPr="009200C9">
              <w:rPr>
                <w:rStyle w:val="Hyperlink"/>
                <w:noProof/>
              </w:rPr>
              <w:t>Main pathways of neuronal vesicle trafficking</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Toc62578684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20</w:t>
            </w:r>
            <w:r w:rsidR="00B35312">
              <w:rPr>
                <w:rStyle w:val="Hyperlink"/>
                <w:noProof/>
                <w:rtl/>
              </w:rPr>
              <w:fldChar w:fldCharType="end"/>
            </w:r>
          </w:hyperlink>
        </w:p>
        <w:p w14:paraId="26A408E8" w14:textId="77777777" w:rsidR="00B35312" w:rsidRDefault="002712D3" w:rsidP="00DF44F1">
          <w:pPr>
            <w:pStyle w:val="TOC3"/>
            <w:tabs>
              <w:tab w:val="right" w:leader="dot" w:pos="9016"/>
            </w:tabs>
            <w:bidi w:val="0"/>
            <w:spacing w:line="360" w:lineRule="auto"/>
            <w:rPr>
              <w:rFonts w:eastAsiaTheme="minorEastAsia"/>
              <w:noProof/>
              <w:rtl/>
            </w:rPr>
          </w:pPr>
          <w:hyperlink w:anchor="_Toc62578685" w:history="1">
            <w:r w:rsidR="00B35312" w:rsidRPr="009200C9">
              <w:rPr>
                <w:rStyle w:val="Hyperlink"/>
                <w:noProof/>
              </w:rPr>
              <w:t>Vesicle trafficking in Parkinson’s disease</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Toc62578685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21</w:t>
            </w:r>
            <w:r w:rsidR="00B35312">
              <w:rPr>
                <w:rStyle w:val="Hyperlink"/>
                <w:noProof/>
                <w:rtl/>
              </w:rPr>
              <w:fldChar w:fldCharType="end"/>
            </w:r>
          </w:hyperlink>
        </w:p>
        <w:p w14:paraId="7DF66779" w14:textId="77777777" w:rsidR="00B35312" w:rsidRDefault="002712D3" w:rsidP="00DF44F1">
          <w:pPr>
            <w:pStyle w:val="TOC2"/>
            <w:tabs>
              <w:tab w:val="right" w:leader="dot" w:pos="9016"/>
            </w:tabs>
            <w:bidi w:val="0"/>
            <w:spacing w:line="360" w:lineRule="auto"/>
            <w:rPr>
              <w:rFonts w:eastAsiaTheme="minorEastAsia"/>
              <w:noProof/>
              <w:rtl/>
            </w:rPr>
          </w:pPr>
          <w:hyperlink w:anchor="_Toc62578686" w:history="1">
            <w:r w:rsidR="00B35312" w:rsidRPr="009200C9">
              <w:rPr>
                <w:rStyle w:val="Hyperlink"/>
                <w:noProof/>
              </w:rPr>
              <w:t>Phylogenetic profiling</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Toc62578686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22</w:t>
            </w:r>
            <w:r w:rsidR="00B35312">
              <w:rPr>
                <w:rStyle w:val="Hyperlink"/>
                <w:noProof/>
                <w:rtl/>
              </w:rPr>
              <w:fldChar w:fldCharType="end"/>
            </w:r>
          </w:hyperlink>
        </w:p>
        <w:p w14:paraId="70EC79D3" w14:textId="77777777" w:rsidR="00B35312" w:rsidRDefault="002712D3" w:rsidP="00DF44F1">
          <w:pPr>
            <w:pStyle w:val="TOC2"/>
            <w:tabs>
              <w:tab w:val="right" w:leader="dot" w:pos="9016"/>
            </w:tabs>
            <w:bidi w:val="0"/>
            <w:spacing w:line="360" w:lineRule="auto"/>
            <w:rPr>
              <w:rFonts w:eastAsiaTheme="minorEastAsia"/>
              <w:noProof/>
              <w:rtl/>
            </w:rPr>
          </w:pPr>
          <w:hyperlink w:anchor="_Toc62578687" w:history="1">
            <w:r w:rsidR="00B35312" w:rsidRPr="009200C9">
              <w:rPr>
                <w:rStyle w:val="Hyperlink"/>
                <w:noProof/>
              </w:rPr>
              <w:t>Hypothesis</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Toc62578687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24</w:t>
            </w:r>
            <w:r w:rsidR="00B35312">
              <w:rPr>
                <w:rStyle w:val="Hyperlink"/>
                <w:noProof/>
                <w:rtl/>
              </w:rPr>
              <w:fldChar w:fldCharType="end"/>
            </w:r>
          </w:hyperlink>
        </w:p>
        <w:p w14:paraId="3B0A9102" w14:textId="77777777" w:rsidR="00B35312" w:rsidRDefault="002712D3" w:rsidP="00DF44F1">
          <w:pPr>
            <w:pStyle w:val="TOC1"/>
            <w:spacing w:line="360" w:lineRule="auto"/>
            <w:rPr>
              <w:rFonts w:eastAsiaTheme="minorEastAsia"/>
              <w:noProof/>
              <w:rtl/>
            </w:rPr>
          </w:pPr>
          <w:hyperlink w:anchor="_Toc62578688" w:history="1">
            <w:r w:rsidR="00B35312" w:rsidRPr="009200C9">
              <w:rPr>
                <w:rStyle w:val="Hyperlink"/>
                <w:noProof/>
              </w:rPr>
              <w:t>Material and Method</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Toc62578688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25</w:t>
            </w:r>
            <w:r w:rsidR="00B35312">
              <w:rPr>
                <w:rStyle w:val="Hyperlink"/>
                <w:noProof/>
                <w:rtl/>
              </w:rPr>
              <w:fldChar w:fldCharType="end"/>
            </w:r>
          </w:hyperlink>
        </w:p>
        <w:p w14:paraId="1F69CF39" w14:textId="77777777" w:rsidR="00B35312" w:rsidRDefault="002712D3" w:rsidP="00DF44F1">
          <w:pPr>
            <w:pStyle w:val="TOC2"/>
            <w:tabs>
              <w:tab w:val="right" w:leader="dot" w:pos="9016"/>
            </w:tabs>
            <w:bidi w:val="0"/>
            <w:spacing w:line="360" w:lineRule="auto"/>
            <w:rPr>
              <w:rFonts w:eastAsiaTheme="minorEastAsia"/>
              <w:noProof/>
              <w:rtl/>
            </w:rPr>
          </w:pPr>
          <w:hyperlink w:anchor="_Toc62578689" w:history="1">
            <w:r w:rsidR="00B35312" w:rsidRPr="009200C9">
              <w:rPr>
                <w:rStyle w:val="Hyperlink"/>
                <w:noProof/>
              </w:rPr>
              <w:t>PD genes</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Toc62578689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25</w:t>
            </w:r>
            <w:r w:rsidR="00B35312">
              <w:rPr>
                <w:rStyle w:val="Hyperlink"/>
                <w:noProof/>
                <w:rtl/>
              </w:rPr>
              <w:fldChar w:fldCharType="end"/>
            </w:r>
          </w:hyperlink>
        </w:p>
        <w:p w14:paraId="393F7AD9" w14:textId="77777777" w:rsidR="00B35312" w:rsidRDefault="002712D3" w:rsidP="00DF44F1">
          <w:pPr>
            <w:pStyle w:val="TOC2"/>
            <w:tabs>
              <w:tab w:val="right" w:leader="dot" w:pos="9016"/>
            </w:tabs>
            <w:bidi w:val="0"/>
            <w:spacing w:line="360" w:lineRule="auto"/>
            <w:rPr>
              <w:rFonts w:eastAsiaTheme="minorEastAsia"/>
              <w:noProof/>
              <w:rtl/>
            </w:rPr>
          </w:pPr>
          <w:hyperlink w:anchor="_Toc62578690" w:history="1">
            <w:r w:rsidR="00B35312" w:rsidRPr="009200C9">
              <w:rPr>
                <w:rStyle w:val="Hyperlink"/>
                <w:noProof/>
              </w:rPr>
              <w:t>Phylogenetic profiling</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Toc62578690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26</w:t>
            </w:r>
            <w:r w:rsidR="00B35312">
              <w:rPr>
                <w:rStyle w:val="Hyperlink"/>
                <w:noProof/>
                <w:rtl/>
              </w:rPr>
              <w:fldChar w:fldCharType="end"/>
            </w:r>
          </w:hyperlink>
        </w:p>
        <w:p w14:paraId="5358B910" w14:textId="77777777" w:rsidR="00B35312" w:rsidRDefault="002712D3" w:rsidP="00DF44F1">
          <w:pPr>
            <w:pStyle w:val="TOC2"/>
            <w:tabs>
              <w:tab w:val="right" w:leader="dot" w:pos="9016"/>
            </w:tabs>
            <w:bidi w:val="0"/>
            <w:spacing w:line="360" w:lineRule="auto"/>
            <w:rPr>
              <w:rFonts w:eastAsiaTheme="minorEastAsia"/>
              <w:noProof/>
              <w:rtl/>
            </w:rPr>
          </w:pPr>
          <w:hyperlink w:anchor="_Toc62578691" w:history="1">
            <w:r w:rsidR="00B35312" w:rsidRPr="009200C9">
              <w:rPr>
                <w:rStyle w:val="Hyperlink"/>
                <w:noProof/>
              </w:rPr>
              <w:t>Testing new genes</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Toc62578691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27</w:t>
            </w:r>
            <w:r w:rsidR="00B35312">
              <w:rPr>
                <w:rStyle w:val="Hyperlink"/>
                <w:noProof/>
                <w:rtl/>
              </w:rPr>
              <w:fldChar w:fldCharType="end"/>
            </w:r>
          </w:hyperlink>
        </w:p>
        <w:p w14:paraId="0DC079AD" w14:textId="77777777" w:rsidR="00B35312" w:rsidRDefault="002712D3" w:rsidP="00DF44F1">
          <w:pPr>
            <w:pStyle w:val="TOC1"/>
            <w:spacing w:line="360" w:lineRule="auto"/>
            <w:rPr>
              <w:rFonts w:eastAsiaTheme="minorEastAsia"/>
              <w:noProof/>
              <w:rtl/>
            </w:rPr>
          </w:pPr>
          <w:hyperlink w:anchor="_Toc62578692" w:history="1">
            <w:r w:rsidR="00B35312" w:rsidRPr="009200C9">
              <w:rPr>
                <w:rStyle w:val="Hyperlink"/>
                <w:noProof/>
              </w:rPr>
              <w:t>Results</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Toc62578692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27</w:t>
            </w:r>
            <w:r w:rsidR="00B35312">
              <w:rPr>
                <w:rStyle w:val="Hyperlink"/>
                <w:noProof/>
                <w:rtl/>
              </w:rPr>
              <w:fldChar w:fldCharType="end"/>
            </w:r>
          </w:hyperlink>
        </w:p>
        <w:p w14:paraId="2C0893AD" w14:textId="77777777" w:rsidR="00B35312" w:rsidRDefault="002712D3" w:rsidP="00DF44F1">
          <w:pPr>
            <w:pStyle w:val="TOC2"/>
            <w:tabs>
              <w:tab w:val="right" w:leader="dot" w:pos="9016"/>
            </w:tabs>
            <w:bidi w:val="0"/>
            <w:spacing w:line="360" w:lineRule="auto"/>
            <w:rPr>
              <w:rFonts w:eastAsiaTheme="minorEastAsia"/>
              <w:noProof/>
              <w:rtl/>
            </w:rPr>
          </w:pPr>
          <w:hyperlink w:anchor="_Toc62578693" w:history="1">
            <w:r w:rsidR="00B35312" w:rsidRPr="009200C9">
              <w:rPr>
                <w:rStyle w:val="Hyperlink"/>
                <w:noProof/>
              </w:rPr>
              <w:t>Phylogenetic profiling of the 15 genes</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Toc62578693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27</w:t>
            </w:r>
            <w:r w:rsidR="00B35312">
              <w:rPr>
                <w:rStyle w:val="Hyperlink"/>
                <w:noProof/>
                <w:rtl/>
              </w:rPr>
              <w:fldChar w:fldCharType="end"/>
            </w:r>
          </w:hyperlink>
        </w:p>
        <w:p w14:paraId="601625AB" w14:textId="77777777" w:rsidR="00B35312" w:rsidRDefault="002712D3" w:rsidP="00DF44F1">
          <w:pPr>
            <w:pStyle w:val="TOC3"/>
            <w:tabs>
              <w:tab w:val="right" w:leader="dot" w:pos="9016"/>
            </w:tabs>
            <w:bidi w:val="0"/>
            <w:spacing w:line="360" w:lineRule="auto"/>
            <w:rPr>
              <w:rFonts w:eastAsiaTheme="minorEastAsia"/>
              <w:noProof/>
              <w:rtl/>
            </w:rPr>
          </w:pPr>
          <w:hyperlink w:anchor="_Toc62578694" w:history="1">
            <w:r w:rsidR="00926E8D">
              <w:rPr>
                <w:rStyle w:val="Hyperlink"/>
                <w:noProof/>
              </w:rPr>
              <w:t>Correlation between five</w:t>
            </w:r>
            <w:r w:rsidR="00B35312" w:rsidRPr="009200C9">
              <w:rPr>
                <w:rStyle w:val="Hyperlink"/>
                <w:noProof/>
              </w:rPr>
              <w:t xml:space="preserve"> genes</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Toc62578694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27</w:t>
            </w:r>
            <w:r w:rsidR="00B35312">
              <w:rPr>
                <w:rStyle w:val="Hyperlink"/>
                <w:noProof/>
                <w:rtl/>
              </w:rPr>
              <w:fldChar w:fldCharType="end"/>
            </w:r>
          </w:hyperlink>
        </w:p>
        <w:p w14:paraId="4CAFF872" w14:textId="77777777" w:rsidR="00B35312" w:rsidRDefault="002712D3" w:rsidP="00DF44F1">
          <w:pPr>
            <w:pStyle w:val="TOC2"/>
            <w:tabs>
              <w:tab w:val="right" w:leader="dot" w:pos="9016"/>
            </w:tabs>
            <w:bidi w:val="0"/>
            <w:spacing w:line="360" w:lineRule="auto"/>
            <w:rPr>
              <w:rFonts w:eastAsiaTheme="minorEastAsia"/>
              <w:noProof/>
              <w:rtl/>
            </w:rPr>
          </w:pPr>
          <w:hyperlink w:anchor="_Toc62578695" w:history="1">
            <w:r w:rsidR="00B35312" w:rsidRPr="009200C9">
              <w:rPr>
                <w:rStyle w:val="Hyperlink"/>
                <w:noProof/>
              </w:rPr>
              <w:t>Co</w:t>
            </w:r>
            <w:r w:rsidR="00926E8D">
              <w:rPr>
                <w:rStyle w:val="Hyperlink"/>
                <w:noProof/>
              </w:rPr>
              <w:t>-evolution, co-function of the five</w:t>
            </w:r>
            <w:r w:rsidR="00B35312" w:rsidRPr="009200C9">
              <w:rPr>
                <w:rStyle w:val="Hyperlink"/>
                <w:noProof/>
              </w:rPr>
              <w:t xml:space="preserve"> genes</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Toc62578695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29</w:t>
            </w:r>
            <w:r w:rsidR="00B35312">
              <w:rPr>
                <w:rStyle w:val="Hyperlink"/>
                <w:noProof/>
                <w:rtl/>
              </w:rPr>
              <w:fldChar w:fldCharType="end"/>
            </w:r>
          </w:hyperlink>
        </w:p>
        <w:p w14:paraId="15DB19C3" w14:textId="77777777" w:rsidR="00B35312" w:rsidRDefault="002712D3" w:rsidP="00DF44F1">
          <w:pPr>
            <w:pStyle w:val="TOC2"/>
            <w:tabs>
              <w:tab w:val="right" w:leader="dot" w:pos="9016"/>
            </w:tabs>
            <w:bidi w:val="0"/>
            <w:spacing w:line="360" w:lineRule="auto"/>
            <w:rPr>
              <w:rFonts w:eastAsiaTheme="minorEastAsia"/>
              <w:noProof/>
              <w:rtl/>
            </w:rPr>
          </w:pPr>
          <w:hyperlink w:anchor="_Toc62578696" w:history="1">
            <w:r w:rsidR="00B35312" w:rsidRPr="009200C9">
              <w:rPr>
                <w:rStyle w:val="Hyperlink"/>
                <w:noProof/>
              </w:rPr>
              <w:t>PD genes with a role in synaptic vesicle trafficking</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Toc62578696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31</w:t>
            </w:r>
            <w:r w:rsidR="00B35312">
              <w:rPr>
                <w:rStyle w:val="Hyperlink"/>
                <w:noProof/>
                <w:rtl/>
              </w:rPr>
              <w:fldChar w:fldCharType="end"/>
            </w:r>
          </w:hyperlink>
        </w:p>
        <w:p w14:paraId="11781A58" w14:textId="77777777" w:rsidR="00B35312" w:rsidRDefault="002712D3" w:rsidP="00DF44F1">
          <w:pPr>
            <w:pStyle w:val="TOC2"/>
            <w:tabs>
              <w:tab w:val="right" w:leader="dot" w:pos="9016"/>
            </w:tabs>
            <w:bidi w:val="0"/>
            <w:spacing w:line="360" w:lineRule="auto"/>
            <w:rPr>
              <w:rFonts w:eastAsiaTheme="minorEastAsia"/>
              <w:noProof/>
              <w:rtl/>
            </w:rPr>
          </w:pPr>
          <w:hyperlink w:anchor="_Toc62578697" w:history="1">
            <w:r w:rsidR="00B35312" w:rsidRPr="009200C9">
              <w:rPr>
                <w:rStyle w:val="Hyperlink"/>
                <w:noProof/>
              </w:rPr>
              <w:t>Testing the new hypothesis</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Toc62578697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32</w:t>
            </w:r>
            <w:r w:rsidR="00B35312">
              <w:rPr>
                <w:rStyle w:val="Hyperlink"/>
                <w:noProof/>
                <w:rtl/>
              </w:rPr>
              <w:fldChar w:fldCharType="end"/>
            </w:r>
          </w:hyperlink>
        </w:p>
        <w:p w14:paraId="479766E7" w14:textId="77777777" w:rsidR="00B35312" w:rsidRDefault="002712D3" w:rsidP="00DF44F1">
          <w:pPr>
            <w:pStyle w:val="TOC1"/>
            <w:spacing w:line="360" w:lineRule="auto"/>
            <w:rPr>
              <w:rFonts w:eastAsiaTheme="minorEastAsia"/>
              <w:noProof/>
              <w:rtl/>
            </w:rPr>
          </w:pPr>
          <w:hyperlink w:anchor="_Toc62578698" w:history="1">
            <w:r w:rsidR="00B35312" w:rsidRPr="009200C9">
              <w:rPr>
                <w:rStyle w:val="Hyperlink"/>
                <w:noProof/>
              </w:rPr>
              <w:t>Discussion and conclusions</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Toc62578698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45</w:t>
            </w:r>
            <w:r w:rsidR="00B35312">
              <w:rPr>
                <w:rStyle w:val="Hyperlink"/>
                <w:noProof/>
                <w:rtl/>
              </w:rPr>
              <w:fldChar w:fldCharType="end"/>
            </w:r>
          </w:hyperlink>
        </w:p>
        <w:p w14:paraId="165389F5" w14:textId="77777777" w:rsidR="00B35312" w:rsidRDefault="002712D3" w:rsidP="00DF44F1">
          <w:pPr>
            <w:pStyle w:val="TOC1"/>
            <w:spacing w:line="360" w:lineRule="auto"/>
            <w:rPr>
              <w:rFonts w:eastAsiaTheme="minorEastAsia"/>
              <w:noProof/>
              <w:rtl/>
            </w:rPr>
          </w:pPr>
          <w:hyperlink w:anchor="_Toc62578699" w:history="1">
            <w:r w:rsidR="00B35312" w:rsidRPr="009200C9">
              <w:rPr>
                <w:rStyle w:val="Hyperlink"/>
                <w:noProof/>
              </w:rPr>
              <w:t>References</w:t>
            </w:r>
            <w:r w:rsidR="00B35312">
              <w:rPr>
                <w:noProof/>
                <w:webHidden/>
                <w:rtl/>
              </w:rPr>
              <w:tab/>
            </w:r>
            <w:r w:rsidR="00B35312">
              <w:rPr>
                <w:rStyle w:val="Hyperlink"/>
                <w:noProof/>
                <w:rtl/>
              </w:rPr>
              <w:fldChar w:fldCharType="begin"/>
            </w:r>
            <w:r w:rsidR="00B35312">
              <w:rPr>
                <w:noProof/>
                <w:webHidden/>
                <w:rtl/>
              </w:rPr>
              <w:instrText xml:space="preserve"> </w:instrText>
            </w:r>
            <w:r w:rsidR="00B35312">
              <w:rPr>
                <w:noProof/>
                <w:webHidden/>
              </w:rPr>
              <w:instrText>PAGEREF</w:instrText>
            </w:r>
            <w:r w:rsidR="00B35312">
              <w:rPr>
                <w:noProof/>
                <w:webHidden/>
                <w:rtl/>
              </w:rPr>
              <w:instrText xml:space="preserve"> _</w:instrText>
            </w:r>
            <w:r w:rsidR="00B35312">
              <w:rPr>
                <w:noProof/>
                <w:webHidden/>
              </w:rPr>
              <w:instrText>Toc62578699 \h</w:instrText>
            </w:r>
            <w:r w:rsidR="00B35312">
              <w:rPr>
                <w:noProof/>
                <w:webHidden/>
                <w:rtl/>
              </w:rPr>
              <w:instrText xml:space="preserve"> </w:instrText>
            </w:r>
            <w:r w:rsidR="00B35312">
              <w:rPr>
                <w:rStyle w:val="Hyperlink"/>
                <w:noProof/>
                <w:rtl/>
              </w:rPr>
            </w:r>
            <w:r w:rsidR="00B35312">
              <w:rPr>
                <w:rStyle w:val="Hyperlink"/>
                <w:noProof/>
                <w:rtl/>
              </w:rPr>
              <w:fldChar w:fldCharType="separate"/>
            </w:r>
            <w:r w:rsidR="001D717F">
              <w:rPr>
                <w:noProof/>
                <w:webHidden/>
              </w:rPr>
              <w:t>48</w:t>
            </w:r>
            <w:r w:rsidR="00B35312">
              <w:rPr>
                <w:rStyle w:val="Hyperlink"/>
                <w:noProof/>
                <w:rtl/>
              </w:rPr>
              <w:fldChar w:fldCharType="end"/>
            </w:r>
          </w:hyperlink>
        </w:p>
        <w:p w14:paraId="1DE02DE9" w14:textId="77777777" w:rsidR="00931135" w:rsidRDefault="00931135" w:rsidP="00DF44F1">
          <w:pPr>
            <w:bidi w:val="0"/>
            <w:spacing w:line="360" w:lineRule="auto"/>
          </w:pPr>
          <w:r>
            <w:rPr>
              <w:b/>
              <w:bCs/>
              <w:noProof/>
            </w:rPr>
            <w:fldChar w:fldCharType="end"/>
          </w:r>
        </w:p>
      </w:sdtContent>
    </w:sdt>
    <w:p w14:paraId="3C4DF612" w14:textId="77777777" w:rsidR="00DF44F1" w:rsidRDefault="00DF44F1" w:rsidP="00DF44F1">
      <w:pPr>
        <w:pStyle w:val="TableofFigures"/>
        <w:tabs>
          <w:tab w:val="right" w:leader="dot" w:pos="9016"/>
        </w:tabs>
        <w:bidi w:val="0"/>
        <w:spacing w:line="360" w:lineRule="auto"/>
        <w:rPr>
          <w:sz w:val="28"/>
          <w:szCs w:val="28"/>
        </w:rPr>
      </w:pPr>
    </w:p>
    <w:p w14:paraId="15E5F3BF" w14:textId="77777777" w:rsidR="00DF44F1" w:rsidRDefault="00DF44F1" w:rsidP="00DF44F1">
      <w:pPr>
        <w:bidi w:val="0"/>
      </w:pPr>
    </w:p>
    <w:p w14:paraId="31C4ACBF" w14:textId="77777777" w:rsidR="00DF44F1" w:rsidRDefault="00DF44F1" w:rsidP="00DF44F1">
      <w:pPr>
        <w:bidi w:val="0"/>
      </w:pPr>
    </w:p>
    <w:p w14:paraId="6123E45D" w14:textId="77777777" w:rsidR="00DF44F1" w:rsidRDefault="00DF44F1" w:rsidP="00DF44F1">
      <w:pPr>
        <w:bidi w:val="0"/>
      </w:pPr>
    </w:p>
    <w:p w14:paraId="38FCC0D7" w14:textId="77777777" w:rsidR="00DF44F1" w:rsidRDefault="00DF44F1" w:rsidP="00DF44F1">
      <w:pPr>
        <w:bidi w:val="0"/>
      </w:pPr>
    </w:p>
    <w:p w14:paraId="537ED803" w14:textId="77777777" w:rsidR="00DF44F1" w:rsidRDefault="00DF44F1" w:rsidP="00DF44F1">
      <w:pPr>
        <w:bidi w:val="0"/>
      </w:pPr>
    </w:p>
    <w:p w14:paraId="4431D81C" w14:textId="77777777" w:rsidR="00DF44F1" w:rsidRDefault="00DF44F1" w:rsidP="00DF44F1">
      <w:pPr>
        <w:bidi w:val="0"/>
      </w:pPr>
    </w:p>
    <w:p w14:paraId="473C8F06" w14:textId="77777777" w:rsidR="00DF44F1" w:rsidRDefault="00DF44F1" w:rsidP="00DF44F1">
      <w:pPr>
        <w:bidi w:val="0"/>
      </w:pPr>
    </w:p>
    <w:p w14:paraId="7947C5BF" w14:textId="77777777" w:rsidR="00DF44F1" w:rsidRDefault="00DF44F1" w:rsidP="00DF44F1">
      <w:pPr>
        <w:bidi w:val="0"/>
      </w:pPr>
    </w:p>
    <w:p w14:paraId="517A3828" w14:textId="77777777" w:rsidR="00DF44F1" w:rsidRDefault="00DF44F1" w:rsidP="00DF44F1">
      <w:pPr>
        <w:bidi w:val="0"/>
      </w:pPr>
    </w:p>
    <w:p w14:paraId="58C93577" w14:textId="77777777" w:rsidR="00DF44F1" w:rsidRDefault="00DF44F1" w:rsidP="00DF44F1">
      <w:pPr>
        <w:bidi w:val="0"/>
      </w:pPr>
    </w:p>
    <w:p w14:paraId="3A14F564" w14:textId="77777777" w:rsidR="00DF44F1" w:rsidRDefault="00DF44F1" w:rsidP="00DF44F1">
      <w:pPr>
        <w:bidi w:val="0"/>
      </w:pPr>
    </w:p>
    <w:p w14:paraId="5116CB07" w14:textId="77777777" w:rsidR="00DF44F1" w:rsidRPr="00DF44F1" w:rsidRDefault="00DF44F1" w:rsidP="00DF44F1">
      <w:pPr>
        <w:bidi w:val="0"/>
      </w:pPr>
    </w:p>
    <w:p w14:paraId="7277B33E" w14:textId="77777777" w:rsidR="00DF44F1" w:rsidRDefault="00DF44F1" w:rsidP="00DF44F1">
      <w:pPr>
        <w:pStyle w:val="TableofFigures"/>
        <w:tabs>
          <w:tab w:val="right" w:leader="dot" w:pos="9016"/>
        </w:tabs>
        <w:bidi w:val="0"/>
        <w:spacing w:line="360" w:lineRule="auto"/>
        <w:rPr>
          <w:sz w:val="28"/>
          <w:szCs w:val="28"/>
        </w:rPr>
      </w:pPr>
    </w:p>
    <w:p w14:paraId="75243A58" w14:textId="77777777" w:rsidR="00DF44F1" w:rsidRDefault="00DF44F1" w:rsidP="00DF44F1">
      <w:pPr>
        <w:bidi w:val="0"/>
      </w:pPr>
    </w:p>
    <w:p w14:paraId="09DF46AC" w14:textId="77777777" w:rsidR="00DF44F1" w:rsidRDefault="00DF44F1" w:rsidP="00DF44F1">
      <w:pPr>
        <w:bidi w:val="0"/>
      </w:pPr>
    </w:p>
    <w:p w14:paraId="55A6DBF8" w14:textId="77777777" w:rsidR="00DF44F1" w:rsidRDefault="00DF44F1" w:rsidP="00DF44F1">
      <w:pPr>
        <w:bidi w:val="0"/>
      </w:pPr>
    </w:p>
    <w:p w14:paraId="7D51AEBA" w14:textId="77777777" w:rsidR="00DF44F1" w:rsidRDefault="00DF44F1" w:rsidP="00DF44F1">
      <w:pPr>
        <w:bidi w:val="0"/>
      </w:pPr>
    </w:p>
    <w:p w14:paraId="41A91C84" w14:textId="77777777" w:rsidR="00DF44F1" w:rsidRDefault="00DF44F1" w:rsidP="00DF44F1">
      <w:pPr>
        <w:bidi w:val="0"/>
      </w:pPr>
    </w:p>
    <w:p w14:paraId="0FB7D30A" w14:textId="77777777" w:rsidR="00DF44F1" w:rsidRDefault="00DF44F1" w:rsidP="00DF44F1">
      <w:pPr>
        <w:bidi w:val="0"/>
      </w:pPr>
    </w:p>
    <w:p w14:paraId="1A27ED5E" w14:textId="77777777" w:rsidR="00DF44F1" w:rsidRPr="00DF44F1" w:rsidRDefault="00DF44F1" w:rsidP="00DF44F1">
      <w:pPr>
        <w:bidi w:val="0"/>
      </w:pPr>
    </w:p>
    <w:p w14:paraId="08C9F49C" w14:textId="77777777" w:rsidR="00DF44F1" w:rsidRDefault="00DF44F1" w:rsidP="00DF44F1">
      <w:pPr>
        <w:pStyle w:val="TableofFigures"/>
        <w:tabs>
          <w:tab w:val="right" w:leader="dot" w:pos="9016"/>
        </w:tabs>
        <w:bidi w:val="0"/>
        <w:spacing w:line="360" w:lineRule="auto"/>
        <w:rPr>
          <w:sz w:val="28"/>
          <w:szCs w:val="28"/>
        </w:rPr>
      </w:pPr>
    </w:p>
    <w:p w14:paraId="46B9C6C2" w14:textId="77777777" w:rsidR="00B473C0" w:rsidRPr="00347D16" w:rsidRDefault="00EA0BF8" w:rsidP="00DF44F1">
      <w:pPr>
        <w:pStyle w:val="TableofFigures"/>
        <w:tabs>
          <w:tab w:val="right" w:leader="dot" w:pos="9016"/>
        </w:tabs>
        <w:bidi w:val="0"/>
        <w:spacing w:line="360" w:lineRule="auto"/>
        <w:rPr>
          <w:sz w:val="28"/>
          <w:szCs w:val="28"/>
        </w:rPr>
      </w:pPr>
      <w:r>
        <w:rPr>
          <w:sz w:val="28"/>
          <w:szCs w:val="28"/>
        </w:rPr>
        <w:lastRenderedPageBreak/>
        <w:t>List</w:t>
      </w:r>
      <w:r w:rsidR="00B473C0" w:rsidRPr="00347D16">
        <w:rPr>
          <w:sz w:val="28"/>
          <w:szCs w:val="28"/>
        </w:rPr>
        <w:t xml:space="preserve"> of figures</w:t>
      </w:r>
    </w:p>
    <w:p w14:paraId="600AE242" w14:textId="77777777" w:rsidR="00B473C0" w:rsidRPr="001D717F" w:rsidRDefault="00B473C0" w:rsidP="001D717F">
      <w:pPr>
        <w:pStyle w:val="TOC1"/>
        <w:spacing w:line="360" w:lineRule="auto"/>
        <w:rPr>
          <w:rStyle w:val="Hyperlink"/>
          <w:noProof/>
        </w:rPr>
      </w:pPr>
    </w:p>
    <w:p w14:paraId="1C96D964" w14:textId="77777777" w:rsidR="00EA114B" w:rsidRPr="001D717F" w:rsidRDefault="00B473C0" w:rsidP="001D717F">
      <w:pPr>
        <w:pStyle w:val="TOC1"/>
        <w:spacing w:line="360" w:lineRule="auto"/>
        <w:rPr>
          <w:rStyle w:val="Hyperlink"/>
          <w:rtl/>
        </w:rPr>
      </w:pPr>
      <w:r w:rsidRPr="001D717F">
        <w:rPr>
          <w:rStyle w:val="Hyperlink"/>
          <w:noProof/>
        </w:rPr>
        <w:fldChar w:fldCharType="begin"/>
      </w:r>
      <w:r w:rsidRPr="001D717F">
        <w:rPr>
          <w:rStyle w:val="Hyperlink"/>
          <w:noProof/>
        </w:rPr>
        <w:instrText xml:space="preserve"> </w:instrText>
      </w:r>
      <w:r w:rsidRPr="001D717F">
        <w:rPr>
          <w:rStyle w:val="Hyperlink"/>
          <w:rFonts w:hint="cs"/>
          <w:noProof/>
        </w:rPr>
        <w:instrText>TOC \h \z \c "Figure"</w:instrText>
      </w:r>
      <w:r w:rsidRPr="001D717F">
        <w:rPr>
          <w:rStyle w:val="Hyperlink"/>
          <w:noProof/>
        </w:rPr>
        <w:instrText xml:space="preserve"> </w:instrText>
      </w:r>
      <w:r w:rsidRPr="001D717F">
        <w:rPr>
          <w:rStyle w:val="Hyperlink"/>
          <w:noProof/>
        </w:rPr>
        <w:fldChar w:fldCharType="separate"/>
      </w:r>
      <w:hyperlink w:anchor="_Toc62030710" w:history="1">
        <w:r w:rsidR="00EA114B" w:rsidRPr="00E36788">
          <w:rPr>
            <w:rStyle w:val="Hyperlink"/>
            <w:noProof/>
          </w:rPr>
          <w:t>Figure</w:t>
        </w:r>
        <w:r w:rsidR="00EA114B" w:rsidRPr="00E36788">
          <w:rPr>
            <w:rStyle w:val="Hyperlink"/>
            <w:noProof/>
            <w:rtl/>
          </w:rPr>
          <w:t xml:space="preserve"> </w:t>
        </w:r>
        <w:r w:rsidR="00EA114B" w:rsidRPr="00E36788">
          <w:rPr>
            <w:rStyle w:val="Hyperlink"/>
            <w:noProof/>
          </w:rPr>
          <w:t>1. Neuropathology of Parkinson's disease.</w:t>
        </w:r>
        <w:r w:rsidR="00EA114B" w:rsidRPr="001D717F">
          <w:rPr>
            <w:rStyle w:val="Hyperlink"/>
            <w:webHidden/>
            <w:rtl/>
          </w:rPr>
          <w:tab/>
        </w:r>
        <w:r w:rsidR="00EA114B" w:rsidRPr="001D717F">
          <w:rPr>
            <w:rStyle w:val="Hyperlink"/>
            <w:webHidden/>
            <w:rtl/>
          </w:rPr>
          <w:fldChar w:fldCharType="begin"/>
        </w:r>
        <w:r w:rsidR="00EA114B" w:rsidRPr="001D717F">
          <w:rPr>
            <w:rStyle w:val="Hyperlink"/>
            <w:webHidden/>
            <w:rtl/>
          </w:rPr>
          <w:instrText xml:space="preserve"> </w:instrText>
        </w:r>
        <w:r w:rsidR="00EA114B" w:rsidRPr="001D717F">
          <w:rPr>
            <w:rStyle w:val="Hyperlink"/>
            <w:webHidden/>
          </w:rPr>
          <w:instrText>PAGEREF</w:instrText>
        </w:r>
        <w:r w:rsidR="00EA114B" w:rsidRPr="001D717F">
          <w:rPr>
            <w:rStyle w:val="Hyperlink"/>
            <w:webHidden/>
            <w:rtl/>
          </w:rPr>
          <w:instrText xml:space="preserve"> _</w:instrText>
        </w:r>
        <w:r w:rsidR="00EA114B" w:rsidRPr="001D717F">
          <w:rPr>
            <w:rStyle w:val="Hyperlink"/>
            <w:webHidden/>
          </w:rPr>
          <w:instrText>Toc62030710 \h</w:instrText>
        </w:r>
        <w:r w:rsidR="00EA114B" w:rsidRPr="001D717F">
          <w:rPr>
            <w:rStyle w:val="Hyperlink"/>
            <w:webHidden/>
            <w:rtl/>
          </w:rPr>
          <w:instrText xml:space="preserve"> </w:instrText>
        </w:r>
        <w:r w:rsidR="00EA114B" w:rsidRPr="001D717F">
          <w:rPr>
            <w:rStyle w:val="Hyperlink"/>
            <w:webHidden/>
            <w:rtl/>
          </w:rPr>
        </w:r>
        <w:r w:rsidR="00EA114B" w:rsidRPr="001D717F">
          <w:rPr>
            <w:rStyle w:val="Hyperlink"/>
            <w:webHidden/>
            <w:rtl/>
          </w:rPr>
          <w:fldChar w:fldCharType="separate"/>
        </w:r>
        <w:r w:rsidR="001132AE" w:rsidRPr="001D717F">
          <w:rPr>
            <w:rStyle w:val="Hyperlink"/>
            <w:webHidden/>
          </w:rPr>
          <w:t>3</w:t>
        </w:r>
        <w:r w:rsidR="00EA114B" w:rsidRPr="001D717F">
          <w:rPr>
            <w:rStyle w:val="Hyperlink"/>
            <w:webHidden/>
            <w:rtl/>
          </w:rPr>
          <w:fldChar w:fldCharType="end"/>
        </w:r>
      </w:hyperlink>
    </w:p>
    <w:p w14:paraId="621E9BE1" w14:textId="77777777" w:rsidR="00EA114B" w:rsidRPr="001D717F" w:rsidRDefault="002712D3" w:rsidP="001D717F">
      <w:pPr>
        <w:pStyle w:val="TOC1"/>
        <w:spacing w:line="360" w:lineRule="auto"/>
        <w:rPr>
          <w:rStyle w:val="Hyperlink"/>
          <w:rtl/>
        </w:rPr>
      </w:pPr>
      <w:hyperlink w:anchor="_Toc62030711" w:history="1">
        <w:r w:rsidR="00EA114B" w:rsidRPr="00E36788">
          <w:rPr>
            <w:rStyle w:val="Hyperlink"/>
            <w:noProof/>
          </w:rPr>
          <w:t>Figure 2. Suggested physiological pathways related to PD.</w:t>
        </w:r>
        <w:r w:rsidR="00EA114B" w:rsidRPr="001D717F">
          <w:rPr>
            <w:rStyle w:val="Hyperlink"/>
            <w:webHidden/>
            <w:rtl/>
          </w:rPr>
          <w:tab/>
        </w:r>
        <w:r w:rsidR="00EA114B" w:rsidRPr="001D717F">
          <w:rPr>
            <w:rStyle w:val="Hyperlink"/>
            <w:webHidden/>
            <w:rtl/>
          </w:rPr>
          <w:fldChar w:fldCharType="begin"/>
        </w:r>
        <w:r w:rsidR="00EA114B" w:rsidRPr="001D717F">
          <w:rPr>
            <w:rStyle w:val="Hyperlink"/>
            <w:webHidden/>
            <w:rtl/>
          </w:rPr>
          <w:instrText xml:space="preserve"> </w:instrText>
        </w:r>
        <w:r w:rsidR="00EA114B" w:rsidRPr="001D717F">
          <w:rPr>
            <w:rStyle w:val="Hyperlink"/>
            <w:webHidden/>
          </w:rPr>
          <w:instrText>PAGEREF</w:instrText>
        </w:r>
        <w:r w:rsidR="00EA114B" w:rsidRPr="001D717F">
          <w:rPr>
            <w:rStyle w:val="Hyperlink"/>
            <w:webHidden/>
            <w:rtl/>
          </w:rPr>
          <w:instrText xml:space="preserve"> _</w:instrText>
        </w:r>
        <w:r w:rsidR="00EA114B" w:rsidRPr="001D717F">
          <w:rPr>
            <w:rStyle w:val="Hyperlink"/>
            <w:webHidden/>
          </w:rPr>
          <w:instrText>Toc62030711 \h</w:instrText>
        </w:r>
        <w:r w:rsidR="00EA114B" w:rsidRPr="001D717F">
          <w:rPr>
            <w:rStyle w:val="Hyperlink"/>
            <w:webHidden/>
            <w:rtl/>
          </w:rPr>
          <w:instrText xml:space="preserve"> </w:instrText>
        </w:r>
        <w:r w:rsidR="00EA114B" w:rsidRPr="001D717F">
          <w:rPr>
            <w:rStyle w:val="Hyperlink"/>
            <w:webHidden/>
            <w:rtl/>
          </w:rPr>
        </w:r>
        <w:r w:rsidR="00EA114B" w:rsidRPr="001D717F">
          <w:rPr>
            <w:rStyle w:val="Hyperlink"/>
            <w:webHidden/>
            <w:rtl/>
          </w:rPr>
          <w:fldChar w:fldCharType="separate"/>
        </w:r>
        <w:r w:rsidR="001132AE" w:rsidRPr="001D717F">
          <w:rPr>
            <w:rStyle w:val="Hyperlink"/>
            <w:webHidden/>
          </w:rPr>
          <w:t>8</w:t>
        </w:r>
        <w:r w:rsidR="00EA114B" w:rsidRPr="001D717F">
          <w:rPr>
            <w:rStyle w:val="Hyperlink"/>
            <w:webHidden/>
            <w:rtl/>
          </w:rPr>
          <w:fldChar w:fldCharType="end"/>
        </w:r>
      </w:hyperlink>
    </w:p>
    <w:p w14:paraId="4B4EFCAD" w14:textId="77777777" w:rsidR="00EA114B" w:rsidRPr="001D717F" w:rsidRDefault="002712D3" w:rsidP="001D717F">
      <w:pPr>
        <w:pStyle w:val="TOC1"/>
        <w:spacing w:line="360" w:lineRule="auto"/>
        <w:rPr>
          <w:rStyle w:val="Hyperlink"/>
          <w:rtl/>
        </w:rPr>
      </w:pPr>
      <w:hyperlink w:anchor="_Toc62030712" w:history="1">
        <w:r w:rsidR="0080238F">
          <w:rPr>
            <w:rStyle w:val="Hyperlink"/>
            <w:noProof/>
          </w:rPr>
          <w:t>Figure 3</w:t>
        </w:r>
        <w:r w:rsidR="00EA114B" w:rsidRPr="00E36788">
          <w:rPr>
            <w:rStyle w:val="Hyperlink"/>
            <w:noProof/>
          </w:rPr>
          <w:t>. Mechanisms of Neurodegeneration</w:t>
        </w:r>
        <w:r w:rsidR="00EA114B" w:rsidRPr="001D717F">
          <w:rPr>
            <w:rStyle w:val="Hyperlink"/>
            <w:webHidden/>
            <w:rtl/>
          </w:rPr>
          <w:tab/>
        </w:r>
        <w:r w:rsidR="00EA114B" w:rsidRPr="001D717F">
          <w:rPr>
            <w:rStyle w:val="Hyperlink"/>
            <w:webHidden/>
            <w:rtl/>
          </w:rPr>
          <w:fldChar w:fldCharType="begin"/>
        </w:r>
        <w:r w:rsidR="00EA114B" w:rsidRPr="001D717F">
          <w:rPr>
            <w:rStyle w:val="Hyperlink"/>
            <w:webHidden/>
            <w:rtl/>
          </w:rPr>
          <w:instrText xml:space="preserve"> </w:instrText>
        </w:r>
        <w:r w:rsidR="00EA114B" w:rsidRPr="001D717F">
          <w:rPr>
            <w:rStyle w:val="Hyperlink"/>
            <w:webHidden/>
          </w:rPr>
          <w:instrText>PAGEREF</w:instrText>
        </w:r>
        <w:r w:rsidR="00EA114B" w:rsidRPr="001D717F">
          <w:rPr>
            <w:rStyle w:val="Hyperlink"/>
            <w:webHidden/>
            <w:rtl/>
          </w:rPr>
          <w:instrText xml:space="preserve"> _</w:instrText>
        </w:r>
        <w:r w:rsidR="00EA114B" w:rsidRPr="001D717F">
          <w:rPr>
            <w:rStyle w:val="Hyperlink"/>
            <w:webHidden/>
          </w:rPr>
          <w:instrText>Toc62030712 \h</w:instrText>
        </w:r>
        <w:r w:rsidR="00EA114B" w:rsidRPr="001D717F">
          <w:rPr>
            <w:rStyle w:val="Hyperlink"/>
            <w:webHidden/>
            <w:rtl/>
          </w:rPr>
          <w:instrText xml:space="preserve"> </w:instrText>
        </w:r>
        <w:r w:rsidR="00EA114B" w:rsidRPr="001D717F">
          <w:rPr>
            <w:rStyle w:val="Hyperlink"/>
            <w:webHidden/>
            <w:rtl/>
          </w:rPr>
        </w:r>
        <w:r w:rsidR="00EA114B" w:rsidRPr="001D717F">
          <w:rPr>
            <w:rStyle w:val="Hyperlink"/>
            <w:webHidden/>
            <w:rtl/>
          </w:rPr>
          <w:fldChar w:fldCharType="separate"/>
        </w:r>
        <w:r w:rsidR="001132AE" w:rsidRPr="001D717F">
          <w:rPr>
            <w:rStyle w:val="Hyperlink"/>
            <w:webHidden/>
          </w:rPr>
          <w:t>10</w:t>
        </w:r>
        <w:r w:rsidR="00EA114B" w:rsidRPr="001D717F">
          <w:rPr>
            <w:rStyle w:val="Hyperlink"/>
            <w:webHidden/>
            <w:rtl/>
          </w:rPr>
          <w:fldChar w:fldCharType="end"/>
        </w:r>
      </w:hyperlink>
    </w:p>
    <w:p w14:paraId="30404EF1" w14:textId="77777777" w:rsidR="00EA114B" w:rsidRPr="001D717F" w:rsidRDefault="002712D3" w:rsidP="001D717F">
      <w:pPr>
        <w:pStyle w:val="TOC1"/>
        <w:spacing w:line="360" w:lineRule="auto"/>
        <w:rPr>
          <w:rStyle w:val="Hyperlink"/>
          <w:rtl/>
        </w:rPr>
      </w:pPr>
      <w:hyperlink w:anchor="_Toc62030713" w:history="1">
        <w:r w:rsidR="00EA114B" w:rsidRPr="00E36788">
          <w:rPr>
            <w:rStyle w:val="Hyperlink"/>
            <w:noProof/>
          </w:rPr>
          <w:t>Figure 4. Basal ganglia nuclei.</w:t>
        </w:r>
        <w:r w:rsidR="00EA114B" w:rsidRPr="001D717F">
          <w:rPr>
            <w:rStyle w:val="Hyperlink"/>
            <w:webHidden/>
            <w:rtl/>
          </w:rPr>
          <w:tab/>
        </w:r>
        <w:r w:rsidR="00EA114B" w:rsidRPr="001D717F">
          <w:rPr>
            <w:rStyle w:val="Hyperlink"/>
            <w:webHidden/>
            <w:rtl/>
          </w:rPr>
          <w:fldChar w:fldCharType="begin"/>
        </w:r>
        <w:r w:rsidR="00EA114B" w:rsidRPr="001D717F">
          <w:rPr>
            <w:rStyle w:val="Hyperlink"/>
            <w:webHidden/>
            <w:rtl/>
          </w:rPr>
          <w:instrText xml:space="preserve"> </w:instrText>
        </w:r>
        <w:r w:rsidR="00EA114B" w:rsidRPr="001D717F">
          <w:rPr>
            <w:rStyle w:val="Hyperlink"/>
            <w:webHidden/>
          </w:rPr>
          <w:instrText>PAGEREF</w:instrText>
        </w:r>
        <w:r w:rsidR="00EA114B" w:rsidRPr="001D717F">
          <w:rPr>
            <w:rStyle w:val="Hyperlink"/>
            <w:webHidden/>
            <w:rtl/>
          </w:rPr>
          <w:instrText xml:space="preserve"> _</w:instrText>
        </w:r>
        <w:r w:rsidR="00EA114B" w:rsidRPr="001D717F">
          <w:rPr>
            <w:rStyle w:val="Hyperlink"/>
            <w:webHidden/>
          </w:rPr>
          <w:instrText>Toc62030713 \h</w:instrText>
        </w:r>
        <w:r w:rsidR="00EA114B" w:rsidRPr="001D717F">
          <w:rPr>
            <w:rStyle w:val="Hyperlink"/>
            <w:webHidden/>
            <w:rtl/>
          </w:rPr>
          <w:instrText xml:space="preserve"> </w:instrText>
        </w:r>
        <w:r w:rsidR="00EA114B" w:rsidRPr="001D717F">
          <w:rPr>
            <w:rStyle w:val="Hyperlink"/>
            <w:webHidden/>
            <w:rtl/>
          </w:rPr>
        </w:r>
        <w:r w:rsidR="00EA114B" w:rsidRPr="001D717F">
          <w:rPr>
            <w:rStyle w:val="Hyperlink"/>
            <w:webHidden/>
            <w:rtl/>
          </w:rPr>
          <w:fldChar w:fldCharType="separate"/>
        </w:r>
        <w:r w:rsidR="001132AE" w:rsidRPr="001D717F">
          <w:rPr>
            <w:rStyle w:val="Hyperlink"/>
            <w:webHidden/>
          </w:rPr>
          <w:t>11</w:t>
        </w:r>
        <w:r w:rsidR="00EA114B" w:rsidRPr="001D717F">
          <w:rPr>
            <w:rStyle w:val="Hyperlink"/>
            <w:webHidden/>
            <w:rtl/>
          </w:rPr>
          <w:fldChar w:fldCharType="end"/>
        </w:r>
      </w:hyperlink>
    </w:p>
    <w:p w14:paraId="2E214214" w14:textId="77777777" w:rsidR="00EA114B" w:rsidRPr="001D717F" w:rsidRDefault="002712D3" w:rsidP="001D717F">
      <w:pPr>
        <w:pStyle w:val="TOC1"/>
        <w:spacing w:line="360" w:lineRule="auto"/>
        <w:rPr>
          <w:rStyle w:val="Hyperlink"/>
          <w:rtl/>
        </w:rPr>
      </w:pPr>
      <w:hyperlink w:anchor="_Toc62030714" w:history="1">
        <w:r w:rsidR="00EA114B" w:rsidRPr="00E36788">
          <w:rPr>
            <w:rStyle w:val="Hyperlink"/>
            <w:noProof/>
          </w:rPr>
          <w:t>Figure 5. Schematic figure of the direct/indirect pathway classical model in the physiological condition and Parkinson’s disease.</w:t>
        </w:r>
        <w:r w:rsidR="00EA114B" w:rsidRPr="001D717F">
          <w:rPr>
            <w:rStyle w:val="Hyperlink"/>
            <w:webHidden/>
            <w:rtl/>
          </w:rPr>
          <w:tab/>
        </w:r>
        <w:r w:rsidR="00EA114B" w:rsidRPr="001D717F">
          <w:rPr>
            <w:rStyle w:val="Hyperlink"/>
            <w:webHidden/>
            <w:rtl/>
          </w:rPr>
          <w:fldChar w:fldCharType="begin"/>
        </w:r>
        <w:r w:rsidR="00EA114B" w:rsidRPr="001D717F">
          <w:rPr>
            <w:rStyle w:val="Hyperlink"/>
            <w:webHidden/>
            <w:rtl/>
          </w:rPr>
          <w:instrText xml:space="preserve"> </w:instrText>
        </w:r>
        <w:r w:rsidR="00EA114B" w:rsidRPr="001D717F">
          <w:rPr>
            <w:rStyle w:val="Hyperlink"/>
            <w:webHidden/>
          </w:rPr>
          <w:instrText>PAGEREF</w:instrText>
        </w:r>
        <w:r w:rsidR="00EA114B" w:rsidRPr="001D717F">
          <w:rPr>
            <w:rStyle w:val="Hyperlink"/>
            <w:webHidden/>
            <w:rtl/>
          </w:rPr>
          <w:instrText xml:space="preserve"> _</w:instrText>
        </w:r>
        <w:r w:rsidR="00EA114B" w:rsidRPr="001D717F">
          <w:rPr>
            <w:rStyle w:val="Hyperlink"/>
            <w:webHidden/>
          </w:rPr>
          <w:instrText>Toc62030714 \h</w:instrText>
        </w:r>
        <w:r w:rsidR="00EA114B" w:rsidRPr="001D717F">
          <w:rPr>
            <w:rStyle w:val="Hyperlink"/>
            <w:webHidden/>
            <w:rtl/>
          </w:rPr>
          <w:instrText xml:space="preserve"> </w:instrText>
        </w:r>
        <w:r w:rsidR="00EA114B" w:rsidRPr="001D717F">
          <w:rPr>
            <w:rStyle w:val="Hyperlink"/>
            <w:webHidden/>
            <w:rtl/>
          </w:rPr>
        </w:r>
        <w:r w:rsidR="00EA114B" w:rsidRPr="001D717F">
          <w:rPr>
            <w:rStyle w:val="Hyperlink"/>
            <w:webHidden/>
            <w:rtl/>
          </w:rPr>
          <w:fldChar w:fldCharType="separate"/>
        </w:r>
        <w:r w:rsidR="001132AE" w:rsidRPr="001D717F">
          <w:rPr>
            <w:rStyle w:val="Hyperlink"/>
            <w:webHidden/>
          </w:rPr>
          <w:t>13</w:t>
        </w:r>
        <w:r w:rsidR="00EA114B" w:rsidRPr="001D717F">
          <w:rPr>
            <w:rStyle w:val="Hyperlink"/>
            <w:webHidden/>
            <w:rtl/>
          </w:rPr>
          <w:fldChar w:fldCharType="end"/>
        </w:r>
      </w:hyperlink>
    </w:p>
    <w:p w14:paraId="4CF0BA87" w14:textId="77777777" w:rsidR="00EA114B" w:rsidRPr="001D717F" w:rsidRDefault="002712D3" w:rsidP="001D717F">
      <w:pPr>
        <w:pStyle w:val="TOC1"/>
        <w:spacing w:line="360" w:lineRule="auto"/>
        <w:rPr>
          <w:rStyle w:val="Hyperlink"/>
          <w:rtl/>
        </w:rPr>
      </w:pPr>
      <w:hyperlink w:anchor="_Toc62030715" w:history="1">
        <w:r w:rsidR="00EA114B" w:rsidRPr="00E36788">
          <w:rPr>
            <w:rStyle w:val="Hyperlink"/>
            <w:noProof/>
          </w:rPr>
          <w:t>Figure 6. Lewy bodies in dopaminergic neurons from the substantia nigra pars compacta</w:t>
        </w:r>
        <w:r w:rsidR="00EA114B" w:rsidRPr="001D717F">
          <w:rPr>
            <w:rStyle w:val="Hyperlink"/>
            <w:webHidden/>
            <w:rtl/>
          </w:rPr>
          <w:tab/>
        </w:r>
        <w:r w:rsidR="00EA114B" w:rsidRPr="001D717F">
          <w:rPr>
            <w:rStyle w:val="Hyperlink"/>
            <w:webHidden/>
            <w:rtl/>
          </w:rPr>
          <w:fldChar w:fldCharType="begin"/>
        </w:r>
        <w:r w:rsidR="00EA114B" w:rsidRPr="001D717F">
          <w:rPr>
            <w:rStyle w:val="Hyperlink"/>
            <w:webHidden/>
            <w:rtl/>
          </w:rPr>
          <w:instrText xml:space="preserve"> </w:instrText>
        </w:r>
        <w:r w:rsidR="00EA114B" w:rsidRPr="001D717F">
          <w:rPr>
            <w:rStyle w:val="Hyperlink"/>
            <w:webHidden/>
          </w:rPr>
          <w:instrText>PAGEREF</w:instrText>
        </w:r>
        <w:r w:rsidR="00EA114B" w:rsidRPr="001D717F">
          <w:rPr>
            <w:rStyle w:val="Hyperlink"/>
            <w:webHidden/>
            <w:rtl/>
          </w:rPr>
          <w:instrText xml:space="preserve"> _</w:instrText>
        </w:r>
        <w:r w:rsidR="00EA114B" w:rsidRPr="001D717F">
          <w:rPr>
            <w:rStyle w:val="Hyperlink"/>
            <w:webHidden/>
          </w:rPr>
          <w:instrText>Toc62030715 \h</w:instrText>
        </w:r>
        <w:r w:rsidR="00EA114B" w:rsidRPr="001D717F">
          <w:rPr>
            <w:rStyle w:val="Hyperlink"/>
            <w:webHidden/>
            <w:rtl/>
          </w:rPr>
          <w:instrText xml:space="preserve"> </w:instrText>
        </w:r>
        <w:r w:rsidR="00EA114B" w:rsidRPr="001D717F">
          <w:rPr>
            <w:rStyle w:val="Hyperlink"/>
            <w:webHidden/>
            <w:rtl/>
          </w:rPr>
        </w:r>
        <w:r w:rsidR="00EA114B" w:rsidRPr="001D717F">
          <w:rPr>
            <w:rStyle w:val="Hyperlink"/>
            <w:webHidden/>
            <w:rtl/>
          </w:rPr>
          <w:fldChar w:fldCharType="separate"/>
        </w:r>
        <w:r w:rsidR="001132AE" w:rsidRPr="001D717F">
          <w:rPr>
            <w:rStyle w:val="Hyperlink"/>
            <w:webHidden/>
          </w:rPr>
          <w:t>14</w:t>
        </w:r>
        <w:r w:rsidR="00EA114B" w:rsidRPr="001D717F">
          <w:rPr>
            <w:rStyle w:val="Hyperlink"/>
            <w:webHidden/>
            <w:rtl/>
          </w:rPr>
          <w:fldChar w:fldCharType="end"/>
        </w:r>
      </w:hyperlink>
    </w:p>
    <w:p w14:paraId="4A30AEE6" w14:textId="77777777" w:rsidR="00EA114B" w:rsidRPr="001D717F" w:rsidRDefault="002712D3" w:rsidP="001D717F">
      <w:pPr>
        <w:pStyle w:val="TOC1"/>
        <w:spacing w:line="360" w:lineRule="auto"/>
        <w:rPr>
          <w:rStyle w:val="Hyperlink"/>
          <w:rtl/>
        </w:rPr>
      </w:pPr>
      <w:hyperlink w:anchor="_Toc62030716" w:history="1">
        <w:r w:rsidR="00EA114B" w:rsidRPr="00E36788">
          <w:rPr>
            <w:rStyle w:val="Hyperlink"/>
            <w:noProof/>
          </w:rPr>
          <w:t>Figure 7. synaptic vesicle trafficking at DA synapses in normal conditions and PD</w:t>
        </w:r>
        <w:r w:rsidR="00EA114B" w:rsidRPr="001D717F">
          <w:rPr>
            <w:rStyle w:val="Hyperlink"/>
            <w:webHidden/>
            <w:rtl/>
          </w:rPr>
          <w:tab/>
        </w:r>
        <w:r w:rsidR="00EA114B" w:rsidRPr="001D717F">
          <w:rPr>
            <w:rStyle w:val="Hyperlink"/>
            <w:webHidden/>
            <w:rtl/>
          </w:rPr>
          <w:fldChar w:fldCharType="begin"/>
        </w:r>
        <w:r w:rsidR="00EA114B" w:rsidRPr="001D717F">
          <w:rPr>
            <w:rStyle w:val="Hyperlink"/>
            <w:webHidden/>
            <w:rtl/>
          </w:rPr>
          <w:instrText xml:space="preserve"> </w:instrText>
        </w:r>
        <w:r w:rsidR="00EA114B" w:rsidRPr="001D717F">
          <w:rPr>
            <w:rStyle w:val="Hyperlink"/>
            <w:webHidden/>
          </w:rPr>
          <w:instrText>PAGEREF</w:instrText>
        </w:r>
        <w:r w:rsidR="00EA114B" w:rsidRPr="001D717F">
          <w:rPr>
            <w:rStyle w:val="Hyperlink"/>
            <w:webHidden/>
            <w:rtl/>
          </w:rPr>
          <w:instrText xml:space="preserve"> _</w:instrText>
        </w:r>
        <w:r w:rsidR="00EA114B" w:rsidRPr="001D717F">
          <w:rPr>
            <w:rStyle w:val="Hyperlink"/>
            <w:webHidden/>
          </w:rPr>
          <w:instrText>Toc62030716 \h</w:instrText>
        </w:r>
        <w:r w:rsidR="00EA114B" w:rsidRPr="001D717F">
          <w:rPr>
            <w:rStyle w:val="Hyperlink"/>
            <w:webHidden/>
            <w:rtl/>
          </w:rPr>
          <w:instrText xml:space="preserve"> </w:instrText>
        </w:r>
        <w:r w:rsidR="00EA114B" w:rsidRPr="001D717F">
          <w:rPr>
            <w:rStyle w:val="Hyperlink"/>
            <w:webHidden/>
            <w:rtl/>
          </w:rPr>
        </w:r>
        <w:r w:rsidR="00EA114B" w:rsidRPr="001D717F">
          <w:rPr>
            <w:rStyle w:val="Hyperlink"/>
            <w:webHidden/>
            <w:rtl/>
          </w:rPr>
          <w:fldChar w:fldCharType="separate"/>
        </w:r>
        <w:r w:rsidR="001132AE" w:rsidRPr="001D717F">
          <w:rPr>
            <w:rStyle w:val="Hyperlink"/>
            <w:webHidden/>
          </w:rPr>
          <w:t>22</w:t>
        </w:r>
        <w:r w:rsidR="00EA114B" w:rsidRPr="001D717F">
          <w:rPr>
            <w:rStyle w:val="Hyperlink"/>
            <w:webHidden/>
            <w:rtl/>
          </w:rPr>
          <w:fldChar w:fldCharType="end"/>
        </w:r>
      </w:hyperlink>
    </w:p>
    <w:p w14:paraId="48B28FEF" w14:textId="77777777" w:rsidR="00EA114B" w:rsidRPr="001D717F" w:rsidRDefault="002712D3" w:rsidP="001D717F">
      <w:pPr>
        <w:pStyle w:val="TOC1"/>
        <w:spacing w:line="360" w:lineRule="auto"/>
        <w:rPr>
          <w:rStyle w:val="Hyperlink"/>
          <w:rtl/>
        </w:rPr>
      </w:pPr>
      <w:hyperlink w:anchor="_Toc62030717" w:history="1">
        <w:r w:rsidR="00EA114B" w:rsidRPr="00E36788">
          <w:rPr>
            <w:rStyle w:val="Hyperlink"/>
            <w:noProof/>
          </w:rPr>
          <w:t>Figure 8. Schematic image for phylogenetic profiling method.</w:t>
        </w:r>
        <w:r w:rsidR="00EA114B" w:rsidRPr="001D717F">
          <w:rPr>
            <w:rStyle w:val="Hyperlink"/>
            <w:webHidden/>
            <w:rtl/>
          </w:rPr>
          <w:tab/>
        </w:r>
        <w:r w:rsidR="00EA114B" w:rsidRPr="001D717F">
          <w:rPr>
            <w:rStyle w:val="Hyperlink"/>
            <w:webHidden/>
            <w:rtl/>
          </w:rPr>
          <w:fldChar w:fldCharType="begin"/>
        </w:r>
        <w:r w:rsidR="00EA114B" w:rsidRPr="001D717F">
          <w:rPr>
            <w:rStyle w:val="Hyperlink"/>
            <w:webHidden/>
            <w:rtl/>
          </w:rPr>
          <w:instrText xml:space="preserve"> </w:instrText>
        </w:r>
        <w:r w:rsidR="00EA114B" w:rsidRPr="001D717F">
          <w:rPr>
            <w:rStyle w:val="Hyperlink"/>
            <w:webHidden/>
          </w:rPr>
          <w:instrText>PAGEREF</w:instrText>
        </w:r>
        <w:r w:rsidR="00EA114B" w:rsidRPr="001D717F">
          <w:rPr>
            <w:rStyle w:val="Hyperlink"/>
            <w:webHidden/>
            <w:rtl/>
          </w:rPr>
          <w:instrText xml:space="preserve"> _</w:instrText>
        </w:r>
        <w:r w:rsidR="00EA114B" w:rsidRPr="001D717F">
          <w:rPr>
            <w:rStyle w:val="Hyperlink"/>
            <w:webHidden/>
          </w:rPr>
          <w:instrText>Toc62030717 \h</w:instrText>
        </w:r>
        <w:r w:rsidR="00EA114B" w:rsidRPr="001D717F">
          <w:rPr>
            <w:rStyle w:val="Hyperlink"/>
            <w:webHidden/>
            <w:rtl/>
          </w:rPr>
          <w:instrText xml:space="preserve"> </w:instrText>
        </w:r>
        <w:r w:rsidR="00EA114B" w:rsidRPr="001D717F">
          <w:rPr>
            <w:rStyle w:val="Hyperlink"/>
            <w:webHidden/>
            <w:rtl/>
          </w:rPr>
        </w:r>
        <w:r w:rsidR="00EA114B" w:rsidRPr="001D717F">
          <w:rPr>
            <w:rStyle w:val="Hyperlink"/>
            <w:webHidden/>
            <w:rtl/>
          </w:rPr>
          <w:fldChar w:fldCharType="separate"/>
        </w:r>
        <w:r w:rsidR="001132AE" w:rsidRPr="001D717F">
          <w:rPr>
            <w:rStyle w:val="Hyperlink"/>
            <w:webHidden/>
          </w:rPr>
          <w:t>23</w:t>
        </w:r>
        <w:r w:rsidR="00EA114B" w:rsidRPr="001D717F">
          <w:rPr>
            <w:rStyle w:val="Hyperlink"/>
            <w:webHidden/>
            <w:rtl/>
          </w:rPr>
          <w:fldChar w:fldCharType="end"/>
        </w:r>
      </w:hyperlink>
    </w:p>
    <w:p w14:paraId="0548B0A0" w14:textId="77777777" w:rsidR="00EA114B" w:rsidRPr="001D717F" w:rsidRDefault="002712D3" w:rsidP="001D717F">
      <w:pPr>
        <w:pStyle w:val="TOC1"/>
        <w:spacing w:line="360" w:lineRule="auto"/>
        <w:rPr>
          <w:rStyle w:val="Hyperlink"/>
          <w:rtl/>
        </w:rPr>
      </w:pPr>
      <w:hyperlink w:anchor="_Toc62030718" w:history="1">
        <w:r w:rsidR="00EA114B" w:rsidRPr="00E36788">
          <w:rPr>
            <w:rStyle w:val="Hyperlink"/>
            <w:noProof/>
          </w:rPr>
          <w:t>Figure 9. Phylogenetic profiles of input genes:</w:t>
        </w:r>
        <w:r w:rsidR="00EA114B" w:rsidRPr="001D717F">
          <w:rPr>
            <w:rStyle w:val="Hyperlink"/>
            <w:webHidden/>
            <w:rtl/>
          </w:rPr>
          <w:tab/>
        </w:r>
        <w:r w:rsidR="00EA114B" w:rsidRPr="001D717F">
          <w:rPr>
            <w:rStyle w:val="Hyperlink"/>
            <w:webHidden/>
            <w:rtl/>
          </w:rPr>
          <w:fldChar w:fldCharType="begin"/>
        </w:r>
        <w:r w:rsidR="00EA114B" w:rsidRPr="001D717F">
          <w:rPr>
            <w:rStyle w:val="Hyperlink"/>
            <w:webHidden/>
            <w:rtl/>
          </w:rPr>
          <w:instrText xml:space="preserve"> </w:instrText>
        </w:r>
        <w:r w:rsidR="00EA114B" w:rsidRPr="001D717F">
          <w:rPr>
            <w:rStyle w:val="Hyperlink"/>
            <w:webHidden/>
          </w:rPr>
          <w:instrText>PAGEREF</w:instrText>
        </w:r>
        <w:r w:rsidR="00EA114B" w:rsidRPr="001D717F">
          <w:rPr>
            <w:rStyle w:val="Hyperlink"/>
            <w:webHidden/>
            <w:rtl/>
          </w:rPr>
          <w:instrText xml:space="preserve"> _</w:instrText>
        </w:r>
        <w:r w:rsidR="00EA114B" w:rsidRPr="001D717F">
          <w:rPr>
            <w:rStyle w:val="Hyperlink"/>
            <w:webHidden/>
          </w:rPr>
          <w:instrText>Toc62030718 \h</w:instrText>
        </w:r>
        <w:r w:rsidR="00EA114B" w:rsidRPr="001D717F">
          <w:rPr>
            <w:rStyle w:val="Hyperlink"/>
            <w:webHidden/>
            <w:rtl/>
          </w:rPr>
          <w:instrText xml:space="preserve"> </w:instrText>
        </w:r>
        <w:r w:rsidR="00EA114B" w:rsidRPr="001D717F">
          <w:rPr>
            <w:rStyle w:val="Hyperlink"/>
            <w:webHidden/>
            <w:rtl/>
          </w:rPr>
        </w:r>
        <w:r w:rsidR="00EA114B" w:rsidRPr="001D717F">
          <w:rPr>
            <w:rStyle w:val="Hyperlink"/>
            <w:webHidden/>
            <w:rtl/>
          </w:rPr>
          <w:fldChar w:fldCharType="separate"/>
        </w:r>
        <w:r w:rsidR="001132AE" w:rsidRPr="001D717F">
          <w:rPr>
            <w:rStyle w:val="Hyperlink"/>
            <w:webHidden/>
          </w:rPr>
          <w:t>28</w:t>
        </w:r>
        <w:r w:rsidR="00EA114B" w:rsidRPr="001D717F">
          <w:rPr>
            <w:rStyle w:val="Hyperlink"/>
            <w:webHidden/>
            <w:rtl/>
          </w:rPr>
          <w:fldChar w:fldCharType="end"/>
        </w:r>
      </w:hyperlink>
    </w:p>
    <w:p w14:paraId="50AC93B6" w14:textId="77777777" w:rsidR="00EA114B" w:rsidRPr="001D717F" w:rsidRDefault="002712D3" w:rsidP="001D717F">
      <w:pPr>
        <w:pStyle w:val="TOC1"/>
        <w:spacing w:line="360" w:lineRule="auto"/>
        <w:rPr>
          <w:rStyle w:val="Hyperlink"/>
          <w:rtl/>
        </w:rPr>
      </w:pPr>
      <w:hyperlink w:anchor="_Toc62030719" w:history="1">
        <w:r w:rsidR="00EA114B" w:rsidRPr="00E36788">
          <w:rPr>
            <w:rStyle w:val="Hyperlink"/>
            <w:noProof/>
          </w:rPr>
          <w:t>Figure 10. Correlation matrix of input genes:</w:t>
        </w:r>
        <w:r w:rsidR="00EA114B" w:rsidRPr="001D717F">
          <w:rPr>
            <w:rStyle w:val="Hyperlink"/>
            <w:webHidden/>
            <w:rtl/>
          </w:rPr>
          <w:tab/>
        </w:r>
        <w:r w:rsidR="00EA114B" w:rsidRPr="001D717F">
          <w:rPr>
            <w:rStyle w:val="Hyperlink"/>
            <w:webHidden/>
            <w:rtl/>
          </w:rPr>
          <w:fldChar w:fldCharType="begin"/>
        </w:r>
        <w:r w:rsidR="00EA114B" w:rsidRPr="001D717F">
          <w:rPr>
            <w:rStyle w:val="Hyperlink"/>
            <w:webHidden/>
            <w:rtl/>
          </w:rPr>
          <w:instrText xml:space="preserve"> </w:instrText>
        </w:r>
        <w:r w:rsidR="00EA114B" w:rsidRPr="001D717F">
          <w:rPr>
            <w:rStyle w:val="Hyperlink"/>
            <w:webHidden/>
          </w:rPr>
          <w:instrText>PAGEREF</w:instrText>
        </w:r>
        <w:r w:rsidR="00EA114B" w:rsidRPr="001D717F">
          <w:rPr>
            <w:rStyle w:val="Hyperlink"/>
            <w:webHidden/>
            <w:rtl/>
          </w:rPr>
          <w:instrText xml:space="preserve"> _</w:instrText>
        </w:r>
        <w:r w:rsidR="00EA114B" w:rsidRPr="001D717F">
          <w:rPr>
            <w:rStyle w:val="Hyperlink"/>
            <w:webHidden/>
          </w:rPr>
          <w:instrText>Toc62030719 \h</w:instrText>
        </w:r>
        <w:r w:rsidR="00EA114B" w:rsidRPr="001D717F">
          <w:rPr>
            <w:rStyle w:val="Hyperlink"/>
            <w:webHidden/>
            <w:rtl/>
          </w:rPr>
          <w:instrText xml:space="preserve"> </w:instrText>
        </w:r>
        <w:r w:rsidR="00EA114B" w:rsidRPr="001D717F">
          <w:rPr>
            <w:rStyle w:val="Hyperlink"/>
            <w:webHidden/>
            <w:rtl/>
          </w:rPr>
        </w:r>
        <w:r w:rsidR="00EA114B" w:rsidRPr="001D717F">
          <w:rPr>
            <w:rStyle w:val="Hyperlink"/>
            <w:webHidden/>
            <w:rtl/>
          </w:rPr>
          <w:fldChar w:fldCharType="separate"/>
        </w:r>
        <w:r w:rsidR="001132AE" w:rsidRPr="001D717F">
          <w:rPr>
            <w:rStyle w:val="Hyperlink"/>
            <w:webHidden/>
          </w:rPr>
          <w:t>29</w:t>
        </w:r>
        <w:r w:rsidR="00EA114B" w:rsidRPr="001D717F">
          <w:rPr>
            <w:rStyle w:val="Hyperlink"/>
            <w:webHidden/>
            <w:rtl/>
          </w:rPr>
          <w:fldChar w:fldCharType="end"/>
        </w:r>
      </w:hyperlink>
    </w:p>
    <w:p w14:paraId="07AB7FB1" w14:textId="77777777" w:rsidR="00EA114B" w:rsidRPr="001D717F" w:rsidRDefault="002712D3" w:rsidP="001D717F">
      <w:pPr>
        <w:pStyle w:val="TOC1"/>
        <w:spacing w:line="360" w:lineRule="auto"/>
        <w:rPr>
          <w:rStyle w:val="Hyperlink"/>
          <w:rtl/>
        </w:rPr>
      </w:pPr>
      <w:hyperlink w:anchor="_Toc62030720" w:history="1">
        <w:r w:rsidR="00EA114B" w:rsidRPr="00E36788">
          <w:rPr>
            <w:rStyle w:val="Hyperlink"/>
            <w:noProof/>
          </w:rPr>
          <w:t>Figure</w:t>
        </w:r>
        <w:r w:rsidR="00EA114B" w:rsidRPr="00E36788">
          <w:rPr>
            <w:rStyle w:val="Hyperlink"/>
            <w:noProof/>
            <w:rtl/>
          </w:rPr>
          <w:t xml:space="preserve"> </w:t>
        </w:r>
        <w:r w:rsidR="00EA114B" w:rsidRPr="00E36788">
          <w:rPr>
            <w:rStyle w:val="Hyperlink"/>
            <w:noProof/>
          </w:rPr>
          <w:t>11. Correlation matrix of the new group of genes (15+6).</w:t>
        </w:r>
        <w:r w:rsidR="00EA114B" w:rsidRPr="001D717F">
          <w:rPr>
            <w:rStyle w:val="Hyperlink"/>
            <w:webHidden/>
            <w:rtl/>
          </w:rPr>
          <w:tab/>
        </w:r>
        <w:r w:rsidR="00EA114B" w:rsidRPr="001D717F">
          <w:rPr>
            <w:rStyle w:val="Hyperlink"/>
            <w:webHidden/>
            <w:rtl/>
          </w:rPr>
          <w:fldChar w:fldCharType="begin"/>
        </w:r>
        <w:r w:rsidR="00EA114B" w:rsidRPr="001D717F">
          <w:rPr>
            <w:rStyle w:val="Hyperlink"/>
            <w:webHidden/>
            <w:rtl/>
          </w:rPr>
          <w:instrText xml:space="preserve"> </w:instrText>
        </w:r>
        <w:r w:rsidR="00EA114B" w:rsidRPr="001D717F">
          <w:rPr>
            <w:rStyle w:val="Hyperlink"/>
            <w:webHidden/>
          </w:rPr>
          <w:instrText>PAGEREF</w:instrText>
        </w:r>
        <w:r w:rsidR="00EA114B" w:rsidRPr="001D717F">
          <w:rPr>
            <w:rStyle w:val="Hyperlink"/>
            <w:webHidden/>
            <w:rtl/>
          </w:rPr>
          <w:instrText xml:space="preserve"> _</w:instrText>
        </w:r>
        <w:r w:rsidR="00EA114B" w:rsidRPr="001D717F">
          <w:rPr>
            <w:rStyle w:val="Hyperlink"/>
            <w:webHidden/>
          </w:rPr>
          <w:instrText>Toc62030720 \h</w:instrText>
        </w:r>
        <w:r w:rsidR="00EA114B" w:rsidRPr="001D717F">
          <w:rPr>
            <w:rStyle w:val="Hyperlink"/>
            <w:webHidden/>
            <w:rtl/>
          </w:rPr>
          <w:instrText xml:space="preserve"> </w:instrText>
        </w:r>
        <w:r w:rsidR="00EA114B" w:rsidRPr="001D717F">
          <w:rPr>
            <w:rStyle w:val="Hyperlink"/>
            <w:webHidden/>
            <w:rtl/>
          </w:rPr>
        </w:r>
        <w:r w:rsidR="00EA114B" w:rsidRPr="001D717F">
          <w:rPr>
            <w:rStyle w:val="Hyperlink"/>
            <w:webHidden/>
            <w:rtl/>
          </w:rPr>
          <w:fldChar w:fldCharType="separate"/>
        </w:r>
        <w:r w:rsidR="001132AE" w:rsidRPr="001D717F">
          <w:rPr>
            <w:rStyle w:val="Hyperlink"/>
            <w:webHidden/>
          </w:rPr>
          <w:t>33</w:t>
        </w:r>
        <w:r w:rsidR="00EA114B" w:rsidRPr="001D717F">
          <w:rPr>
            <w:rStyle w:val="Hyperlink"/>
            <w:webHidden/>
            <w:rtl/>
          </w:rPr>
          <w:fldChar w:fldCharType="end"/>
        </w:r>
      </w:hyperlink>
    </w:p>
    <w:p w14:paraId="594E6338" w14:textId="77777777" w:rsidR="00EA114B" w:rsidRPr="001D717F" w:rsidRDefault="002712D3" w:rsidP="001D717F">
      <w:pPr>
        <w:pStyle w:val="TOC1"/>
        <w:spacing w:line="360" w:lineRule="auto"/>
        <w:rPr>
          <w:rStyle w:val="Hyperlink"/>
          <w:rtl/>
        </w:rPr>
      </w:pPr>
      <w:hyperlink w:anchor="_Toc62030721" w:history="1">
        <w:r w:rsidR="00EA114B" w:rsidRPr="00E36788">
          <w:rPr>
            <w:rStyle w:val="Hyperlink"/>
            <w:noProof/>
          </w:rPr>
          <w:t>Figure 12. Result of biological process in the "Generic Go Term Finder"</w:t>
        </w:r>
        <w:r w:rsidR="00EA114B" w:rsidRPr="001D717F">
          <w:rPr>
            <w:rStyle w:val="Hyperlink"/>
            <w:webHidden/>
            <w:rtl/>
          </w:rPr>
          <w:tab/>
        </w:r>
        <w:r w:rsidR="00EA114B" w:rsidRPr="001D717F">
          <w:rPr>
            <w:rStyle w:val="Hyperlink"/>
            <w:webHidden/>
            <w:rtl/>
          </w:rPr>
          <w:fldChar w:fldCharType="begin"/>
        </w:r>
        <w:r w:rsidR="00EA114B" w:rsidRPr="001D717F">
          <w:rPr>
            <w:rStyle w:val="Hyperlink"/>
            <w:webHidden/>
            <w:rtl/>
          </w:rPr>
          <w:instrText xml:space="preserve"> </w:instrText>
        </w:r>
        <w:r w:rsidR="00EA114B" w:rsidRPr="001D717F">
          <w:rPr>
            <w:rStyle w:val="Hyperlink"/>
            <w:webHidden/>
          </w:rPr>
          <w:instrText>PAGEREF</w:instrText>
        </w:r>
        <w:r w:rsidR="00EA114B" w:rsidRPr="001D717F">
          <w:rPr>
            <w:rStyle w:val="Hyperlink"/>
            <w:webHidden/>
            <w:rtl/>
          </w:rPr>
          <w:instrText xml:space="preserve"> _</w:instrText>
        </w:r>
        <w:r w:rsidR="00EA114B" w:rsidRPr="001D717F">
          <w:rPr>
            <w:rStyle w:val="Hyperlink"/>
            <w:webHidden/>
          </w:rPr>
          <w:instrText>Toc62030721 \h</w:instrText>
        </w:r>
        <w:r w:rsidR="00EA114B" w:rsidRPr="001D717F">
          <w:rPr>
            <w:rStyle w:val="Hyperlink"/>
            <w:webHidden/>
            <w:rtl/>
          </w:rPr>
          <w:instrText xml:space="preserve"> </w:instrText>
        </w:r>
        <w:r w:rsidR="00EA114B" w:rsidRPr="001D717F">
          <w:rPr>
            <w:rStyle w:val="Hyperlink"/>
            <w:webHidden/>
            <w:rtl/>
          </w:rPr>
        </w:r>
        <w:r w:rsidR="00EA114B" w:rsidRPr="001D717F">
          <w:rPr>
            <w:rStyle w:val="Hyperlink"/>
            <w:webHidden/>
            <w:rtl/>
          </w:rPr>
          <w:fldChar w:fldCharType="separate"/>
        </w:r>
        <w:r w:rsidR="001132AE" w:rsidRPr="001D717F">
          <w:rPr>
            <w:rStyle w:val="Hyperlink"/>
            <w:webHidden/>
          </w:rPr>
          <w:t>37</w:t>
        </w:r>
        <w:r w:rsidR="00EA114B" w:rsidRPr="001D717F">
          <w:rPr>
            <w:rStyle w:val="Hyperlink"/>
            <w:webHidden/>
            <w:rtl/>
          </w:rPr>
          <w:fldChar w:fldCharType="end"/>
        </w:r>
      </w:hyperlink>
    </w:p>
    <w:p w14:paraId="2F4144D8" w14:textId="77777777" w:rsidR="00843A18" w:rsidRPr="00E7342B" w:rsidRDefault="00B473C0" w:rsidP="001D717F">
      <w:pPr>
        <w:pStyle w:val="TOC1"/>
        <w:spacing w:line="360" w:lineRule="auto"/>
        <w:rPr>
          <w:sz w:val="24"/>
          <w:szCs w:val="24"/>
          <w:rtl/>
        </w:rPr>
      </w:pPr>
      <w:r w:rsidRPr="001D717F">
        <w:rPr>
          <w:rStyle w:val="Hyperlink"/>
          <w:noProof/>
        </w:rPr>
        <w:fldChar w:fldCharType="end"/>
      </w:r>
    </w:p>
    <w:p w14:paraId="75FAE2B7" w14:textId="77777777" w:rsidR="00EC28F3" w:rsidRPr="00E24B1D" w:rsidRDefault="00EC28F3" w:rsidP="00DF44F1">
      <w:pPr>
        <w:bidi w:val="0"/>
        <w:spacing w:line="360" w:lineRule="auto"/>
        <w:ind w:firstLine="60"/>
        <w:rPr>
          <w:sz w:val="24"/>
          <w:szCs w:val="24"/>
        </w:rPr>
      </w:pPr>
    </w:p>
    <w:p w14:paraId="34D874ED" w14:textId="77777777" w:rsidR="00E24B1D" w:rsidRPr="00E24B1D" w:rsidRDefault="00E24B1D" w:rsidP="00DF44F1">
      <w:pPr>
        <w:bidi w:val="0"/>
        <w:spacing w:line="360" w:lineRule="auto"/>
        <w:rPr>
          <w:sz w:val="24"/>
          <w:szCs w:val="24"/>
        </w:rPr>
      </w:pPr>
    </w:p>
    <w:p w14:paraId="6F0A780B" w14:textId="77777777" w:rsidR="00E24B1D" w:rsidRDefault="00E24B1D" w:rsidP="00DF44F1">
      <w:pPr>
        <w:bidi w:val="0"/>
        <w:spacing w:line="360" w:lineRule="auto"/>
      </w:pPr>
    </w:p>
    <w:p w14:paraId="7FAC36ED" w14:textId="77777777" w:rsidR="00E24B1D" w:rsidRDefault="00E24B1D" w:rsidP="00DF44F1">
      <w:pPr>
        <w:bidi w:val="0"/>
        <w:spacing w:line="360" w:lineRule="auto"/>
      </w:pPr>
    </w:p>
    <w:p w14:paraId="0CC428E6" w14:textId="77777777" w:rsidR="00F329D2" w:rsidRDefault="00F329D2" w:rsidP="00DF44F1">
      <w:pPr>
        <w:bidi w:val="0"/>
        <w:spacing w:line="360" w:lineRule="auto"/>
      </w:pPr>
    </w:p>
    <w:p w14:paraId="5C61AA56" w14:textId="77777777" w:rsidR="00347D16" w:rsidRDefault="00347D16" w:rsidP="00DF44F1">
      <w:pPr>
        <w:bidi w:val="0"/>
        <w:spacing w:line="360" w:lineRule="auto"/>
      </w:pPr>
    </w:p>
    <w:p w14:paraId="29D09A95" w14:textId="77777777" w:rsidR="00347D16" w:rsidRDefault="00347D16" w:rsidP="00DF44F1">
      <w:pPr>
        <w:bidi w:val="0"/>
        <w:spacing w:line="360" w:lineRule="auto"/>
      </w:pPr>
    </w:p>
    <w:p w14:paraId="42C70AD7" w14:textId="77777777" w:rsidR="00347D16" w:rsidRDefault="00347D16" w:rsidP="00DF44F1">
      <w:pPr>
        <w:bidi w:val="0"/>
        <w:spacing w:line="360" w:lineRule="auto"/>
      </w:pPr>
    </w:p>
    <w:p w14:paraId="68F7A33C" w14:textId="77777777" w:rsidR="00347D16" w:rsidRDefault="00347D16" w:rsidP="00DF44F1">
      <w:pPr>
        <w:bidi w:val="0"/>
        <w:spacing w:line="360" w:lineRule="auto"/>
      </w:pPr>
    </w:p>
    <w:p w14:paraId="7F3E196C" w14:textId="77777777" w:rsidR="00F329D2" w:rsidRDefault="00F329D2" w:rsidP="00DF44F1">
      <w:pPr>
        <w:bidi w:val="0"/>
        <w:spacing w:line="360" w:lineRule="auto"/>
      </w:pPr>
    </w:p>
    <w:p w14:paraId="0C624244" w14:textId="77777777" w:rsidR="00F329D2" w:rsidRDefault="00F329D2" w:rsidP="00DF44F1">
      <w:pPr>
        <w:bidi w:val="0"/>
        <w:spacing w:line="360" w:lineRule="auto"/>
        <w:rPr>
          <w:sz w:val="28"/>
          <w:szCs w:val="28"/>
        </w:rPr>
      </w:pPr>
    </w:p>
    <w:p w14:paraId="3094F243" w14:textId="77777777" w:rsidR="00F329D2" w:rsidRDefault="00F329D2" w:rsidP="00DF44F1">
      <w:pPr>
        <w:bidi w:val="0"/>
        <w:spacing w:line="360" w:lineRule="auto"/>
        <w:rPr>
          <w:sz w:val="28"/>
          <w:szCs w:val="28"/>
        </w:rPr>
      </w:pPr>
    </w:p>
    <w:p w14:paraId="5D1EB9B9" w14:textId="77777777" w:rsidR="00F329D2" w:rsidRDefault="00F329D2" w:rsidP="00DF44F1">
      <w:pPr>
        <w:bidi w:val="0"/>
        <w:spacing w:line="360" w:lineRule="auto"/>
        <w:rPr>
          <w:sz w:val="28"/>
          <w:szCs w:val="28"/>
        </w:rPr>
      </w:pPr>
    </w:p>
    <w:p w14:paraId="7EC7CFAF" w14:textId="77777777" w:rsidR="00347D16" w:rsidRPr="00347D16" w:rsidRDefault="00347D16" w:rsidP="00DF44F1">
      <w:pPr>
        <w:tabs>
          <w:tab w:val="left" w:pos="3385"/>
        </w:tabs>
        <w:bidi w:val="0"/>
        <w:spacing w:line="360" w:lineRule="auto"/>
        <w:rPr>
          <w:sz w:val="28"/>
          <w:szCs w:val="28"/>
        </w:rPr>
      </w:pPr>
      <w:r w:rsidRPr="00347D16">
        <w:rPr>
          <w:sz w:val="28"/>
          <w:szCs w:val="28"/>
        </w:rPr>
        <w:t>List of tables</w:t>
      </w:r>
    </w:p>
    <w:p w14:paraId="527778D7" w14:textId="77777777" w:rsidR="00F356FB" w:rsidRPr="001D717F" w:rsidRDefault="00185D9E" w:rsidP="001D717F">
      <w:pPr>
        <w:pStyle w:val="TOC1"/>
        <w:spacing w:line="360" w:lineRule="auto"/>
        <w:rPr>
          <w:rStyle w:val="Hyperlink"/>
          <w:noProof/>
          <w:rtl/>
        </w:rPr>
      </w:pPr>
      <w:r>
        <w:fldChar w:fldCharType="begin"/>
      </w:r>
      <w:r>
        <w:instrText xml:space="preserve"> TOC \h \z \c "Table" </w:instrText>
      </w:r>
      <w:r>
        <w:fldChar w:fldCharType="separate"/>
      </w:r>
      <w:hyperlink w:anchor="_Toc62586458" w:history="1">
        <w:r w:rsidR="00F356FB" w:rsidRPr="005F0D58">
          <w:rPr>
            <w:rStyle w:val="Hyperlink"/>
            <w:noProof/>
          </w:rPr>
          <w:t>Table 1. Symptoms of PD</w:t>
        </w:r>
        <w:r w:rsidR="00F356FB" w:rsidRPr="001D717F">
          <w:rPr>
            <w:rStyle w:val="Hyperlink"/>
            <w:noProof/>
            <w:webHidden/>
            <w:rtl/>
          </w:rPr>
          <w:tab/>
        </w:r>
        <w:r w:rsidR="00F356FB">
          <w:rPr>
            <w:rStyle w:val="Hyperlink"/>
            <w:noProof/>
            <w:rtl/>
          </w:rPr>
          <w:fldChar w:fldCharType="begin"/>
        </w:r>
        <w:r w:rsidR="00F356FB" w:rsidRPr="001D717F">
          <w:rPr>
            <w:rStyle w:val="Hyperlink"/>
            <w:noProof/>
            <w:webHidden/>
            <w:rtl/>
          </w:rPr>
          <w:instrText xml:space="preserve"> </w:instrText>
        </w:r>
        <w:r w:rsidR="00F356FB" w:rsidRPr="001D717F">
          <w:rPr>
            <w:rStyle w:val="Hyperlink"/>
            <w:noProof/>
            <w:webHidden/>
          </w:rPr>
          <w:instrText>PAGEREF</w:instrText>
        </w:r>
        <w:r w:rsidR="00F356FB" w:rsidRPr="001D717F">
          <w:rPr>
            <w:rStyle w:val="Hyperlink"/>
            <w:noProof/>
            <w:webHidden/>
            <w:rtl/>
          </w:rPr>
          <w:instrText xml:space="preserve"> _</w:instrText>
        </w:r>
        <w:r w:rsidR="00F356FB" w:rsidRPr="001D717F">
          <w:rPr>
            <w:rStyle w:val="Hyperlink"/>
            <w:noProof/>
            <w:webHidden/>
          </w:rPr>
          <w:instrText>Toc62586458 \h</w:instrText>
        </w:r>
        <w:r w:rsidR="00F356FB" w:rsidRPr="001D717F">
          <w:rPr>
            <w:rStyle w:val="Hyperlink"/>
            <w:noProof/>
            <w:webHidden/>
            <w:rtl/>
          </w:rPr>
          <w:instrText xml:space="preserve"> </w:instrText>
        </w:r>
        <w:r w:rsidR="00F356FB">
          <w:rPr>
            <w:rStyle w:val="Hyperlink"/>
            <w:noProof/>
            <w:rtl/>
          </w:rPr>
        </w:r>
        <w:r w:rsidR="00F356FB">
          <w:rPr>
            <w:rStyle w:val="Hyperlink"/>
            <w:noProof/>
            <w:rtl/>
          </w:rPr>
          <w:fldChar w:fldCharType="separate"/>
        </w:r>
        <w:r w:rsidR="001D717F">
          <w:rPr>
            <w:rStyle w:val="Hyperlink"/>
            <w:noProof/>
            <w:webHidden/>
          </w:rPr>
          <w:t>6</w:t>
        </w:r>
        <w:r w:rsidR="00F356FB">
          <w:rPr>
            <w:rStyle w:val="Hyperlink"/>
            <w:noProof/>
            <w:rtl/>
          </w:rPr>
          <w:fldChar w:fldCharType="end"/>
        </w:r>
      </w:hyperlink>
    </w:p>
    <w:p w14:paraId="4C63AB25" w14:textId="77777777" w:rsidR="00F356FB" w:rsidRPr="001D717F" w:rsidRDefault="002712D3" w:rsidP="001D717F">
      <w:pPr>
        <w:pStyle w:val="TOC1"/>
        <w:spacing w:line="360" w:lineRule="auto"/>
        <w:rPr>
          <w:rStyle w:val="Hyperlink"/>
          <w:noProof/>
          <w:rtl/>
        </w:rPr>
      </w:pPr>
      <w:hyperlink w:anchor="_Toc62586459" w:history="1">
        <w:r w:rsidR="00F356FB" w:rsidRPr="005F0D58">
          <w:rPr>
            <w:rStyle w:val="Hyperlink"/>
            <w:noProof/>
          </w:rPr>
          <w:t>Table</w:t>
        </w:r>
        <w:r w:rsidR="00F356FB" w:rsidRPr="005F0D58">
          <w:rPr>
            <w:rStyle w:val="Hyperlink"/>
            <w:noProof/>
            <w:rtl/>
          </w:rPr>
          <w:t xml:space="preserve"> </w:t>
        </w:r>
        <w:r w:rsidR="00F356FB" w:rsidRPr="005F0D58">
          <w:rPr>
            <w:rStyle w:val="Hyperlink"/>
            <w:noProof/>
          </w:rPr>
          <w:t>2. genes of Parkinson's disease selected for phylogenetic profiling</w:t>
        </w:r>
        <w:r w:rsidR="00F356FB" w:rsidRPr="001D717F">
          <w:rPr>
            <w:rStyle w:val="Hyperlink"/>
            <w:noProof/>
            <w:webHidden/>
            <w:rtl/>
          </w:rPr>
          <w:tab/>
        </w:r>
        <w:r w:rsidR="00F356FB">
          <w:rPr>
            <w:rStyle w:val="Hyperlink"/>
            <w:noProof/>
            <w:rtl/>
          </w:rPr>
          <w:fldChar w:fldCharType="begin"/>
        </w:r>
        <w:r w:rsidR="00F356FB" w:rsidRPr="001D717F">
          <w:rPr>
            <w:rStyle w:val="Hyperlink"/>
            <w:noProof/>
            <w:webHidden/>
            <w:rtl/>
          </w:rPr>
          <w:instrText xml:space="preserve"> </w:instrText>
        </w:r>
        <w:r w:rsidR="00F356FB" w:rsidRPr="001D717F">
          <w:rPr>
            <w:rStyle w:val="Hyperlink"/>
            <w:noProof/>
            <w:webHidden/>
          </w:rPr>
          <w:instrText>PAGEREF</w:instrText>
        </w:r>
        <w:r w:rsidR="00F356FB" w:rsidRPr="001D717F">
          <w:rPr>
            <w:rStyle w:val="Hyperlink"/>
            <w:noProof/>
            <w:webHidden/>
            <w:rtl/>
          </w:rPr>
          <w:instrText xml:space="preserve"> _</w:instrText>
        </w:r>
        <w:r w:rsidR="00F356FB" w:rsidRPr="001D717F">
          <w:rPr>
            <w:rStyle w:val="Hyperlink"/>
            <w:noProof/>
            <w:webHidden/>
          </w:rPr>
          <w:instrText>Toc62586459 \h</w:instrText>
        </w:r>
        <w:r w:rsidR="00F356FB" w:rsidRPr="001D717F">
          <w:rPr>
            <w:rStyle w:val="Hyperlink"/>
            <w:noProof/>
            <w:webHidden/>
            <w:rtl/>
          </w:rPr>
          <w:instrText xml:space="preserve"> </w:instrText>
        </w:r>
        <w:r w:rsidR="00F356FB">
          <w:rPr>
            <w:rStyle w:val="Hyperlink"/>
            <w:noProof/>
            <w:rtl/>
          </w:rPr>
        </w:r>
        <w:r w:rsidR="00F356FB">
          <w:rPr>
            <w:rStyle w:val="Hyperlink"/>
            <w:noProof/>
            <w:rtl/>
          </w:rPr>
          <w:fldChar w:fldCharType="separate"/>
        </w:r>
        <w:r w:rsidR="001D717F">
          <w:rPr>
            <w:rStyle w:val="Hyperlink"/>
            <w:noProof/>
            <w:webHidden/>
          </w:rPr>
          <w:t>25</w:t>
        </w:r>
        <w:r w:rsidR="00F356FB">
          <w:rPr>
            <w:rStyle w:val="Hyperlink"/>
            <w:noProof/>
            <w:rtl/>
          </w:rPr>
          <w:fldChar w:fldCharType="end"/>
        </w:r>
      </w:hyperlink>
    </w:p>
    <w:p w14:paraId="26A97885" w14:textId="77777777" w:rsidR="00F356FB" w:rsidRPr="001D717F" w:rsidRDefault="002712D3" w:rsidP="001D717F">
      <w:pPr>
        <w:pStyle w:val="TOC1"/>
        <w:spacing w:line="360" w:lineRule="auto"/>
        <w:rPr>
          <w:rStyle w:val="Hyperlink"/>
          <w:noProof/>
          <w:rtl/>
        </w:rPr>
      </w:pPr>
      <w:hyperlink w:anchor="_Toc62586460" w:history="1">
        <w:r w:rsidR="00F356FB" w:rsidRPr="005F0D58">
          <w:rPr>
            <w:rStyle w:val="Hyperlink"/>
            <w:noProof/>
          </w:rPr>
          <w:t>Table</w:t>
        </w:r>
        <w:r w:rsidR="00F356FB" w:rsidRPr="005F0D58">
          <w:rPr>
            <w:rStyle w:val="Hyperlink"/>
            <w:noProof/>
            <w:rtl/>
          </w:rPr>
          <w:t xml:space="preserve"> </w:t>
        </w:r>
        <w:r w:rsidR="00F356FB" w:rsidRPr="005F0D58">
          <w:rPr>
            <w:rStyle w:val="Hyperlink"/>
            <w:noProof/>
          </w:rPr>
          <w:t>3. the six new-found genes by the phylogenetic method related to PD genes</w:t>
        </w:r>
        <w:r w:rsidR="00F356FB" w:rsidRPr="001D717F">
          <w:rPr>
            <w:rStyle w:val="Hyperlink"/>
            <w:noProof/>
            <w:webHidden/>
            <w:rtl/>
          </w:rPr>
          <w:tab/>
        </w:r>
        <w:r w:rsidR="00F356FB">
          <w:rPr>
            <w:rStyle w:val="Hyperlink"/>
            <w:noProof/>
            <w:rtl/>
          </w:rPr>
          <w:fldChar w:fldCharType="begin"/>
        </w:r>
        <w:r w:rsidR="00F356FB" w:rsidRPr="001D717F">
          <w:rPr>
            <w:rStyle w:val="Hyperlink"/>
            <w:noProof/>
            <w:webHidden/>
            <w:rtl/>
          </w:rPr>
          <w:instrText xml:space="preserve"> </w:instrText>
        </w:r>
        <w:r w:rsidR="00F356FB" w:rsidRPr="001D717F">
          <w:rPr>
            <w:rStyle w:val="Hyperlink"/>
            <w:noProof/>
            <w:webHidden/>
          </w:rPr>
          <w:instrText>PAGEREF</w:instrText>
        </w:r>
        <w:r w:rsidR="00F356FB" w:rsidRPr="001D717F">
          <w:rPr>
            <w:rStyle w:val="Hyperlink"/>
            <w:noProof/>
            <w:webHidden/>
            <w:rtl/>
          </w:rPr>
          <w:instrText xml:space="preserve"> _</w:instrText>
        </w:r>
        <w:r w:rsidR="00F356FB" w:rsidRPr="001D717F">
          <w:rPr>
            <w:rStyle w:val="Hyperlink"/>
            <w:noProof/>
            <w:webHidden/>
          </w:rPr>
          <w:instrText>Toc62586460 \h</w:instrText>
        </w:r>
        <w:r w:rsidR="00F356FB" w:rsidRPr="001D717F">
          <w:rPr>
            <w:rStyle w:val="Hyperlink"/>
            <w:noProof/>
            <w:webHidden/>
            <w:rtl/>
          </w:rPr>
          <w:instrText xml:space="preserve"> </w:instrText>
        </w:r>
        <w:r w:rsidR="00F356FB">
          <w:rPr>
            <w:rStyle w:val="Hyperlink"/>
            <w:noProof/>
            <w:rtl/>
          </w:rPr>
        </w:r>
        <w:r w:rsidR="00F356FB">
          <w:rPr>
            <w:rStyle w:val="Hyperlink"/>
            <w:noProof/>
            <w:rtl/>
          </w:rPr>
          <w:fldChar w:fldCharType="separate"/>
        </w:r>
        <w:r w:rsidR="001D717F">
          <w:rPr>
            <w:rStyle w:val="Hyperlink"/>
            <w:noProof/>
            <w:webHidden/>
          </w:rPr>
          <w:t>32</w:t>
        </w:r>
        <w:r w:rsidR="00F356FB">
          <w:rPr>
            <w:rStyle w:val="Hyperlink"/>
            <w:noProof/>
            <w:rtl/>
          </w:rPr>
          <w:fldChar w:fldCharType="end"/>
        </w:r>
      </w:hyperlink>
    </w:p>
    <w:p w14:paraId="4E814422" w14:textId="77777777" w:rsidR="00F356FB" w:rsidRPr="001D717F" w:rsidRDefault="002712D3" w:rsidP="001D717F">
      <w:pPr>
        <w:pStyle w:val="TOC1"/>
        <w:spacing w:line="360" w:lineRule="auto"/>
        <w:rPr>
          <w:rStyle w:val="Hyperlink"/>
          <w:noProof/>
          <w:rtl/>
        </w:rPr>
      </w:pPr>
      <w:hyperlink w:anchor="_Toc62586461" w:history="1">
        <w:r w:rsidR="00F356FB" w:rsidRPr="005F0D58">
          <w:rPr>
            <w:rStyle w:val="Hyperlink"/>
            <w:noProof/>
          </w:rPr>
          <w:t>Table</w:t>
        </w:r>
        <w:r w:rsidR="00F356FB" w:rsidRPr="005F0D58">
          <w:rPr>
            <w:rStyle w:val="Hyperlink"/>
            <w:noProof/>
            <w:rtl/>
          </w:rPr>
          <w:t xml:space="preserve"> </w:t>
        </w:r>
        <w:r w:rsidR="00F356FB" w:rsidRPr="005F0D58">
          <w:rPr>
            <w:rStyle w:val="Hyperlink"/>
            <w:noProof/>
          </w:rPr>
          <w:t>4. Terms from the Process Ontology of gene_association.goa_human with p-value &lt;= 0.01</w:t>
        </w:r>
        <w:r w:rsidR="00F356FB" w:rsidRPr="001D717F">
          <w:rPr>
            <w:rStyle w:val="Hyperlink"/>
            <w:noProof/>
            <w:webHidden/>
            <w:rtl/>
          </w:rPr>
          <w:tab/>
        </w:r>
        <w:r w:rsidR="00F356FB">
          <w:rPr>
            <w:rStyle w:val="Hyperlink"/>
            <w:noProof/>
            <w:rtl/>
          </w:rPr>
          <w:fldChar w:fldCharType="begin"/>
        </w:r>
        <w:r w:rsidR="00F356FB" w:rsidRPr="001D717F">
          <w:rPr>
            <w:rStyle w:val="Hyperlink"/>
            <w:noProof/>
            <w:webHidden/>
            <w:rtl/>
          </w:rPr>
          <w:instrText xml:space="preserve"> </w:instrText>
        </w:r>
        <w:r w:rsidR="00F356FB" w:rsidRPr="001D717F">
          <w:rPr>
            <w:rStyle w:val="Hyperlink"/>
            <w:noProof/>
            <w:webHidden/>
          </w:rPr>
          <w:instrText>PAGEREF</w:instrText>
        </w:r>
        <w:r w:rsidR="00F356FB" w:rsidRPr="001D717F">
          <w:rPr>
            <w:rStyle w:val="Hyperlink"/>
            <w:noProof/>
            <w:webHidden/>
            <w:rtl/>
          </w:rPr>
          <w:instrText xml:space="preserve"> _</w:instrText>
        </w:r>
        <w:r w:rsidR="00F356FB" w:rsidRPr="001D717F">
          <w:rPr>
            <w:rStyle w:val="Hyperlink"/>
            <w:noProof/>
            <w:webHidden/>
          </w:rPr>
          <w:instrText>Toc62586461 \h</w:instrText>
        </w:r>
        <w:r w:rsidR="00F356FB" w:rsidRPr="001D717F">
          <w:rPr>
            <w:rStyle w:val="Hyperlink"/>
            <w:noProof/>
            <w:webHidden/>
            <w:rtl/>
          </w:rPr>
          <w:instrText xml:space="preserve"> </w:instrText>
        </w:r>
        <w:r w:rsidR="00F356FB">
          <w:rPr>
            <w:rStyle w:val="Hyperlink"/>
            <w:noProof/>
            <w:rtl/>
          </w:rPr>
        </w:r>
        <w:r w:rsidR="00F356FB">
          <w:rPr>
            <w:rStyle w:val="Hyperlink"/>
            <w:noProof/>
            <w:rtl/>
          </w:rPr>
          <w:fldChar w:fldCharType="separate"/>
        </w:r>
        <w:r w:rsidR="001D717F">
          <w:rPr>
            <w:rStyle w:val="Hyperlink"/>
            <w:noProof/>
            <w:webHidden/>
          </w:rPr>
          <w:t>36</w:t>
        </w:r>
        <w:r w:rsidR="00F356FB">
          <w:rPr>
            <w:rStyle w:val="Hyperlink"/>
            <w:noProof/>
            <w:rtl/>
          </w:rPr>
          <w:fldChar w:fldCharType="end"/>
        </w:r>
      </w:hyperlink>
    </w:p>
    <w:p w14:paraId="501FA092" w14:textId="77777777" w:rsidR="00F356FB" w:rsidRDefault="002712D3" w:rsidP="001D717F">
      <w:pPr>
        <w:pStyle w:val="TOC1"/>
        <w:spacing w:line="360" w:lineRule="auto"/>
        <w:rPr>
          <w:rFonts w:eastAsiaTheme="minorEastAsia"/>
          <w:noProof/>
          <w:rtl/>
        </w:rPr>
      </w:pPr>
      <w:hyperlink w:anchor="_Toc62586462" w:history="1">
        <w:r w:rsidR="00F356FB" w:rsidRPr="005F0D58">
          <w:rPr>
            <w:rStyle w:val="Hyperlink"/>
            <w:noProof/>
          </w:rPr>
          <w:t>Table 5. GO Terms from the biological_process Ontology</w:t>
        </w:r>
        <w:r w:rsidR="00F356FB" w:rsidRPr="001D717F">
          <w:rPr>
            <w:rStyle w:val="Hyperlink"/>
            <w:noProof/>
            <w:webHidden/>
            <w:rtl/>
          </w:rPr>
          <w:tab/>
        </w:r>
        <w:r w:rsidR="00F356FB">
          <w:rPr>
            <w:rStyle w:val="Hyperlink"/>
            <w:noProof/>
            <w:rtl/>
          </w:rPr>
          <w:fldChar w:fldCharType="begin"/>
        </w:r>
        <w:r w:rsidR="00F356FB" w:rsidRPr="001D717F">
          <w:rPr>
            <w:rStyle w:val="Hyperlink"/>
            <w:noProof/>
            <w:webHidden/>
            <w:rtl/>
          </w:rPr>
          <w:instrText xml:space="preserve"> </w:instrText>
        </w:r>
        <w:r w:rsidR="00F356FB" w:rsidRPr="001D717F">
          <w:rPr>
            <w:rStyle w:val="Hyperlink"/>
            <w:noProof/>
            <w:webHidden/>
          </w:rPr>
          <w:instrText>PAGEREF</w:instrText>
        </w:r>
        <w:r w:rsidR="00F356FB" w:rsidRPr="001D717F">
          <w:rPr>
            <w:rStyle w:val="Hyperlink"/>
            <w:noProof/>
            <w:webHidden/>
            <w:rtl/>
          </w:rPr>
          <w:instrText xml:space="preserve"> _</w:instrText>
        </w:r>
        <w:r w:rsidR="00F356FB" w:rsidRPr="001D717F">
          <w:rPr>
            <w:rStyle w:val="Hyperlink"/>
            <w:noProof/>
            <w:webHidden/>
          </w:rPr>
          <w:instrText>Toc62586462 \h</w:instrText>
        </w:r>
        <w:r w:rsidR="00F356FB" w:rsidRPr="001D717F">
          <w:rPr>
            <w:rStyle w:val="Hyperlink"/>
            <w:noProof/>
            <w:webHidden/>
            <w:rtl/>
          </w:rPr>
          <w:instrText xml:space="preserve"> </w:instrText>
        </w:r>
        <w:r w:rsidR="00F356FB">
          <w:rPr>
            <w:rStyle w:val="Hyperlink"/>
            <w:noProof/>
            <w:rtl/>
          </w:rPr>
        </w:r>
        <w:r w:rsidR="00F356FB">
          <w:rPr>
            <w:rStyle w:val="Hyperlink"/>
            <w:noProof/>
            <w:rtl/>
          </w:rPr>
          <w:fldChar w:fldCharType="separate"/>
        </w:r>
        <w:r w:rsidR="001D717F">
          <w:rPr>
            <w:rStyle w:val="Hyperlink"/>
            <w:noProof/>
            <w:webHidden/>
          </w:rPr>
          <w:t>45</w:t>
        </w:r>
        <w:r w:rsidR="00F356FB">
          <w:rPr>
            <w:rStyle w:val="Hyperlink"/>
            <w:noProof/>
            <w:rtl/>
          </w:rPr>
          <w:fldChar w:fldCharType="end"/>
        </w:r>
      </w:hyperlink>
    </w:p>
    <w:p w14:paraId="685FE12C" w14:textId="77777777" w:rsidR="00347D16" w:rsidRDefault="00185D9E" w:rsidP="00DF44F1">
      <w:pPr>
        <w:bidi w:val="0"/>
        <w:spacing w:line="360" w:lineRule="auto"/>
        <w:jc w:val="right"/>
      </w:pPr>
      <w:r>
        <w:fldChar w:fldCharType="end"/>
      </w:r>
    </w:p>
    <w:p w14:paraId="414E308C" w14:textId="77777777" w:rsidR="00347D16" w:rsidRDefault="00347D16" w:rsidP="00DF44F1">
      <w:pPr>
        <w:bidi w:val="0"/>
        <w:spacing w:line="360" w:lineRule="auto"/>
      </w:pPr>
    </w:p>
    <w:p w14:paraId="6FA94359" w14:textId="77777777" w:rsidR="00347D16" w:rsidRDefault="00347D16" w:rsidP="00DF44F1">
      <w:pPr>
        <w:bidi w:val="0"/>
        <w:spacing w:line="360" w:lineRule="auto"/>
      </w:pPr>
    </w:p>
    <w:p w14:paraId="4B899B07" w14:textId="77777777" w:rsidR="00347D16" w:rsidRDefault="00347D16" w:rsidP="00DF44F1">
      <w:pPr>
        <w:bidi w:val="0"/>
        <w:spacing w:line="360" w:lineRule="auto"/>
      </w:pPr>
    </w:p>
    <w:p w14:paraId="790D3262" w14:textId="77777777" w:rsidR="00347D16" w:rsidRDefault="00347D16" w:rsidP="00DF44F1">
      <w:pPr>
        <w:bidi w:val="0"/>
        <w:spacing w:line="360" w:lineRule="auto"/>
      </w:pPr>
    </w:p>
    <w:p w14:paraId="0A52C773" w14:textId="77777777" w:rsidR="00347D16" w:rsidRDefault="00347D16" w:rsidP="00DF44F1">
      <w:pPr>
        <w:bidi w:val="0"/>
        <w:spacing w:line="360" w:lineRule="auto"/>
      </w:pPr>
    </w:p>
    <w:p w14:paraId="24BA4558" w14:textId="77777777" w:rsidR="00347D16" w:rsidRDefault="00347D16" w:rsidP="00DF44F1">
      <w:pPr>
        <w:bidi w:val="0"/>
        <w:spacing w:line="360" w:lineRule="auto"/>
      </w:pPr>
    </w:p>
    <w:p w14:paraId="19030E26" w14:textId="77777777" w:rsidR="00347D16" w:rsidRDefault="00347D16" w:rsidP="00DF44F1">
      <w:pPr>
        <w:bidi w:val="0"/>
        <w:spacing w:line="360" w:lineRule="auto"/>
      </w:pPr>
    </w:p>
    <w:p w14:paraId="25427EBB" w14:textId="77777777" w:rsidR="00347D16" w:rsidRDefault="00347D16" w:rsidP="00DF44F1">
      <w:pPr>
        <w:bidi w:val="0"/>
        <w:spacing w:line="360" w:lineRule="auto"/>
      </w:pPr>
    </w:p>
    <w:p w14:paraId="030484E2" w14:textId="77777777" w:rsidR="00347D16" w:rsidRDefault="00347D16" w:rsidP="00DF44F1">
      <w:pPr>
        <w:bidi w:val="0"/>
        <w:spacing w:line="360" w:lineRule="auto"/>
      </w:pPr>
    </w:p>
    <w:p w14:paraId="5F6A8760" w14:textId="77777777" w:rsidR="00347D16" w:rsidRDefault="00347D16" w:rsidP="00DF44F1">
      <w:pPr>
        <w:bidi w:val="0"/>
        <w:spacing w:line="360" w:lineRule="auto"/>
      </w:pPr>
    </w:p>
    <w:p w14:paraId="14D84D57" w14:textId="77777777" w:rsidR="00347D16" w:rsidRDefault="00347D16" w:rsidP="00DF44F1">
      <w:pPr>
        <w:bidi w:val="0"/>
        <w:spacing w:line="360" w:lineRule="auto"/>
      </w:pPr>
    </w:p>
    <w:p w14:paraId="491BB675" w14:textId="77777777" w:rsidR="00347D16" w:rsidRDefault="00347D16" w:rsidP="00DF44F1">
      <w:pPr>
        <w:bidi w:val="0"/>
        <w:spacing w:line="360" w:lineRule="auto"/>
      </w:pPr>
    </w:p>
    <w:p w14:paraId="473374A7" w14:textId="77777777" w:rsidR="00347D16" w:rsidRDefault="00347D16" w:rsidP="00DF44F1">
      <w:pPr>
        <w:bidi w:val="0"/>
        <w:spacing w:line="360" w:lineRule="auto"/>
      </w:pPr>
    </w:p>
    <w:p w14:paraId="1C0F15D1" w14:textId="77777777" w:rsidR="00347D16" w:rsidRDefault="00347D16" w:rsidP="00DF44F1">
      <w:pPr>
        <w:bidi w:val="0"/>
        <w:spacing w:line="360" w:lineRule="auto"/>
      </w:pPr>
    </w:p>
    <w:p w14:paraId="09C4C307" w14:textId="77777777" w:rsidR="00347D16" w:rsidRDefault="00347D16" w:rsidP="00DF44F1">
      <w:pPr>
        <w:bidi w:val="0"/>
        <w:spacing w:line="360" w:lineRule="auto"/>
      </w:pPr>
    </w:p>
    <w:p w14:paraId="5C7A9DB0" w14:textId="77777777" w:rsidR="00347D16" w:rsidRDefault="00347D16" w:rsidP="00DF44F1">
      <w:pPr>
        <w:bidi w:val="0"/>
        <w:spacing w:line="360" w:lineRule="auto"/>
      </w:pPr>
    </w:p>
    <w:p w14:paraId="670040FA" w14:textId="77777777" w:rsidR="00347D16" w:rsidRDefault="00347D16" w:rsidP="00DF44F1">
      <w:pPr>
        <w:bidi w:val="0"/>
        <w:spacing w:line="360" w:lineRule="auto"/>
      </w:pPr>
    </w:p>
    <w:p w14:paraId="0FC9A112" w14:textId="77777777" w:rsidR="00347D16" w:rsidRDefault="00347D16" w:rsidP="00DF44F1">
      <w:pPr>
        <w:bidi w:val="0"/>
        <w:spacing w:line="360" w:lineRule="auto"/>
      </w:pPr>
    </w:p>
    <w:p w14:paraId="4534F8BE" w14:textId="77777777" w:rsidR="00347D16" w:rsidRDefault="00347D16" w:rsidP="00DF44F1">
      <w:pPr>
        <w:bidi w:val="0"/>
        <w:spacing w:line="360" w:lineRule="auto"/>
      </w:pPr>
    </w:p>
    <w:p w14:paraId="1C377C9F" w14:textId="77777777" w:rsidR="00347D16" w:rsidRDefault="00347D16" w:rsidP="00DF44F1">
      <w:pPr>
        <w:bidi w:val="0"/>
        <w:spacing w:line="360" w:lineRule="auto"/>
      </w:pPr>
    </w:p>
    <w:p w14:paraId="17B4B34F" w14:textId="77777777" w:rsidR="00C1096B" w:rsidRPr="00C1096B" w:rsidRDefault="00C1096B" w:rsidP="00DF44F1">
      <w:pPr>
        <w:bidi w:val="0"/>
        <w:spacing w:line="360" w:lineRule="auto"/>
        <w:rPr>
          <w:sz w:val="32"/>
          <w:szCs w:val="32"/>
        </w:rPr>
      </w:pPr>
      <w:r>
        <w:rPr>
          <w:rFonts w:cs="Arial"/>
          <w:sz w:val="32"/>
          <w:szCs w:val="32"/>
        </w:rPr>
        <w:t xml:space="preserve">List of abbreviation </w:t>
      </w:r>
      <w:r w:rsidRPr="00C1096B">
        <w:rPr>
          <w:rFonts w:cs="Arial"/>
          <w:sz w:val="32"/>
          <w:szCs w:val="32"/>
          <w:rtl/>
        </w:rPr>
        <w:t xml:space="preserve"> </w:t>
      </w:r>
    </w:p>
    <w:p w14:paraId="0A4FA57C" w14:textId="77777777" w:rsidR="00C1096B" w:rsidRPr="00C1096B" w:rsidRDefault="00C1096B" w:rsidP="00DF44F1">
      <w:pPr>
        <w:bidi w:val="0"/>
        <w:spacing w:line="360" w:lineRule="auto"/>
        <w:rPr>
          <w:sz w:val="24"/>
          <w:szCs w:val="24"/>
        </w:rPr>
      </w:pPr>
      <w:r w:rsidRPr="00C1096B">
        <w:rPr>
          <w:sz w:val="24"/>
          <w:szCs w:val="24"/>
        </w:rPr>
        <w:t>AD</w:t>
      </w:r>
      <w:r w:rsidRPr="00C1096B">
        <w:rPr>
          <w:rFonts w:cs="Arial"/>
          <w:sz w:val="24"/>
          <w:szCs w:val="24"/>
          <w:rtl/>
        </w:rPr>
        <w:tab/>
      </w:r>
      <w:r w:rsidRPr="00C1096B">
        <w:rPr>
          <w:sz w:val="24"/>
          <w:szCs w:val="24"/>
        </w:rPr>
        <w:t>Autosomal dominant</w:t>
      </w:r>
      <w:r w:rsidRPr="00C1096B">
        <w:rPr>
          <w:rFonts w:cs="Arial"/>
          <w:sz w:val="24"/>
          <w:szCs w:val="24"/>
          <w:rtl/>
        </w:rPr>
        <w:t xml:space="preserve"> </w:t>
      </w:r>
    </w:p>
    <w:p w14:paraId="2C8C39F9" w14:textId="77777777" w:rsidR="00C1096B" w:rsidRPr="00C1096B" w:rsidRDefault="00C1096B" w:rsidP="00DF44F1">
      <w:pPr>
        <w:bidi w:val="0"/>
        <w:spacing w:line="360" w:lineRule="auto"/>
        <w:rPr>
          <w:sz w:val="24"/>
          <w:szCs w:val="24"/>
        </w:rPr>
      </w:pPr>
      <w:r w:rsidRPr="00C1096B">
        <w:rPr>
          <w:sz w:val="24"/>
          <w:szCs w:val="24"/>
        </w:rPr>
        <w:t>ADPD</w:t>
      </w:r>
      <w:r w:rsidRPr="00C1096B">
        <w:rPr>
          <w:rFonts w:cs="Arial"/>
          <w:sz w:val="24"/>
          <w:szCs w:val="24"/>
          <w:rtl/>
        </w:rPr>
        <w:tab/>
      </w:r>
      <w:r w:rsidR="005B22C2">
        <w:rPr>
          <w:sz w:val="24"/>
          <w:szCs w:val="24"/>
        </w:rPr>
        <w:t>Autosomal dominant P</w:t>
      </w:r>
      <w:r w:rsidRPr="00C1096B">
        <w:rPr>
          <w:sz w:val="24"/>
          <w:szCs w:val="24"/>
        </w:rPr>
        <w:t>arkinson's disease</w:t>
      </w:r>
      <w:r w:rsidRPr="00C1096B">
        <w:rPr>
          <w:rFonts w:cs="Arial"/>
          <w:sz w:val="24"/>
          <w:szCs w:val="24"/>
          <w:rtl/>
        </w:rPr>
        <w:t xml:space="preserve">  </w:t>
      </w:r>
    </w:p>
    <w:p w14:paraId="1A98DA94" w14:textId="77777777" w:rsidR="00C1096B" w:rsidRPr="00C1096B" w:rsidRDefault="00C1096B" w:rsidP="00DF44F1">
      <w:pPr>
        <w:bidi w:val="0"/>
        <w:spacing w:line="360" w:lineRule="auto"/>
        <w:rPr>
          <w:sz w:val="24"/>
          <w:szCs w:val="24"/>
        </w:rPr>
      </w:pPr>
      <w:r w:rsidRPr="00C1096B">
        <w:rPr>
          <w:sz w:val="24"/>
          <w:szCs w:val="24"/>
        </w:rPr>
        <w:t>AMPA</w:t>
      </w:r>
      <w:r w:rsidRPr="00C1096B">
        <w:rPr>
          <w:rFonts w:cs="Arial"/>
          <w:sz w:val="24"/>
          <w:szCs w:val="24"/>
          <w:rtl/>
        </w:rPr>
        <w:tab/>
      </w:r>
      <w:r w:rsidRPr="00C1096B">
        <w:rPr>
          <w:sz w:val="24"/>
          <w:szCs w:val="24"/>
        </w:rPr>
        <w:t>α-amino-3-hydroxy-5-methyl-4-isoxazolepropionic acid receptor</w:t>
      </w:r>
      <w:r w:rsidRPr="00C1096B">
        <w:rPr>
          <w:rFonts w:cs="Arial"/>
          <w:sz w:val="24"/>
          <w:szCs w:val="24"/>
          <w:rtl/>
        </w:rPr>
        <w:t xml:space="preserve"> </w:t>
      </w:r>
    </w:p>
    <w:p w14:paraId="7506206D" w14:textId="77777777" w:rsidR="00C1096B" w:rsidRPr="00C1096B" w:rsidRDefault="00C1096B" w:rsidP="00DF44F1">
      <w:pPr>
        <w:bidi w:val="0"/>
        <w:spacing w:line="360" w:lineRule="auto"/>
        <w:rPr>
          <w:sz w:val="24"/>
          <w:szCs w:val="24"/>
        </w:rPr>
      </w:pPr>
      <w:r w:rsidRPr="00C1096B">
        <w:rPr>
          <w:sz w:val="24"/>
          <w:szCs w:val="24"/>
        </w:rPr>
        <w:t>AR</w:t>
      </w:r>
      <w:r w:rsidRPr="00C1096B">
        <w:rPr>
          <w:rFonts w:cs="Arial"/>
          <w:sz w:val="24"/>
          <w:szCs w:val="24"/>
          <w:rtl/>
        </w:rPr>
        <w:tab/>
      </w:r>
      <w:r w:rsidRPr="00C1096B">
        <w:rPr>
          <w:sz w:val="24"/>
          <w:szCs w:val="24"/>
        </w:rPr>
        <w:t>Autosomal recessive</w:t>
      </w:r>
      <w:r w:rsidRPr="00C1096B">
        <w:rPr>
          <w:rFonts w:cs="Arial"/>
          <w:sz w:val="24"/>
          <w:szCs w:val="24"/>
          <w:rtl/>
        </w:rPr>
        <w:t xml:space="preserve"> </w:t>
      </w:r>
    </w:p>
    <w:p w14:paraId="0716EC70" w14:textId="77777777" w:rsidR="00C1096B" w:rsidRPr="00C1096B" w:rsidRDefault="00C1096B" w:rsidP="00DF44F1">
      <w:pPr>
        <w:bidi w:val="0"/>
        <w:spacing w:line="360" w:lineRule="auto"/>
        <w:rPr>
          <w:sz w:val="24"/>
          <w:szCs w:val="24"/>
        </w:rPr>
      </w:pPr>
      <w:r w:rsidRPr="00C1096B">
        <w:rPr>
          <w:sz w:val="24"/>
          <w:szCs w:val="24"/>
        </w:rPr>
        <w:t>ARFGAP1</w:t>
      </w:r>
      <w:r w:rsidRPr="00C1096B">
        <w:rPr>
          <w:rFonts w:cs="Arial"/>
          <w:sz w:val="24"/>
          <w:szCs w:val="24"/>
          <w:rtl/>
        </w:rPr>
        <w:tab/>
      </w:r>
      <w:r w:rsidRPr="00C1096B">
        <w:rPr>
          <w:sz w:val="24"/>
          <w:szCs w:val="24"/>
        </w:rPr>
        <w:t>ADP-ribosylation factor GTPase-activating protein 1</w:t>
      </w:r>
    </w:p>
    <w:p w14:paraId="15793B77" w14:textId="77777777" w:rsidR="00C1096B" w:rsidRPr="00C1096B" w:rsidRDefault="00C1096B" w:rsidP="00DF44F1">
      <w:pPr>
        <w:bidi w:val="0"/>
        <w:spacing w:line="360" w:lineRule="auto"/>
        <w:rPr>
          <w:sz w:val="24"/>
          <w:szCs w:val="24"/>
        </w:rPr>
      </w:pPr>
      <w:r w:rsidRPr="00C1096B">
        <w:rPr>
          <w:sz w:val="24"/>
          <w:szCs w:val="24"/>
        </w:rPr>
        <w:t>ARFGAP2</w:t>
      </w:r>
      <w:r w:rsidRPr="00C1096B">
        <w:rPr>
          <w:rFonts w:cs="Arial"/>
          <w:sz w:val="24"/>
          <w:szCs w:val="24"/>
          <w:rtl/>
        </w:rPr>
        <w:tab/>
      </w:r>
      <w:r w:rsidRPr="00C1096B">
        <w:rPr>
          <w:sz w:val="24"/>
          <w:szCs w:val="24"/>
        </w:rPr>
        <w:t>ADP-ribosylation factor GTPase-activating protein 2</w:t>
      </w:r>
    </w:p>
    <w:p w14:paraId="66EAEF3D" w14:textId="77777777" w:rsidR="00C1096B" w:rsidRPr="00C1096B" w:rsidRDefault="00C1096B" w:rsidP="00DF44F1">
      <w:pPr>
        <w:bidi w:val="0"/>
        <w:spacing w:line="360" w:lineRule="auto"/>
        <w:rPr>
          <w:sz w:val="24"/>
          <w:szCs w:val="24"/>
        </w:rPr>
      </w:pPr>
      <w:r w:rsidRPr="00C1096B">
        <w:rPr>
          <w:sz w:val="24"/>
          <w:szCs w:val="24"/>
        </w:rPr>
        <w:t>ARFGAP3</w:t>
      </w:r>
      <w:r w:rsidRPr="00C1096B">
        <w:rPr>
          <w:rFonts w:cs="Arial"/>
          <w:sz w:val="24"/>
          <w:szCs w:val="24"/>
          <w:rtl/>
        </w:rPr>
        <w:tab/>
      </w:r>
      <w:r w:rsidRPr="00C1096B">
        <w:rPr>
          <w:sz w:val="24"/>
          <w:szCs w:val="24"/>
        </w:rPr>
        <w:t>ADP-ribosylation factor GTPase-activating protein 3</w:t>
      </w:r>
    </w:p>
    <w:p w14:paraId="5DE8DB0A" w14:textId="77777777" w:rsidR="00C1096B" w:rsidRPr="00C1096B" w:rsidRDefault="00C1096B" w:rsidP="00DF44F1">
      <w:pPr>
        <w:bidi w:val="0"/>
        <w:spacing w:line="360" w:lineRule="auto"/>
        <w:rPr>
          <w:sz w:val="24"/>
          <w:szCs w:val="24"/>
        </w:rPr>
      </w:pPr>
      <w:r w:rsidRPr="00C1096B">
        <w:rPr>
          <w:sz w:val="24"/>
          <w:szCs w:val="24"/>
        </w:rPr>
        <w:t>ARPD</w:t>
      </w:r>
      <w:r w:rsidRPr="00C1096B">
        <w:rPr>
          <w:rFonts w:cs="Arial"/>
          <w:sz w:val="24"/>
          <w:szCs w:val="24"/>
          <w:rtl/>
        </w:rPr>
        <w:tab/>
      </w:r>
      <w:r w:rsidRPr="00C1096B">
        <w:rPr>
          <w:sz w:val="24"/>
          <w:szCs w:val="24"/>
        </w:rPr>
        <w:t>Autosomal recessive Parkinson's disease</w:t>
      </w:r>
      <w:r w:rsidRPr="00C1096B">
        <w:rPr>
          <w:rFonts w:cs="Arial"/>
          <w:sz w:val="24"/>
          <w:szCs w:val="24"/>
          <w:rtl/>
        </w:rPr>
        <w:t xml:space="preserve"> </w:t>
      </w:r>
    </w:p>
    <w:p w14:paraId="4927ED58" w14:textId="77777777" w:rsidR="00C1096B" w:rsidRPr="00C1096B" w:rsidRDefault="00C1096B" w:rsidP="00DF44F1">
      <w:pPr>
        <w:bidi w:val="0"/>
        <w:spacing w:line="360" w:lineRule="auto"/>
        <w:rPr>
          <w:sz w:val="24"/>
          <w:szCs w:val="24"/>
        </w:rPr>
      </w:pPr>
      <w:r w:rsidRPr="00C1096B">
        <w:rPr>
          <w:sz w:val="24"/>
          <w:szCs w:val="24"/>
        </w:rPr>
        <w:t>ATP</w:t>
      </w:r>
      <w:r w:rsidRPr="00C1096B">
        <w:rPr>
          <w:rFonts w:cs="Arial"/>
          <w:sz w:val="24"/>
          <w:szCs w:val="24"/>
          <w:rtl/>
        </w:rPr>
        <w:tab/>
      </w:r>
      <w:r w:rsidRPr="00C1096B">
        <w:rPr>
          <w:sz w:val="24"/>
          <w:szCs w:val="24"/>
        </w:rPr>
        <w:t>Adenosine triphosphate</w:t>
      </w:r>
    </w:p>
    <w:p w14:paraId="1BC9133A" w14:textId="77777777" w:rsidR="00C1096B" w:rsidRPr="00C1096B" w:rsidRDefault="00C1096B" w:rsidP="00DF44F1">
      <w:pPr>
        <w:bidi w:val="0"/>
        <w:spacing w:line="360" w:lineRule="auto"/>
        <w:rPr>
          <w:sz w:val="24"/>
          <w:szCs w:val="24"/>
        </w:rPr>
      </w:pPr>
      <w:r w:rsidRPr="00C1096B">
        <w:rPr>
          <w:sz w:val="24"/>
          <w:szCs w:val="24"/>
        </w:rPr>
        <w:t>ATP13A2</w:t>
      </w:r>
      <w:r w:rsidRPr="00C1096B">
        <w:rPr>
          <w:rFonts w:cs="Arial"/>
          <w:sz w:val="24"/>
          <w:szCs w:val="24"/>
          <w:rtl/>
        </w:rPr>
        <w:tab/>
      </w:r>
      <w:r w:rsidRPr="00C1096B">
        <w:rPr>
          <w:sz w:val="24"/>
          <w:szCs w:val="24"/>
        </w:rPr>
        <w:t xml:space="preserve">ATPase Cation Transporting </w:t>
      </w:r>
      <w:proofErr w:type="gramStart"/>
      <w:r w:rsidRPr="00C1096B">
        <w:rPr>
          <w:sz w:val="24"/>
          <w:szCs w:val="24"/>
        </w:rPr>
        <w:t>13A2 ,</w:t>
      </w:r>
      <w:proofErr w:type="gramEnd"/>
      <w:r w:rsidRPr="00C1096B">
        <w:rPr>
          <w:sz w:val="24"/>
          <w:szCs w:val="24"/>
        </w:rPr>
        <w:t xml:space="preserve"> PARK9</w:t>
      </w:r>
    </w:p>
    <w:p w14:paraId="0BF34BC6" w14:textId="77777777" w:rsidR="00C1096B" w:rsidRPr="00C1096B" w:rsidRDefault="00C1096B" w:rsidP="00DF44F1">
      <w:pPr>
        <w:bidi w:val="0"/>
        <w:spacing w:line="360" w:lineRule="auto"/>
        <w:rPr>
          <w:sz w:val="24"/>
          <w:szCs w:val="24"/>
        </w:rPr>
      </w:pPr>
      <w:r w:rsidRPr="00C1096B">
        <w:rPr>
          <w:sz w:val="24"/>
          <w:szCs w:val="24"/>
        </w:rPr>
        <w:t>ATP6AP2</w:t>
      </w:r>
      <w:r w:rsidRPr="00C1096B">
        <w:rPr>
          <w:rFonts w:cs="Arial"/>
          <w:sz w:val="24"/>
          <w:szCs w:val="24"/>
          <w:rtl/>
        </w:rPr>
        <w:tab/>
      </w:r>
      <w:r w:rsidRPr="00C1096B">
        <w:rPr>
          <w:sz w:val="24"/>
          <w:szCs w:val="24"/>
        </w:rPr>
        <w:t>ATPase, H+ Transporting, Lysosomal Interacting Protein 2</w:t>
      </w:r>
    </w:p>
    <w:p w14:paraId="0FAEAB26" w14:textId="77777777" w:rsidR="00C1096B" w:rsidRPr="00C1096B" w:rsidRDefault="00C1096B" w:rsidP="00DF44F1">
      <w:pPr>
        <w:bidi w:val="0"/>
        <w:spacing w:line="360" w:lineRule="auto"/>
        <w:rPr>
          <w:sz w:val="24"/>
          <w:szCs w:val="24"/>
        </w:rPr>
      </w:pPr>
      <w:r w:rsidRPr="00C1096B">
        <w:rPr>
          <w:sz w:val="24"/>
          <w:szCs w:val="24"/>
        </w:rPr>
        <w:t>BG</w:t>
      </w:r>
      <w:r w:rsidRPr="00C1096B">
        <w:rPr>
          <w:rFonts w:cs="Arial"/>
          <w:sz w:val="24"/>
          <w:szCs w:val="24"/>
          <w:rtl/>
        </w:rPr>
        <w:tab/>
      </w:r>
      <w:r w:rsidRPr="00C1096B">
        <w:rPr>
          <w:sz w:val="24"/>
          <w:szCs w:val="24"/>
        </w:rPr>
        <w:t>Basal ganglia</w:t>
      </w:r>
    </w:p>
    <w:p w14:paraId="3AE87778" w14:textId="77777777" w:rsidR="00C1096B" w:rsidRPr="00C1096B" w:rsidRDefault="00C1096B" w:rsidP="00DF44F1">
      <w:pPr>
        <w:bidi w:val="0"/>
        <w:spacing w:line="360" w:lineRule="auto"/>
        <w:rPr>
          <w:sz w:val="24"/>
          <w:szCs w:val="24"/>
        </w:rPr>
      </w:pPr>
      <w:r w:rsidRPr="00C1096B">
        <w:rPr>
          <w:sz w:val="24"/>
          <w:szCs w:val="24"/>
        </w:rPr>
        <w:t>BLAST</w:t>
      </w:r>
      <w:r w:rsidRPr="00C1096B">
        <w:rPr>
          <w:rFonts w:cs="Arial"/>
          <w:sz w:val="24"/>
          <w:szCs w:val="24"/>
          <w:rtl/>
        </w:rPr>
        <w:tab/>
      </w:r>
      <w:r w:rsidRPr="00C1096B">
        <w:rPr>
          <w:sz w:val="24"/>
          <w:szCs w:val="24"/>
        </w:rPr>
        <w:t>Basic local alignment search tool</w:t>
      </w:r>
      <w:r w:rsidRPr="00C1096B">
        <w:rPr>
          <w:rFonts w:cs="Arial"/>
          <w:sz w:val="24"/>
          <w:szCs w:val="24"/>
          <w:rtl/>
        </w:rPr>
        <w:t xml:space="preserve"> </w:t>
      </w:r>
    </w:p>
    <w:p w14:paraId="033C05F2" w14:textId="77777777" w:rsidR="00C1096B" w:rsidRPr="00C1096B" w:rsidRDefault="00C1096B" w:rsidP="00DF44F1">
      <w:pPr>
        <w:bidi w:val="0"/>
        <w:spacing w:line="360" w:lineRule="auto"/>
        <w:rPr>
          <w:sz w:val="24"/>
          <w:szCs w:val="24"/>
        </w:rPr>
      </w:pPr>
      <w:r w:rsidRPr="00C1096B">
        <w:rPr>
          <w:sz w:val="24"/>
          <w:szCs w:val="24"/>
        </w:rPr>
        <w:t>CDCre-1</w:t>
      </w:r>
      <w:r w:rsidRPr="00C1096B">
        <w:rPr>
          <w:rFonts w:cs="Arial"/>
          <w:sz w:val="24"/>
          <w:szCs w:val="24"/>
          <w:rtl/>
        </w:rPr>
        <w:tab/>
      </w:r>
      <w:proofErr w:type="spellStart"/>
      <w:r w:rsidRPr="00C1096B">
        <w:rPr>
          <w:sz w:val="24"/>
          <w:szCs w:val="24"/>
        </w:rPr>
        <w:t>Septin</w:t>
      </w:r>
      <w:proofErr w:type="spellEnd"/>
      <w:r w:rsidRPr="00C1096B">
        <w:rPr>
          <w:sz w:val="24"/>
          <w:szCs w:val="24"/>
        </w:rPr>
        <w:t xml:space="preserve"> GTPase</w:t>
      </w:r>
      <w:r w:rsidRPr="00C1096B">
        <w:rPr>
          <w:rFonts w:cs="Arial"/>
          <w:sz w:val="24"/>
          <w:szCs w:val="24"/>
          <w:rtl/>
        </w:rPr>
        <w:t xml:space="preserve"> </w:t>
      </w:r>
    </w:p>
    <w:p w14:paraId="30BCD61A" w14:textId="77777777" w:rsidR="00C1096B" w:rsidRPr="00C1096B" w:rsidRDefault="00C1096B" w:rsidP="00DF44F1">
      <w:pPr>
        <w:bidi w:val="0"/>
        <w:spacing w:line="360" w:lineRule="auto"/>
        <w:rPr>
          <w:sz w:val="24"/>
          <w:szCs w:val="24"/>
        </w:rPr>
      </w:pPr>
      <w:r w:rsidRPr="00C1096B">
        <w:rPr>
          <w:sz w:val="24"/>
          <w:szCs w:val="24"/>
        </w:rPr>
        <w:t>CME</w:t>
      </w:r>
      <w:r w:rsidRPr="00C1096B">
        <w:rPr>
          <w:rFonts w:cs="Arial"/>
          <w:sz w:val="24"/>
          <w:szCs w:val="24"/>
          <w:rtl/>
        </w:rPr>
        <w:tab/>
      </w:r>
      <w:r w:rsidRPr="00C1096B">
        <w:rPr>
          <w:sz w:val="24"/>
          <w:szCs w:val="24"/>
        </w:rPr>
        <w:t>Clathrin-Mediated Endocytosis</w:t>
      </w:r>
      <w:r w:rsidRPr="00C1096B">
        <w:rPr>
          <w:rFonts w:cs="Arial"/>
          <w:sz w:val="24"/>
          <w:szCs w:val="24"/>
          <w:rtl/>
        </w:rPr>
        <w:t xml:space="preserve"> </w:t>
      </w:r>
    </w:p>
    <w:p w14:paraId="576E7E56" w14:textId="77777777" w:rsidR="00C1096B" w:rsidRPr="00C1096B" w:rsidRDefault="00C1096B" w:rsidP="00DF44F1">
      <w:pPr>
        <w:bidi w:val="0"/>
        <w:spacing w:line="360" w:lineRule="auto"/>
        <w:rPr>
          <w:sz w:val="24"/>
          <w:szCs w:val="24"/>
        </w:rPr>
      </w:pPr>
      <w:r w:rsidRPr="00C1096B">
        <w:rPr>
          <w:sz w:val="24"/>
          <w:szCs w:val="24"/>
        </w:rPr>
        <w:t>CN</w:t>
      </w:r>
      <w:r w:rsidRPr="00C1096B">
        <w:rPr>
          <w:rFonts w:cs="Arial"/>
          <w:sz w:val="24"/>
          <w:szCs w:val="24"/>
          <w:rtl/>
        </w:rPr>
        <w:tab/>
      </w:r>
      <w:r w:rsidRPr="00C1096B">
        <w:rPr>
          <w:sz w:val="24"/>
          <w:szCs w:val="24"/>
        </w:rPr>
        <w:t>Caudate nucleus</w:t>
      </w:r>
      <w:r w:rsidRPr="00C1096B">
        <w:rPr>
          <w:rFonts w:cs="Arial"/>
          <w:sz w:val="24"/>
          <w:szCs w:val="24"/>
          <w:rtl/>
        </w:rPr>
        <w:t xml:space="preserve"> </w:t>
      </w:r>
    </w:p>
    <w:p w14:paraId="44F18062" w14:textId="77777777" w:rsidR="00C1096B" w:rsidRPr="00C1096B" w:rsidRDefault="00C1096B" w:rsidP="00DF44F1">
      <w:pPr>
        <w:bidi w:val="0"/>
        <w:spacing w:line="360" w:lineRule="auto"/>
        <w:rPr>
          <w:sz w:val="24"/>
          <w:szCs w:val="24"/>
        </w:rPr>
      </w:pPr>
      <w:r w:rsidRPr="00C1096B">
        <w:rPr>
          <w:sz w:val="24"/>
          <w:szCs w:val="24"/>
        </w:rPr>
        <w:t>CNS</w:t>
      </w:r>
      <w:r w:rsidRPr="00C1096B">
        <w:rPr>
          <w:rFonts w:cs="Arial"/>
          <w:sz w:val="24"/>
          <w:szCs w:val="24"/>
          <w:rtl/>
        </w:rPr>
        <w:tab/>
      </w:r>
      <w:r w:rsidRPr="00C1096B">
        <w:rPr>
          <w:sz w:val="24"/>
          <w:szCs w:val="24"/>
        </w:rPr>
        <w:t>Central nervous system</w:t>
      </w:r>
    </w:p>
    <w:p w14:paraId="7FD712F4" w14:textId="77777777" w:rsidR="00C1096B" w:rsidRPr="00C1096B" w:rsidRDefault="00C1096B" w:rsidP="00DF44F1">
      <w:pPr>
        <w:bidi w:val="0"/>
        <w:spacing w:line="360" w:lineRule="auto"/>
        <w:rPr>
          <w:sz w:val="24"/>
          <w:szCs w:val="24"/>
        </w:rPr>
      </w:pPr>
      <w:r w:rsidRPr="00C1096B">
        <w:rPr>
          <w:sz w:val="24"/>
          <w:szCs w:val="24"/>
        </w:rPr>
        <w:t>COQ2</w:t>
      </w:r>
      <w:r w:rsidRPr="00C1096B">
        <w:rPr>
          <w:rFonts w:cs="Arial"/>
          <w:sz w:val="24"/>
          <w:szCs w:val="24"/>
          <w:rtl/>
        </w:rPr>
        <w:tab/>
      </w:r>
      <w:r w:rsidRPr="00C1096B">
        <w:rPr>
          <w:sz w:val="24"/>
          <w:szCs w:val="24"/>
        </w:rPr>
        <w:t xml:space="preserve">Coenzyme Q2, </w:t>
      </w:r>
      <w:proofErr w:type="spellStart"/>
      <w:r w:rsidRPr="00C1096B">
        <w:rPr>
          <w:sz w:val="24"/>
          <w:szCs w:val="24"/>
        </w:rPr>
        <w:t>Polyprenyltransferase</w:t>
      </w:r>
      <w:proofErr w:type="spellEnd"/>
    </w:p>
    <w:p w14:paraId="78FF154C" w14:textId="77777777" w:rsidR="00C1096B" w:rsidRPr="00C1096B" w:rsidRDefault="00C1096B" w:rsidP="00DF44F1">
      <w:pPr>
        <w:bidi w:val="0"/>
        <w:spacing w:line="360" w:lineRule="auto"/>
        <w:rPr>
          <w:sz w:val="24"/>
          <w:szCs w:val="24"/>
        </w:rPr>
      </w:pPr>
      <w:r w:rsidRPr="00C1096B">
        <w:rPr>
          <w:sz w:val="24"/>
          <w:szCs w:val="24"/>
        </w:rPr>
        <w:t>D1DA</w:t>
      </w:r>
      <w:r w:rsidRPr="00C1096B">
        <w:rPr>
          <w:rFonts w:cs="Arial"/>
          <w:sz w:val="24"/>
          <w:szCs w:val="24"/>
          <w:rtl/>
        </w:rPr>
        <w:tab/>
      </w:r>
      <w:r w:rsidRPr="00C1096B">
        <w:rPr>
          <w:sz w:val="24"/>
          <w:szCs w:val="24"/>
        </w:rPr>
        <w:t>Dopamine receptor 1</w:t>
      </w:r>
    </w:p>
    <w:p w14:paraId="6CE0EBC9" w14:textId="77777777" w:rsidR="00C1096B" w:rsidRPr="00C1096B" w:rsidRDefault="00C1096B" w:rsidP="00DF44F1">
      <w:pPr>
        <w:bidi w:val="0"/>
        <w:spacing w:line="360" w:lineRule="auto"/>
        <w:rPr>
          <w:sz w:val="24"/>
          <w:szCs w:val="24"/>
        </w:rPr>
      </w:pPr>
      <w:r w:rsidRPr="00C1096B">
        <w:rPr>
          <w:sz w:val="24"/>
          <w:szCs w:val="24"/>
        </w:rPr>
        <w:t>D2DA</w:t>
      </w:r>
      <w:r w:rsidRPr="00C1096B">
        <w:rPr>
          <w:rFonts w:cs="Arial"/>
          <w:sz w:val="24"/>
          <w:szCs w:val="24"/>
          <w:rtl/>
        </w:rPr>
        <w:tab/>
      </w:r>
      <w:r w:rsidRPr="00C1096B">
        <w:rPr>
          <w:sz w:val="24"/>
          <w:szCs w:val="24"/>
        </w:rPr>
        <w:t>Dopam</w:t>
      </w:r>
      <w:r w:rsidR="00140BD5">
        <w:rPr>
          <w:sz w:val="24"/>
          <w:szCs w:val="24"/>
        </w:rPr>
        <w:t>i</w:t>
      </w:r>
      <w:r w:rsidRPr="00C1096B">
        <w:rPr>
          <w:sz w:val="24"/>
          <w:szCs w:val="24"/>
        </w:rPr>
        <w:t>ne receptor 2</w:t>
      </w:r>
    </w:p>
    <w:p w14:paraId="0BC25C82" w14:textId="77777777" w:rsidR="00C1096B" w:rsidRPr="00C1096B" w:rsidRDefault="00C1096B" w:rsidP="00DF44F1">
      <w:pPr>
        <w:bidi w:val="0"/>
        <w:spacing w:line="360" w:lineRule="auto"/>
        <w:rPr>
          <w:sz w:val="24"/>
          <w:szCs w:val="24"/>
        </w:rPr>
      </w:pPr>
      <w:r w:rsidRPr="00C1096B">
        <w:rPr>
          <w:sz w:val="24"/>
          <w:szCs w:val="24"/>
        </w:rPr>
        <w:lastRenderedPageBreak/>
        <w:t>DA</w:t>
      </w:r>
      <w:r w:rsidRPr="00C1096B">
        <w:rPr>
          <w:rFonts w:cs="Arial"/>
          <w:sz w:val="24"/>
          <w:szCs w:val="24"/>
          <w:rtl/>
        </w:rPr>
        <w:tab/>
      </w:r>
      <w:r w:rsidRPr="00C1096B">
        <w:rPr>
          <w:sz w:val="24"/>
          <w:szCs w:val="24"/>
        </w:rPr>
        <w:t>Dopamine</w:t>
      </w:r>
    </w:p>
    <w:p w14:paraId="3A639CA7" w14:textId="77777777" w:rsidR="00C1096B" w:rsidRPr="00C1096B" w:rsidRDefault="00C1096B" w:rsidP="00DF44F1">
      <w:pPr>
        <w:bidi w:val="0"/>
        <w:spacing w:line="360" w:lineRule="auto"/>
        <w:rPr>
          <w:sz w:val="24"/>
          <w:szCs w:val="24"/>
        </w:rPr>
      </w:pPr>
      <w:r w:rsidRPr="00C1096B">
        <w:rPr>
          <w:sz w:val="24"/>
          <w:szCs w:val="24"/>
        </w:rPr>
        <w:t>DBS</w:t>
      </w:r>
      <w:r w:rsidRPr="00C1096B">
        <w:rPr>
          <w:rFonts w:cs="Arial"/>
          <w:sz w:val="24"/>
          <w:szCs w:val="24"/>
          <w:rtl/>
        </w:rPr>
        <w:tab/>
      </w:r>
      <w:r w:rsidRPr="00C1096B">
        <w:rPr>
          <w:sz w:val="24"/>
          <w:szCs w:val="24"/>
        </w:rPr>
        <w:t>Deep brain stimulation</w:t>
      </w:r>
      <w:r w:rsidRPr="00C1096B">
        <w:rPr>
          <w:rFonts w:cs="Arial"/>
          <w:sz w:val="24"/>
          <w:szCs w:val="24"/>
          <w:rtl/>
        </w:rPr>
        <w:t xml:space="preserve"> </w:t>
      </w:r>
    </w:p>
    <w:p w14:paraId="1A7D79B4" w14:textId="77777777" w:rsidR="00C1096B" w:rsidRPr="00C1096B" w:rsidRDefault="00C1096B" w:rsidP="00DF44F1">
      <w:pPr>
        <w:bidi w:val="0"/>
        <w:spacing w:line="360" w:lineRule="auto"/>
        <w:rPr>
          <w:sz w:val="24"/>
          <w:szCs w:val="24"/>
        </w:rPr>
      </w:pPr>
      <w:r w:rsidRPr="00C1096B">
        <w:rPr>
          <w:sz w:val="24"/>
          <w:szCs w:val="24"/>
        </w:rPr>
        <w:t>DJ1</w:t>
      </w:r>
      <w:r w:rsidRPr="00C1096B">
        <w:rPr>
          <w:rFonts w:cs="Arial"/>
          <w:sz w:val="24"/>
          <w:szCs w:val="24"/>
          <w:rtl/>
        </w:rPr>
        <w:tab/>
      </w:r>
      <w:r w:rsidR="00B227A9">
        <w:rPr>
          <w:sz w:val="24"/>
          <w:szCs w:val="24"/>
        </w:rPr>
        <w:t xml:space="preserve">PARK7, </w:t>
      </w:r>
      <w:r w:rsidRPr="00C1096B">
        <w:rPr>
          <w:sz w:val="24"/>
          <w:szCs w:val="24"/>
        </w:rPr>
        <w:t xml:space="preserve">Parkinsonism Associated </w:t>
      </w:r>
      <w:proofErr w:type="spellStart"/>
      <w:r w:rsidRPr="00C1096B">
        <w:rPr>
          <w:sz w:val="24"/>
          <w:szCs w:val="24"/>
        </w:rPr>
        <w:t>Deglycase</w:t>
      </w:r>
      <w:proofErr w:type="spellEnd"/>
    </w:p>
    <w:p w14:paraId="5AB2A95C" w14:textId="77777777" w:rsidR="00C1096B" w:rsidRPr="00C1096B" w:rsidRDefault="00C1096B" w:rsidP="00DF44F1">
      <w:pPr>
        <w:bidi w:val="0"/>
        <w:spacing w:line="360" w:lineRule="auto"/>
        <w:rPr>
          <w:sz w:val="24"/>
          <w:szCs w:val="24"/>
        </w:rPr>
      </w:pPr>
      <w:r w:rsidRPr="00C1096B">
        <w:rPr>
          <w:sz w:val="24"/>
          <w:szCs w:val="24"/>
        </w:rPr>
        <w:t>DNAJC13</w:t>
      </w:r>
      <w:r w:rsidRPr="00C1096B">
        <w:rPr>
          <w:rFonts w:cs="Arial"/>
          <w:sz w:val="24"/>
          <w:szCs w:val="24"/>
          <w:rtl/>
        </w:rPr>
        <w:tab/>
      </w:r>
      <w:proofErr w:type="spellStart"/>
      <w:r w:rsidRPr="00C1096B">
        <w:rPr>
          <w:sz w:val="24"/>
          <w:szCs w:val="24"/>
        </w:rPr>
        <w:t>DnaJ</w:t>
      </w:r>
      <w:proofErr w:type="spellEnd"/>
      <w:r w:rsidRPr="00C1096B">
        <w:rPr>
          <w:sz w:val="24"/>
          <w:szCs w:val="24"/>
        </w:rPr>
        <w:t xml:space="preserve"> Heat Shock Protein Family (Hsp40) Member C13</w:t>
      </w:r>
    </w:p>
    <w:p w14:paraId="13180664" w14:textId="77777777" w:rsidR="00C1096B" w:rsidRPr="00C1096B" w:rsidRDefault="00C1096B" w:rsidP="00DF44F1">
      <w:pPr>
        <w:bidi w:val="0"/>
        <w:spacing w:line="360" w:lineRule="auto"/>
        <w:rPr>
          <w:sz w:val="24"/>
          <w:szCs w:val="24"/>
        </w:rPr>
      </w:pPr>
      <w:r w:rsidRPr="00C1096B">
        <w:rPr>
          <w:sz w:val="24"/>
          <w:szCs w:val="24"/>
        </w:rPr>
        <w:t>DNAJC6</w:t>
      </w:r>
      <w:r w:rsidRPr="00C1096B">
        <w:rPr>
          <w:rFonts w:cs="Arial"/>
          <w:sz w:val="24"/>
          <w:szCs w:val="24"/>
          <w:rtl/>
        </w:rPr>
        <w:tab/>
      </w:r>
      <w:proofErr w:type="spellStart"/>
      <w:r w:rsidRPr="00C1096B">
        <w:rPr>
          <w:sz w:val="24"/>
          <w:szCs w:val="24"/>
        </w:rPr>
        <w:t>DnaJ</w:t>
      </w:r>
      <w:proofErr w:type="spellEnd"/>
      <w:r w:rsidRPr="00C1096B">
        <w:rPr>
          <w:sz w:val="24"/>
          <w:szCs w:val="24"/>
        </w:rPr>
        <w:t xml:space="preserve"> Heat Shock Protein Family (Hsp40) Member C6</w:t>
      </w:r>
    </w:p>
    <w:p w14:paraId="1BB9E73F" w14:textId="77777777" w:rsidR="00C1096B" w:rsidRPr="00C1096B" w:rsidRDefault="00C1096B" w:rsidP="00DF44F1">
      <w:pPr>
        <w:bidi w:val="0"/>
        <w:spacing w:line="360" w:lineRule="auto"/>
        <w:rPr>
          <w:sz w:val="24"/>
          <w:szCs w:val="24"/>
        </w:rPr>
      </w:pPr>
      <w:r w:rsidRPr="00C1096B">
        <w:rPr>
          <w:sz w:val="24"/>
          <w:szCs w:val="24"/>
        </w:rPr>
        <w:t>L-DOPA</w:t>
      </w:r>
      <w:r w:rsidRPr="00C1096B">
        <w:rPr>
          <w:rFonts w:cs="Arial"/>
          <w:sz w:val="24"/>
          <w:szCs w:val="24"/>
          <w:rtl/>
        </w:rPr>
        <w:tab/>
        <w:t>3,4-</w:t>
      </w:r>
      <w:r w:rsidRPr="00C1096B">
        <w:rPr>
          <w:sz w:val="24"/>
          <w:szCs w:val="24"/>
        </w:rPr>
        <w:t>dihydroxy-L-phenylalanine</w:t>
      </w:r>
      <w:r w:rsidRPr="00C1096B">
        <w:rPr>
          <w:rFonts w:cs="Arial"/>
          <w:sz w:val="24"/>
          <w:szCs w:val="24"/>
          <w:rtl/>
        </w:rPr>
        <w:t xml:space="preserve"> </w:t>
      </w:r>
    </w:p>
    <w:p w14:paraId="45E92936" w14:textId="77777777" w:rsidR="00C1096B" w:rsidRPr="00C1096B" w:rsidRDefault="00C1096B" w:rsidP="00DF44F1">
      <w:pPr>
        <w:bidi w:val="0"/>
        <w:spacing w:line="360" w:lineRule="auto"/>
        <w:rPr>
          <w:sz w:val="24"/>
          <w:szCs w:val="24"/>
        </w:rPr>
      </w:pPr>
      <w:r w:rsidRPr="00C1096B">
        <w:rPr>
          <w:sz w:val="24"/>
          <w:szCs w:val="24"/>
        </w:rPr>
        <w:t>EIF4F</w:t>
      </w:r>
      <w:r w:rsidRPr="00C1096B">
        <w:rPr>
          <w:rFonts w:cs="Arial"/>
          <w:sz w:val="24"/>
          <w:szCs w:val="24"/>
          <w:rtl/>
        </w:rPr>
        <w:tab/>
      </w:r>
      <w:r w:rsidRPr="00C1096B">
        <w:rPr>
          <w:sz w:val="24"/>
          <w:szCs w:val="24"/>
        </w:rPr>
        <w:t>Eukaryotic initiation factor 4F</w:t>
      </w:r>
    </w:p>
    <w:p w14:paraId="1CDEE7D8" w14:textId="77777777" w:rsidR="00C1096B" w:rsidRPr="00C1096B" w:rsidRDefault="00C1096B" w:rsidP="00DF44F1">
      <w:pPr>
        <w:bidi w:val="0"/>
        <w:spacing w:line="360" w:lineRule="auto"/>
        <w:rPr>
          <w:sz w:val="24"/>
          <w:szCs w:val="24"/>
        </w:rPr>
      </w:pPr>
      <w:r w:rsidRPr="00C1096B">
        <w:rPr>
          <w:sz w:val="24"/>
          <w:szCs w:val="24"/>
        </w:rPr>
        <w:t>EIF4G1</w:t>
      </w:r>
      <w:r w:rsidRPr="00C1096B">
        <w:rPr>
          <w:rFonts w:cs="Arial"/>
          <w:sz w:val="24"/>
          <w:szCs w:val="24"/>
          <w:rtl/>
        </w:rPr>
        <w:tab/>
      </w:r>
      <w:r w:rsidRPr="00C1096B">
        <w:rPr>
          <w:sz w:val="24"/>
          <w:szCs w:val="24"/>
        </w:rPr>
        <w:t>Eukaryotic Translation Initiation Factor 4 Gamma 1</w:t>
      </w:r>
    </w:p>
    <w:p w14:paraId="2E70FA2C" w14:textId="77777777" w:rsidR="00C1096B" w:rsidRPr="00C1096B" w:rsidRDefault="00C1096B" w:rsidP="00DF44F1">
      <w:pPr>
        <w:bidi w:val="0"/>
        <w:spacing w:line="360" w:lineRule="auto"/>
        <w:rPr>
          <w:sz w:val="24"/>
          <w:szCs w:val="24"/>
        </w:rPr>
      </w:pPr>
      <w:r w:rsidRPr="00C1096B">
        <w:rPr>
          <w:sz w:val="24"/>
          <w:szCs w:val="24"/>
        </w:rPr>
        <w:t>ER</w:t>
      </w:r>
      <w:r w:rsidRPr="00C1096B">
        <w:rPr>
          <w:rFonts w:cs="Arial"/>
          <w:sz w:val="24"/>
          <w:szCs w:val="24"/>
          <w:rtl/>
        </w:rPr>
        <w:tab/>
      </w:r>
      <w:r w:rsidRPr="00C1096B">
        <w:rPr>
          <w:sz w:val="24"/>
          <w:szCs w:val="24"/>
        </w:rPr>
        <w:t>Endoplasmic reticulum</w:t>
      </w:r>
    </w:p>
    <w:p w14:paraId="3F3A465F" w14:textId="77777777" w:rsidR="00C1096B" w:rsidRPr="00C1096B" w:rsidRDefault="00C1096B" w:rsidP="00DF44F1">
      <w:pPr>
        <w:bidi w:val="0"/>
        <w:spacing w:line="360" w:lineRule="auto"/>
        <w:rPr>
          <w:sz w:val="24"/>
          <w:szCs w:val="24"/>
        </w:rPr>
      </w:pPr>
      <w:r w:rsidRPr="00C1096B">
        <w:rPr>
          <w:sz w:val="24"/>
          <w:szCs w:val="24"/>
        </w:rPr>
        <w:t>ES</w:t>
      </w:r>
      <w:r w:rsidRPr="00C1096B">
        <w:rPr>
          <w:rFonts w:cs="Arial"/>
          <w:sz w:val="24"/>
          <w:szCs w:val="24"/>
          <w:rtl/>
        </w:rPr>
        <w:tab/>
      </w:r>
      <w:r w:rsidRPr="00C1096B">
        <w:rPr>
          <w:sz w:val="24"/>
          <w:szCs w:val="24"/>
        </w:rPr>
        <w:t>Embryonic stem</w:t>
      </w:r>
      <w:r w:rsidRPr="00C1096B">
        <w:rPr>
          <w:rFonts w:cs="Arial"/>
          <w:sz w:val="24"/>
          <w:szCs w:val="24"/>
          <w:rtl/>
        </w:rPr>
        <w:t xml:space="preserve"> </w:t>
      </w:r>
    </w:p>
    <w:p w14:paraId="39AA82EE" w14:textId="77777777" w:rsidR="00C1096B" w:rsidRPr="00C1096B" w:rsidRDefault="00C1096B" w:rsidP="00DF44F1">
      <w:pPr>
        <w:bidi w:val="0"/>
        <w:spacing w:line="360" w:lineRule="auto"/>
        <w:rPr>
          <w:sz w:val="24"/>
          <w:szCs w:val="24"/>
        </w:rPr>
      </w:pPr>
      <w:r w:rsidRPr="00C1096B">
        <w:rPr>
          <w:sz w:val="24"/>
          <w:szCs w:val="24"/>
        </w:rPr>
        <w:t>FBXO7</w:t>
      </w:r>
      <w:r w:rsidRPr="00C1096B">
        <w:rPr>
          <w:rFonts w:cs="Arial"/>
          <w:sz w:val="24"/>
          <w:szCs w:val="24"/>
          <w:rtl/>
        </w:rPr>
        <w:tab/>
      </w:r>
      <w:r w:rsidRPr="00C1096B">
        <w:rPr>
          <w:sz w:val="24"/>
          <w:szCs w:val="24"/>
        </w:rPr>
        <w:t>F-Box Protein 7, PARK15</w:t>
      </w:r>
    </w:p>
    <w:p w14:paraId="5D6DA4D3" w14:textId="77777777" w:rsidR="00C1096B" w:rsidRPr="00C1096B" w:rsidRDefault="00C1096B" w:rsidP="00DF44F1">
      <w:pPr>
        <w:bidi w:val="0"/>
        <w:spacing w:line="360" w:lineRule="auto"/>
        <w:rPr>
          <w:sz w:val="24"/>
          <w:szCs w:val="24"/>
        </w:rPr>
      </w:pPr>
      <w:r w:rsidRPr="00C1096B">
        <w:rPr>
          <w:sz w:val="24"/>
          <w:szCs w:val="24"/>
        </w:rPr>
        <w:t>GDP</w:t>
      </w:r>
      <w:r w:rsidRPr="00C1096B">
        <w:rPr>
          <w:rFonts w:cs="Arial"/>
          <w:sz w:val="24"/>
          <w:szCs w:val="24"/>
          <w:rtl/>
        </w:rPr>
        <w:tab/>
      </w:r>
      <w:r w:rsidRPr="00C1096B">
        <w:rPr>
          <w:sz w:val="24"/>
          <w:szCs w:val="24"/>
        </w:rPr>
        <w:t>Guanosine diphosphate</w:t>
      </w:r>
    </w:p>
    <w:p w14:paraId="52590D9D" w14:textId="77777777" w:rsidR="00C1096B" w:rsidRPr="00C1096B" w:rsidRDefault="00C1096B" w:rsidP="00DF44F1">
      <w:pPr>
        <w:bidi w:val="0"/>
        <w:spacing w:line="360" w:lineRule="auto"/>
        <w:rPr>
          <w:sz w:val="24"/>
          <w:szCs w:val="24"/>
        </w:rPr>
      </w:pPr>
      <w:r w:rsidRPr="00C1096B">
        <w:rPr>
          <w:sz w:val="24"/>
          <w:szCs w:val="24"/>
        </w:rPr>
        <w:t>GP</w:t>
      </w:r>
      <w:r w:rsidRPr="00C1096B">
        <w:rPr>
          <w:rFonts w:cs="Arial"/>
          <w:sz w:val="24"/>
          <w:szCs w:val="24"/>
          <w:rtl/>
        </w:rPr>
        <w:tab/>
      </w:r>
      <w:r w:rsidRPr="00C1096B">
        <w:rPr>
          <w:sz w:val="24"/>
          <w:szCs w:val="24"/>
        </w:rPr>
        <w:t>Globus pallidus</w:t>
      </w:r>
      <w:r w:rsidRPr="00C1096B">
        <w:rPr>
          <w:rFonts w:cs="Arial"/>
          <w:sz w:val="24"/>
          <w:szCs w:val="24"/>
          <w:rtl/>
        </w:rPr>
        <w:t xml:space="preserve"> </w:t>
      </w:r>
    </w:p>
    <w:p w14:paraId="3D6C2D82" w14:textId="77777777" w:rsidR="00C1096B" w:rsidRPr="00C1096B" w:rsidRDefault="00C1096B" w:rsidP="00DF44F1">
      <w:pPr>
        <w:bidi w:val="0"/>
        <w:spacing w:line="360" w:lineRule="auto"/>
        <w:rPr>
          <w:sz w:val="24"/>
          <w:szCs w:val="24"/>
        </w:rPr>
      </w:pPr>
      <w:r w:rsidRPr="00C1096B">
        <w:rPr>
          <w:sz w:val="24"/>
          <w:szCs w:val="24"/>
        </w:rPr>
        <w:t>GTP</w:t>
      </w:r>
      <w:r w:rsidRPr="00C1096B">
        <w:rPr>
          <w:rFonts w:cs="Arial"/>
          <w:sz w:val="24"/>
          <w:szCs w:val="24"/>
          <w:rtl/>
        </w:rPr>
        <w:tab/>
      </w:r>
      <w:r w:rsidRPr="00C1096B">
        <w:rPr>
          <w:sz w:val="24"/>
          <w:szCs w:val="24"/>
        </w:rPr>
        <w:t>Guanosine triphosphate</w:t>
      </w:r>
    </w:p>
    <w:p w14:paraId="7A1A9629" w14:textId="77777777" w:rsidR="00C1096B" w:rsidRPr="00C1096B" w:rsidRDefault="00C1096B" w:rsidP="00DF44F1">
      <w:pPr>
        <w:bidi w:val="0"/>
        <w:spacing w:line="360" w:lineRule="auto"/>
        <w:rPr>
          <w:sz w:val="24"/>
          <w:szCs w:val="24"/>
        </w:rPr>
      </w:pPr>
      <w:r w:rsidRPr="00C1096B">
        <w:rPr>
          <w:sz w:val="24"/>
          <w:szCs w:val="24"/>
        </w:rPr>
        <w:t>GWL</w:t>
      </w:r>
      <w:r w:rsidRPr="00C1096B">
        <w:rPr>
          <w:rFonts w:cs="Arial"/>
          <w:sz w:val="24"/>
          <w:szCs w:val="24"/>
          <w:rtl/>
        </w:rPr>
        <w:tab/>
      </w:r>
      <w:r w:rsidRPr="00C1096B">
        <w:rPr>
          <w:sz w:val="24"/>
          <w:szCs w:val="24"/>
        </w:rPr>
        <w:t>Genome-wide linkage</w:t>
      </w:r>
      <w:r w:rsidRPr="00C1096B">
        <w:rPr>
          <w:rFonts w:cs="Arial"/>
          <w:sz w:val="24"/>
          <w:szCs w:val="24"/>
          <w:rtl/>
        </w:rPr>
        <w:t xml:space="preserve"> </w:t>
      </w:r>
    </w:p>
    <w:p w14:paraId="68FF9D1A" w14:textId="77777777" w:rsidR="00C1096B" w:rsidRPr="00C1096B" w:rsidRDefault="00C1096B" w:rsidP="00DF44F1">
      <w:pPr>
        <w:bidi w:val="0"/>
        <w:spacing w:line="360" w:lineRule="auto"/>
        <w:rPr>
          <w:sz w:val="24"/>
          <w:szCs w:val="24"/>
        </w:rPr>
      </w:pPr>
      <w:r w:rsidRPr="00C1096B">
        <w:rPr>
          <w:sz w:val="24"/>
          <w:szCs w:val="24"/>
        </w:rPr>
        <w:t>HSP40</w:t>
      </w:r>
      <w:r w:rsidRPr="00C1096B">
        <w:rPr>
          <w:rFonts w:cs="Arial"/>
          <w:sz w:val="24"/>
          <w:szCs w:val="24"/>
          <w:rtl/>
        </w:rPr>
        <w:tab/>
      </w:r>
      <w:r w:rsidRPr="00C1096B">
        <w:rPr>
          <w:sz w:val="24"/>
          <w:szCs w:val="24"/>
        </w:rPr>
        <w:t xml:space="preserve">Heat shock protein 40 </w:t>
      </w:r>
      <w:proofErr w:type="spellStart"/>
      <w:r w:rsidRPr="00C1096B">
        <w:rPr>
          <w:sz w:val="24"/>
          <w:szCs w:val="24"/>
        </w:rPr>
        <w:t>kD</w:t>
      </w:r>
      <w:proofErr w:type="spellEnd"/>
    </w:p>
    <w:p w14:paraId="313AD22D" w14:textId="77777777" w:rsidR="00C1096B" w:rsidRPr="00C1096B" w:rsidRDefault="00C1096B" w:rsidP="00DF44F1">
      <w:pPr>
        <w:bidi w:val="0"/>
        <w:spacing w:line="360" w:lineRule="auto"/>
        <w:rPr>
          <w:sz w:val="24"/>
          <w:szCs w:val="24"/>
        </w:rPr>
      </w:pPr>
      <w:r w:rsidRPr="00C1096B">
        <w:rPr>
          <w:sz w:val="24"/>
          <w:szCs w:val="24"/>
        </w:rPr>
        <w:t>HSPA8</w:t>
      </w:r>
      <w:r w:rsidRPr="00C1096B">
        <w:rPr>
          <w:rFonts w:cs="Arial"/>
          <w:sz w:val="24"/>
          <w:szCs w:val="24"/>
          <w:rtl/>
        </w:rPr>
        <w:tab/>
      </w:r>
      <w:r w:rsidRPr="00C1096B">
        <w:rPr>
          <w:sz w:val="24"/>
          <w:szCs w:val="24"/>
        </w:rPr>
        <w:t>Molecular chaperone heat shock cognate 70</w:t>
      </w:r>
      <w:r w:rsidRPr="00C1096B">
        <w:rPr>
          <w:rFonts w:cs="Arial"/>
          <w:sz w:val="24"/>
          <w:szCs w:val="24"/>
          <w:rtl/>
        </w:rPr>
        <w:t xml:space="preserve"> </w:t>
      </w:r>
    </w:p>
    <w:p w14:paraId="389DD91F" w14:textId="77777777" w:rsidR="00C1096B" w:rsidRPr="00C1096B" w:rsidRDefault="00C1096B" w:rsidP="00DF44F1">
      <w:pPr>
        <w:bidi w:val="0"/>
        <w:spacing w:line="360" w:lineRule="auto"/>
        <w:rPr>
          <w:sz w:val="24"/>
          <w:szCs w:val="24"/>
        </w:rPr>
      </w:pPr>
      <w:proofErr w:type="gramStart"/>
      <w:r w:rsidRPr="00C1096B">
        <w:rPr>
          <w:sz w:val="24"/>
          <w:szCs w:val="24"/>
        </w:rPr>
        <w:t>eIF3</w:t>
      </w:r>
      <w:proofErr w:type="gramEnd"/>
      <w:r w:rsidRPr="00C1096B">
        <w:rPr>
          <w:rFonts w:cs="Arial"/>
          <w:sz w:val="24"/>
          <w:szCs w:val="24"/>
          <w:rtl/>
        </w:rPr>
        <w:tab/>
      </w:r>
      <w:r w:rsidRPr="00C1096B">
        <w:rPr>
          <w:sz w:val="24"/>
          <w:szCs w:val="24"/>
        </w:rPr>
        <w:t>The eukaryotic initiation factor 3</w:t>
      </w:r>
    </w:p>
    <w:p w14:paraId="1A9F4CC3" w14:textId="77777777" w:rsidR="00C1096B" w:rsidRPr="00C1096B" w:rsidRDefault="00C1096B" w:rsidP="00DF44F1">
      <w:pPr>
        <w:bidi w:val="0"/>
        <w:spacing w:line="360" w:lineRule="auto"/>
        <w:rPr>
          <w:sz w:val="24"/>
          <w:szCs w:val="24"/>
        </w:rPr>
      </w:pPr>
      <w:r w:rsidRPr="00C1096B">
        <w:rPr>
          <w:sz w:val="24"/>
          <w:szCs w:val="24"/>
        </w:rPr>
        <w:t>IPS</w:t>
      </w:r>
      <w:r w:rsidRPr="00C1096B">
        <w:rPr>
          <w:rFonts w:cs="Arial"/>
          <w:sz w:val="24"/>
          <w:szCs w:val="24"/>
          <w:rtl/>
        </w:rPr>
        <w:tab/>
      </w:r>
      <w:r w:rsidRPr="00C1096B">
        <w:rPr>
          <w:sz w:val="24"/>
          <w:szCs w:val="24"/>
        </w:rPr>
        <w:t>Induced Pluripotent Stem</w:t>
      </w:r>
      <w:r w:rsidRPr="00C1096B">
        <w:rPr>
          <w:rFonts w:cs="Arial"/>
          <w:sz w:val="24"/>
          <w:szCs w:val="24"/>
          <w:rtl/>
        </w:rPr>
        <w:t xml:space="preserve"> </w:t>
      </w:r>
    </w:p>
    <w:p w14:paraId="6C5087CA" w14:textId="77777777" w:rsidR="00C1096B" w:rsidRPr="00C1096B" w:rsidRDefault="00C1096B" w:rsidP="00DF44F1">
      <w:pPr>
        <w:bidi w:val="0"/>
        <w:spacing w:line="360" w:lineRule="auto"/>
        <w:rPr>
          <w:sz w:val="24"/>
          <w:szCs w:val="24"/>
        </w:rPr>
      </w:pPr>
      <w:r w:rsidRPr="00C1096B">
        <w:rPr>
          <w:sz w:val="24"/>
          <w:szCs w:val="24"/>
        </w:rPr>
        <w:t>KIF1C</w:t>
      </w:r>
      <w:r w:rsidRPr="00C1096B">
        <w:rPr>
          <w:rFonts w:cs="Arial"/>
          <w:sz w:val="24"/>
          <w:szCs w:val="24"/>
          <w:rtl/>
        </w:rPr>
        <w:tab/>
      </w:r>
      <w:r w:rsidRPr="00C1096B">
        <w:rPr>
          <w:sz w:val="24"/>
          <w:szCs w:val="24"/>
        </w:rPr>
        <w:t>Kinesin family member 1C</w:t>
      </w:r>
    </w:p>
    <w:p w14:paraId="68763E00" w14:textId="77777777" w:rsidR="00C1096B" w:rsidRPr="00C1096B" w:rsidRDefault="00C1096B" w:rsidP="00DF44F1">
      <w:pPr>
        <w:bidi w:val="0"/>
        <w:spacing w:line="360" w:lineRule="auto"/>
        <w:rPr>
          <w:sz w:val="24"/>
          <w:szCs w:val="24"/>
        </w:rPr>
      </w:pPr>
      <w:r w:rsidRPr="00C1096B">
        <w:rPr>
          <w:sz w:val="24"/>
          <w:szCs w:val="24"/>
        </w:rPr>
        <w:t>KRS</w:t>
      </w:r>
      <w:r w:rsidRPr="00C1096B">
        <w:rPr>
          <w:rFonts w:cs="Arial"/>
          <w:sz w:val="24"/>
          <w:szCs w:val="24"/>
          <w:rtl/>
        </w:rPr>
        <w:tab/>
      </w:r>
      <w:r w:rsidRPr="00C1096B">
        <w:rPr>
          <w:sz w:val="24"/>
          <w:szCs w:val="24"/>
        </w:rPr>
        <w:t>Kufor-Rakeb syndrome</w:t>
      </w:r>
      <w:r w:rsidRPr="00C1096B">
        <w:rPr>
          <w:rFonts w:cs="Arial"/>
          <w:sz w:val="24"/>
          <w:szCs w:val="24"/>
          <w:rtl/>
        </w:rPr>
        <w:t xml:space="preserve"> </w:t>
      </w:r>
    </w:p>
    <w:p w14:paraId="1B357C50" w14:textId="77777777" w:rsidR="00C1096B" w:rsidRPr="00C1096B" w:rsidRDefault="00C1096B" w:rsidP="00DF44F1">
      <w:pPr>
        <w:bidi w:val="0"/>
        <w:spacing w:line="360" w:lineRule="auto"/>
        <w:rPr>
          <w:sz w:val="24"/>
          <w:szCs w:val="24"/>
        </w:rPr>
      </w:pPr>
      <w:r w:rsidRPr="00C1096B">
        <w:rPr>
          <w:sz w:val="24"/>
          <w:szCs w:val="24"/>
        </w:rPr>
        <w:t>LB</w:t>
      </w:r>
      <w:r w:rsidRPr="00C1096B">
        <w:rPr>
          <w:rFonts w:cs="Arial"/>
          <w:sz w:val="24"/>
          <w:szCs w:val="24"/>
          <w:rtl/>
        </w:rPr>
        <w:tab/>
      </w:r>
      <w:r w:rsidRPr="00C1096B">
        <w:rPr>
          <w:sz w:val="24"/>
          <w:szCs w:val="24"/>
        </w:rPr>
        <w:t>Lewy body</w:t>
      </w:r>
    </w:p>
    <w:p w14:paraId="6DEEDBA2" w14:textId="77777777" w:rsidR="00C1096B" w:rsidRPr="00C1096B" w:rsidRDefault="00C1096B" w:rsidP="00DF44F1">
      <w:pPr>
        <w:bidi w:val="0"/>
        <w:spacing w:line="360" w:lineRule="auto"/>
        <w:rPr>
          <w:sz w:val="24"/>
          <w:szCs w:val="24"/>
        </w:rPr>
      </w:pPr>
      <w:r w:rsidRPr="00C1096B">
        <w:rPr>
          <w:sz w:val="24"/>
          <w:szCs w:val="24"/>
        </w:rPr>
        <w:t>LRKK2</w:t>
      </w:r>
      <w:r w:rsidRPr="00C1096B">
        <w:rPr>
          <w:rFonts w:cs="Arial"/>
          <w:sz w:val="24"/>
          <w:szCs w:val="24"/>
          <w:rtl/>
        </w:rPr>
        <w:tab/>
      </w:r>
      <w:r w:rsidRPr="00C1096B">
        <w:rPr>
          <w:sz w:val="24"/>
          <w:szCs w:val="24"/>
        </w:rPr>
        <w:t>Leucine-rich repeat kinase 2</w:t>
      </w:r>
    </w:p>
    <w:p w14:paraId="7F6CB622" w14:textId="77777777" w:rsidR="00C1096B" w:rsidRPr="00C1096B" w:rsidRDefault="00C1096B" w:rsidP="00DF44F1">
      <w:pPr>
        <w:bidi w:val="0"/>
        <w:spacing w:line="360" w:lineRule="auto"/>
        <w:rPr>
          <w:sz w:val="24"/>
          <w:szCs w:val="24"/>
        </w:rPr>
      </w:pPr>
      <w:r w:rsidRPr="00C1096B">
        <w:rPr>
          <w:sz w:val="24"/>
          <w:szCs w:val="24"/>
        </w:rPr>
        <w:t>LTXS1</w:t>
      </w:r>
      <w:r w:rsidRPr="00C1096B">
        <w:rPr>
          <w:rFonts w:cs="Arial"/>
          <w:sz w:val="24"/>
          <w:szCs w:val="24"/>
          <w:rtl/>
        </w:rPr>
        <w:tab/>
      </w:r>
      <w:r w:rsidRPr="00C1096B">
        <w:rPr>
          <w:sz w:val="24"/>
          <w:szCs w:val="24"/>
        </w:rPr>
        <w:t>Kinesin family member 1C, KIF1C</w:t>
      </w:r>
    </w:p>
    <w:p w14:paraId="08941FEE" w14:textId="77777777" w:rsidR="00C1096B" w:rsidRPr="00C1096B" w:rsidRDefault="00C1096B" w:rsidP="00DF44F1">
      <w:pPr>
        <w:bidi w:val="0"/>
        <w:spacing w:line="360" w:lineRule="auto"/>
        <w:rPr>
          <w:sz w:val="24"/>
          <w:szCs w:val="24"/>
        </w:rPr>
      </w:pPr>
      <w:r w:rsidRPr="00C1096B">
        <w:rPr>
          <w:sz w:val="24"/>
          <w:szCs w:val="24"/>
        </w:rPr>
        <w:lastRenderedPageBreak/>
        <w:t>MPS</w:t>
      </w:r>
      <w:r w:rsidRPr="00C1096B">
        <w:rPr>
          <w:rFonts w:cs="Arial"/>
          <w:sz w:val="24"/>
          <w:szCs w:val="24"/>
          <w:rtl/>
        </w:rPr>
        <w:tab/>
      </w:r>
      <w:r w:rsidRPr="00C1096B">
        <w:rPr>
          <w:sz w:val="24"/>
          <w:szCs w:val="24"/>
        </w:rPr>
        <w:t>Massive parallel sequencing</w:t>
      </w:r>
      <w:r w:rsidRPr="00C1096B">
        <w:rPr>
          <w:rFonts w:cs="Arial"/>
          <w:sz w:val="24"/>
          <w:szCs w:val="24"/>
          <w:rtl/>
        </w:rPr>
        <w:t xml:space="preserve"> </w:t>
      </w:r>
    </w:p>
    <w:p w14:paraId="35999E64" w14:textId="77777777" w:rsidR="00C1096B" w:rsidRPr="00C1096B" w:rsidRDefault="00C1096B" w:rsidP="00DF44F1">
      <w:pPr>
        <w:bidi w:val="0"/>
        <w:spacing w:line="360" w:lineRule="auto"/>
        <w:rPr>
          <w:sz w:val="24"/>
          <w:szCs w:val="24"/>
        </w:rPr>
      </w:pPr>
      <w:r w:rsidRPr="00C1096B">
        <w:rPr>
          <w:sz w:val="24"/>
          <w:szCs w:val="24"/>
        </w:rPr>
        <w:t>MPTP</w:t>
      </w:r>
      <w:r w:rsidRPr="00C1096B">
        <w:rPr>
          <w:rFonts w:cs="Arial"/>
          <w:sz w:val="24"/>
          <w:szCs w:val="24"/>
          <w:rtl/>
        </w:rPr>
        <w:tab/>
        <w:t>1-</w:t>
      </w:r>
      <w:r w:rsidRPr="00C1096B">
        <w:rPr>
          <w:sz w:val="24"/>
          <w:szCs w:val="24"/>
        </w:rPr>
        <w:t>methyl4-phenyl-1,2,3,6-tetrahydropyridine</w:t>
      </w:r>
      <w:r w:rsidRPr="00C1096B">
        <w:rPr>
          <w:rFonts w:cs="Arial"/>
          <w:sz w:val="24"/>
          <w:szCs w:val="24"/>
          <w:rtl/>
        </w:rPr>
        <w:t xml:space="preserve"> </w:t>
      </w:r>
    </w:p>
    <w:p w14:paraId="615E2D41" w14:textId="77777777" w:rsidR="00C1096B" w:rsidRPr="00C1096B" w:rsidRDefault="00C1096B" w:rsidP="00DF44F1">
      <w:pPr>
        <w:bidi w:val="0"/>
        <w:spacing w:line="360" w:lineRule="auto"/>
        <w:rPr>
          <w:sz w:val="24"/>
          <w:szCs w:val="24"/>
        </w:rPr>
      </w:pPr>
      <w:r w:rsidRPr="00C1096B">
        <w:rPr>
          <w:sz w:val="24"/>
          <w:szCs w:val="24"/>
        </w:rPr>
        <w:t>MSC</w:t>
      </w:r>
      <w:r w:rsidRPr="00C1096B">
        <w:rPr>
          <w:rFonts w:cs="Arial"/>
          <w:sz w:val="24"/>
          <w:szCs w:val="24"/>
          <w:rtl/>
        </w:rPr>
        <w:tab/>
      </w:r>
      <w:r w:rsidRPr="00C1096B">
        <w:rPr>
          <w:sz w:val="24"/>
          <w:szCs w:val="24"/>
        </w:rPr>
        <w:t>mesenchymal stem cells</w:t>
      </w:r>
    </w:p>
    <w:p w14:paraId="74FB0907" w14:textId="77777777" w:rsidR="00C1096B" w:rsidRPr="00C1096B" w:rsidRDefault="00C1096B" w:rsidP="00DF44F1">
      <w:pPr>
        <w:bidi w:val="0"/>
        <w:spacing w:line="360" w:lineRule="auto"/>
        <w:rPr>
          <w:sz w:val="24"/>
          <w:szCs w:val="24"/>
        </w:rPr>
      </w:pPr>
      <w:r w:rsidRPr="00C1096B">
        <w:rPr>
          <w:sz w:val="24"/>
          <w:szCs w:val="24"/>
        </w:rPr>
        <w:t>MYB</w:t>
      </w:r>
      <w:r w:rsidRPr="00C1096B">
        <w:rPr>
          <w:rFonts w:cs="Arial"/>
          <w:sz w:val="24"/>
          <w:szCs w:val="24"/>
          <w:rtl/>
        </w:rPr>
        <w:tab/>
      </w:r>
      <w:r w:rsidRPr="00C1096B">
        <w:rPr>
          <w:sz w:val="24"/>
          <w:szCs w:val="24"/>
        </w:rPr>
        <w:t>v-</w:t>
      </w:r>
      <w:proofErr w:type="spellStart"/>
      <w:r w:rsidRPr="00C1096B">
        <w:rPr>
          <w:sz w:val="24"/>
          <w:szCs w:val="24"/>
        </w:rPr>
        <w:t>myb</w:t>
      </w:r>
      <w:proofErr w:type="spellEnd"/>
      <w:r w:rsidRPr="00C1096B">
        <w:rPr>
          <w:sz w:val="24"/>
          <w:szCs w:val="24"/>
        </w:rPr>
        <w:t xml:space="preserve"> avian </w:t>
      </w:r>
      <w:proofErr w:type="spellStart"/>
      <w:r w:rsidRPr="00C1096B">
        <w:rPr>
          <w:sz w:val="24"/>
          <w:szCs w:val="24"/>
        </w:rPr>
        <w:t>myeloblastosis</w:t>
      </w:r>
      <w:proofErr w:type="spellEnd"/>
      <w:r w:rsidRPr="00C1096B">
        <w:rPr>
          <w:sz w:val="24"/>
          <w:szCs w:val="24"/>
        </w:rPr>
        <w:t xml:space="preserve"> viral oncogene homolog</w:t>
      </w:r>
    </w:p>
    <w:p w14:paraId="5D963964" w14:textId="77777777" w:rsidR="00C1096B" w:rsidRPr="00C1096B" w:rsidRDefault="00C1096B" w:rsidP="00DF44F1">
      <w:pPr>
        <w:bidi w:val="0"/>
        <w:spacing w:line="360" w:lineRule="auto"/>
        <w:rPr>
          <w:sz w:val="24"/>
          <w:szCs w:val="24"/>
        </w:rPr>
      </w:pPr>
      <w:r w:rsidRPr="00C1096B">
        <w:rPr>
          <w:sz w:val="24"/>
          <w:szCs w:val="24"/>
        </w:rPr>
        <w:t>NBLA10535</w:t>
      </w:r>
      <w:r w:rsidRPr="00C1096B">
        <w:rPr>
          <w:rFonts w:cs="Arial"/>
          <w:sz w:val="24"/>
          <w:szCs w:val="24"/>
          <w:rtl/>
        </w:rPr>
        <w:tab/>
      </w:r>
      <w:r w:rsidRPr="00C1096B">
        <w:rPr>
          <w:sz w:val="24"/>
          <w:szCs w:val="24"/>
        </w:rPr>
        <w:t>ARFGAP2, ADP-ribosylation factor GTPase activating protein 2</w:t>
      </w:r>
    </w:p>
    <w:p w14:paraId="6724A83D" w14:textId="77777777" w:rsidR="00C1096B" w:rsidRPr="00C1096B" w:rsidRDefault="00C1096B" w:rsidP="00DF44F1">
      <w:pPr>
        <w:bidi w:val="0"/>
        <w:spacing w:line="360" w:lineRule="auto"/>
        <w:rPr>
          <w:sz w:val="24"/>
          <w:szCs w:val="24"/>
        </w:rPr>
      </w:pPr>
      <w:r w:rsidRPr="00C1096B">
        <w:rPr>
          <w:sz w:val="24"/>
          <w:szCs w:val="24"/>
        </w:rPr>
        <w:t>NSC</w:t>
      </w:r>
      <w:r w:rsidRPr="00C1096B">
        <w:rPr>
          <w:rFonts w:cs="Arial"/>
          <w:sz w:val="24"/>
          <w:szCs w:val="24"/>
          <w:rtl/>
        </w:rPr>
        <w:tab/>
      </w:r>
      <w:r w:rsidRPr="00C1096B">
        <w:rPr>
          <w:sz w:val="24"/>
          <w:szCs w:val="24"/>
        </w:rPr>
        <w:t>neuronal stem cells</w:t>
      </w:r>
    </w:p>
    <w:p w14:paraId="0457101E" w14:textId="77777777" w:rsidR="00C1096B" w:rsidRPr="00C1096B" w:rsidRDefault="00C1096B" w:rsidP="00DF44F1">
      <w:pPr>
        <w:bidi w:val="0"/>
        <w:spacing w:line="360" w:lineRule="auto"/>
        <w:rPr>
          <w:sz w:val="24"/>
          <w:szCs w:val="24"/>
        </w:rPr>
      </w:pPr>
      <w:r w:rsidRPr="00C1096B">
        <w:rPr>
          <w:sz w:val="24"/>
          <w:szCs w:val="24"/>
        </w:rPr>
        <w:t>PABP</w:t>
      </w:r>
      <w:r w:rsidRPr="00C1096B">
        <w:rPr>
          <w:rFonts w:cs="Arial"/>
          <w:sz w:val="24"/>
          <w:szCs w:val="24"/>
          <w:rtl/>
        </w:rPr>
        <w:tab/>
      </w:r>
      <w:r w:rsidRPr="00C1096B">
        <w:rPr>
          <w:sz w:val="24"/>
          <w:szCs w:val="24"/>
        </w:rPr>
        <w:t>Poly(A)-binding protein</w:t>
      </w:r>
      <w:r w:rsidRPr="00C1096B">
        <w:rPr>
          <w:rFonts w:cs="Arial"/>
          <w:sz w:val="24"/>
          <w:szCs w:val="24"/>
          <w:rtl/>
        </w:rPr>
        <w:t xml:space="preserve"> </w:t>
      </w:r>
    </w:p>
    <w:p w14:paraId="1B120E37" w14:textId="77777777" w:rsidR="00C1096B" w:rsidRPr="00C1096B" w:rsidRDefault="00C1096B" w:rsidP="00DF44F1">
      <w:pPr>
        <w:bidi w:val="0"/>
        <w:spacing w:line="360" w:lineRule="auto"/>
        <w:rPr>
          <w:sz w:val="24"/>
          <w:szCs w:val="24"/>
        </w:rPr>
      </w:pPr>
      <w:r w:rsidRPr="00C1096B">
        <w:rPr>
          <w:sz w:val="24"/>
          <w:szCs w:val="24"/>
        </w:rPr>
        <w:t>PARK14</w:t>
      </w:r>
      <w:r w:rsidRPr="00C1096B">
        <w:rPr>
          <w:rFonts w:cs="Arial"/>
          <w:sz w:val="24"/>
          <w:szCs w:val="24"/>
          <w:rtl/>
        </w:rPr>
        <w:tab/>
      </w:r>
      <w:r w:rsidRPr="00C1096B">
        <w:rPr>
          <w:sz w:val="24"/>
          <w:szCs w:val="24"/>
        </w:rPr>
        <w:t>PLA2G6</w:t>
      </w:r>
    </w:p>
    <w:p w14:paraId="1EB81A1E" w14:textId="77777777" w:rsidR="00C1096B" w:rsidRPr="00C1096B" w:rsidRDefault="00C1096B" w:rsidP="00DF44F1">
      <w:pPr>
        <w:bidi w:val="0"/>
        <w:spacing w:line="360" w:lineRule="auto"/>
        <w:rPr>
          <w:sz w:val="24"/>
          <w:szCs w:val="24"/>
        </w:rPr>
      </w:pPr>
      <w:r w:rsidRPr="00C1096B">
        <w:rPr>
          <w:sz w:val="24"/>
          <w:szCs w:val="24"/>
        </w:rPr>
        <w:t>PARK15</w:t>
      </w:r>
      <w:r w:rsidRPr="00C1096B">
        <w:rPr>
          <w:rFonts w:cs="Arial"/>
          <w:sz w:val="24"/>
          <w:szCs w:val="24"/>
          <w:rtl/>
        </w:rPr>
        <w:tab/>
      </w:r>
      <w:r w:rsidRPr="00C1096B">
        <w:rPr>
          <w:sz w:val="24"/>
          <w:szCs w:val="24"/>
        </w:rPr>
        <w:t>FBXO7, F-box protein 7</w:t>
      </w:r>
    </w:p>
    <w:p w14:paraId="17CEA4FA" w14:textId="77777777" w:rsidR="00C1096B" w:rsidRPr="00C1096B" w:rsidRDefault="00C1096B" w:rsidP="00DF44F1">
      <w:pPr>
        <w:bidi w:val="0"/>
        <w:spacing w:line="360" w:lineRule="auto"/>
        <w:rPr>
          <w:sz w:val="24"/>
          <w:szCs w:val="24"/>
        </w:rPr>
      </w:pPr>
      <w:r w:rsidRPr="00C1096B">
        <w:rPr>
          <w:sz w:val="24"/>
          <w:szCs w:val="24"/>
        </w:rPr>
        <w:t>PARK17</w:t>
      </w:r>
      <w:r w:rsidRPr="00C1096B">
        <w:rPr>
          <w:rFonts w:cs="Arial"/>
          <w:sz w:val="24"/>
          <w:szCs w:val="24"/>
          <w:rtl/>
        </w:rPr>
        <w:tab/>
      </w:r>
      <w:r w:rsidRPr="00C1096B">
        <w:rPr>
          <w:sz w:val="24"/>
          <w:szCs w:val="24"/>
        </w:rPr>
        <w:t>Vacuolar protein sorting 35 (VPS35)</w:t>
      </w:r>
    </w:p>
    <w:p w14:paraId="6D9BC783" w14:textId="77777777" w:rsidR="00C1096B" w:rsidRPr="00C1096B" w:rsidRDefault="00C1096B" w:rsidP="00DF44F1">
      <w:pPr>
        <w:bidi w:val="0"/>
        <w:spacing w:line="360" w:lineRule="auto"/>
        <w:rPr>
          <w:sz w:val="24"/>
          <w:szCs w:val="24"/>
        </w:rPr>
      </w:pPr>
      <w:r w:rsidRPr="00C1096B">
        <w:rPr>
          <w:sz w:val="24"/>
          <w:szCs w:val="24"/>
        </w:rPr>
        <w:t>PARK18</w:t>
      </w:r>
      <w:r w:rsidRPr="00C1096B">
        <w:rPr>
          <w:rFonts w:cs="Arial"/>
          <w:sz w:val="24"/>
          <w:szCs w:val="24"/>
          <w:rtl/>
        </w:rPr>
        <w:tab/>
      </w:r>
      <w:r w:rsidRPr="00C1096B">
        <w:rPr>
          <w:sz w:val="24"/>
          <w:szCs w:val="24"/>
        </w:rPr>
        <w:t>EIF4G1</w:t>
      </w:r>
    </w:p>
    <w:p w14:paraId="0C41CB61" w14:textId="77777777" w:rsidR="00C1096B" w:rsidRPr="00C1096B" w:rsidRDefault="00C1096B" w:rsidP="00DF44F1">
      <w:pPr>
        <w:bidi w:val="0"/>
        <w:spacing w:line="360" w:lineRule="auto"/>
        <w:rPr>
          <w:sz w:val="24"/>
          <w:szCs w:val="24"/>
        </w:rPr>
      </w:pPr>
      <w:r w:rsidRPr="00C1096B">
        <w:rPr>
          <w:sz w:val="24"/>
          <w:szCs w:val="24"/>
        </w:rPr>
        <w:t>PARK2</w:t>
      </w:r>
      <w:r w:rsidRPr="00C1096B">
        <w:rPr>
          <w:rFonts w:cs="Arial"/>
          <w:sz w:val="24"/>
          <w:szCs w:val="24"/>
          <w:rtl/>
        </w:rPr>
        <w:tab/>
      </w:r>
      <w:r w:rsidRPr="00C1096B">
        <w:rPr>
          <w:sz w:val="24"/>
          <w:szCs w:val="24"/>
        </w:rPr>
        <w:t>Parkin RBR E3 Ubiquitin Protein Ligase</w:t>
      </w:r>
      <w:r w:rsidRPr="00C1096B">
        <w:rPr>
          <w:rFonts w:cs="Arial"/>
          <w:sz w:val="24"/>
          <w:szCs w:val="24"/>
          <w:rtl/>
        </w:rPr>
        <w:t xml:space="preserve"> </w:t>
      </w:r>
    </w:p>
    <w:p w14:paraId="5323F32C" w14:textId="77777777" w:rsidR="00C1096B" w:rsidRPr="00C1096B" w:rsidRDefault="00C1096B" w:rsidP="00DF44F1">
      <w:pPr>
        <w:bidi w:val="0"/>
        <w:spacing w:line="360" w:lineRule="auto"/>
        <w:rPr>
          <w:sz w:val="24"/>
          <w:szCs w:val="24"/>
        </w:rPr>
      </w:pPr>
      <w:r w:rsidRPr="00C1096B">
        <w:rPr>
          <w:sz w:val="24"/>
          <w:szCs w:val="24"/>
        </w:rPr>
        <w:t>PARK6</w:t>
      </w:r>
      <w:r w:rsidRPr="00C1096B">
        <w:rPr>
          <w:rFonts w:cs="Arial"/>
          <w:sz w:val="24"/>
          <w:szCs w:val="24"/>
          <w:rtl/>
        </w:rPr>
        <w:tab/>
      </w:r>
      <w:r w:rsidRPr="00C1096B">
        <w:rPr>
          <w:sz w:val="24"/>
          <w:szCs w:val="24"/>
        </w:rPr>
        <w:t>PTEN-INDUCED KINASE 1, PINK1</w:t>
      </w:r>
    </w:p>
    <w:p w14:paraId="2534BBE6" w14:textId="77777777" w:rsidR="00C1096B" w:rsidRPr="00C1096B" w:rsidRDefault="00C1096B" w:rsidP="00DF44F1">
      <w:pPr>
        <w:bidi w:val="0"/>
        <w:spacing w:line="360" w:lineRule="auto"/>
        <w:rPr>
          <w:sz w:val="24"/>
          <w:szCs w:val="24"/>
        </w:rPr>
      </w:pPr>
      <w:r w:rsidRPr="00C1096B">
        <w:rPr>
          <w:sz w:val="24"/>
          <w:szCs w:val="24"/>
        </w:rPr>
        <w:t>PARK7</w:t>
      </w:r>
      <w:r w:rsidRPr="00C1096B">
        <w:rPr>
          <w:rFonts w:cs="Arial"/>
          <w:sz w:val="24"/>
          <w:szCs w:val="24"/>
          <w:rtl/>
        </w:rPr>
        <w:tab/>
      </w:r>
      <w:r w:rsidRPr="00C1096B">
        <w:rPr>
          <w:sz w:val="24"/>
          <w:szCs w:val="24"/>
        </w:rPr>
        <w:t>DJ1</w:t>
      </w:r>
    </w:p>
    <w:p w14:paraId="73192305" w14:textId="77777777" w:rsidR="00C1096B" w:rsidRPr="00C1096B" w:rsidRDefault="00C1096B" w:rsidP="00DF44F1">
      <w:pPr>
        <w:bidi w:val="0"/>
        <w:spacing w:line="360" w:lineRule="auto"/>
        <w:rPr>
          <w:sz w:val="24"/>
          <w:szCs w:val="24"/>
        </w:rPr>
      </w:pPr>
      <w:r w:rsidRPr="00C1096B">
        <w:rPr>
          <w:sz w:val="24"/>
          <w:szCs w:val="24"/>
        </w:rPr>
        <w:t>PARK9</w:t>
      </w:r>
      <w:r w:rsidRPr="00C1096B">
        <w:rPr>
          <w:rFonts w:cs="Arial"/>
          <w:sz w:val="24"/>
          <w:szCs w:val="24"/>
          <w:rtl/>
        </w:rPr>
        <w:tab/>
      </w:r>
      <w:r w:rsidRPr="00C1096B">
        <w:rPr>
          <w:sz w:val="24"/>
          <w:szCs w:val="24"/>
        </w:rPr>
        <w:t>ATP13A2</w:t>
      </w:r>
    </w:p>
    <w:p w14:paraId="26616710" w14:textId="77777777" w:rsidR="00C1096B" w:rsidRPr="00C1096B" w:rsidRDefault="00C1096B" w:rsidP="00DF44F1">
      <w:pPr>
        <w:bidi w:val="0"/>
        <w:spacing w:line="360" w:lineRule="auto"/>
        <w:rPr>
          <w:sz w:val="24"/>
          <w:szCs w:val="24"/>
        </w:rPr>
      </w:pPr>
      <w:r w:rsidRPr="00C1096B">
        <w:rPr>
          <w:sz w:val="24"/>
          <w:szCs w:val="24"/>
        </w:rPr>
        <w:t>PD</w:t>
      </w:r>
      <w:r w:rsidRPr="00C1096B">
        <w:rPr>
          <w:rFonts w:cs="Arial"/>
          <w:sz w:val="24"/>
          <w:szCs w:val="24"/>
          <w:rtl/>
        </w:rPr>
        <w:tab/>
      </w:r>
      <w:r w:rsidRPr="00C1096B">
        <w:rPr>
          <w:sz w:val="24"/>
          <w:szCs w:val="24"/>
        </w:rPr>
        <w:t>Parkinson's disease</w:t>
      </w:r>
    </w:p>
    <w:p w14:paraId="01BB8830" w14:textId="77777777" w:rsidR="00C1096B" w:rsidRPr="00C1096B" w:rsidRDefault="00C1096B" w:rsidP="00DF44F1">
      <w:pPr>
        <w:bidi w:val="0"/>
        <w:spacing w:line="360" w:lineRule="auto"/>
        <w:rPr>
          <w:sz w:val="24"/>
          <w:szCs w:val="24"/>
        </w:rPr>
      </w:pPr>
      <w:r w:rsidRPr="00C1096B">
        <w:rPr>
          <w:sz w:val="24"/>
          <w:szCs w:val="24"/>
        </w:rPr>
        <w:t>PINK1</w:t>
      </w:r>
      <w:r w:rsidRPr="00C1096B">
        <w:rPr>
          <w:rFonts w:cs="Arial"/>
          <w:sz w:val="24"/>
          <w:szCs w:val="24"/>
          <w:rtl/>
        </w:rPr>
        <w:tab/>
      </w:r>
      <w:r w:rsidRPr="00C1096B">
        <w:rPr>
          <w:sz w:val="24"/>
          <w:szCs w:val="24"/>
        </w:rPr>
        <w:t>PTEN-induced putative kinase 1</w:t>
      </w:r>
    </w:p>
    <w:p w14:paraId="126455D5" w14:textId="77777777" w:rsidR="00C1096B" w:rsidRPr="00C1096B" w:rsidRDefault="00C1096B" w:rsidP="00DF44F1">
      <w:pPr>
        <w:bidi w:val="0"/>
        <w:spacing w:line="360" w:lineRule="auto"/>
        <w:rPr>
          <w:sz w:val="24"/>
          <w:szCs w:val="24"/>
        </w:rPr>
      </w:pPr>
      <w:r w:rsidRPr="00C1096B">
        <w:rPr>
          <w:sz w:val="24"/>
          <w:szCs w:val="24"/>
        </w:rPr>
        <w:t>PKA</w:t>
      </w:r>
      <w:r w:rsidRPr="00C1096B">
        <w:rPr>
          <w:rFonts w:cs="Arial"/>
          <w:sz w:val="24"/>
          <w:szCs w:val="24"/>
          <w:rtl/>
        </w:rPr>
        <w:tab/>
      </w:r>
      <w:r w:rsidRPr="00C1096B">
        <w:rPr>
          <w:sz w:val="24"/>
          <w:szCs w:val="24"/>
        </w:rPr>
        <w:t>Protein kinase A</w:t>
      </w:r>
    </w:p>
    <w:p w14:paraId="2E3D8F4B" w14:textId="77777777" w:rsidR="00C1096B" w:rsidRPr="00C1096B" w:rsidRDefault="00C1096B" w:rsidP="00DF44F1">
      <w:pPr>
        <w:bidi w:val="0"/>
        <w:spacing w:line="360" w:lineRule="auto"/>
        <w:rPr>
          <w:sz w:val="24"/>
          <w:szCs w:val="24"/>
        </w:rPr>
      </w:pPr>
      <w:r w:rsidRPr="00C1096B">
        <w:rPr>
          <w:sz w:val="24"/>
          <w:szCs w:val="24"/>
        </w:rPr>
        <w:t>PLA2G6</w:t>
      </w:r>
      <w:r w:rsidRPr="00C1096B">
        <w:rPr>
          <w:rFonts w:cs="Arial"/>
          <w:sz w:val="24"/>
          <w:szCs w:val="24"/>
          <w:rtl/>
        </w:rPr>
        <w:tab/>
      </w:r>
      <w:r w:rsidRPr="00C1096B">
        <w:rPr>
          <w:sz w:val="24"/>
          <w:szCs w:val="24"/>
        </w:rPr>
        <w:t>Phospholipase A2 group 6</w:t>
      </w:r>
    </w:p>
    <w:p w14:paraId="0AAF0299" w14:textId="77777777" w:rsidR="00C1096B" w:rsidRPr="00C1096B" w:rsidRDefault="00C1096B" w:rsidP="00DF44F1">
      <w:pPr>
        <w:bidi w:val="0"/>
        <w:spacing w:line="360" w:lineRule="auto"/>
        <w:rPr>
          <w:sz w:val="24"/>
          <w:szCs w:val="24"/>
        </w:rPr>
      </w:pPr>
      <w:r w:rsidRPr="00C1096B">
        <w:rPr>
          <w:sz w:val="24"/>
          <w:szCs w:val="24"/>
        </w:rPr>
        <w:t>PPP</w:t>
      </w:r>
      <w:r w:rsidRPr="00C1096B">
        <w:rPr>
          <w:rFonts w:cs="Arial"/>
          <w:sz w:val="24"/>
          <w:szCs w:val="24"/>
          <w:rtl/>
        </w:rPr>
        <w:tab/>
      </w:r>
      <w:proofErr w:type="spellStart"/>
      <w:r w:rsidRPr="00C1096B">
        <w:rPr>
          <w:sz w:val="24"/>
          <w:szCs w:val="24"/>
        </w:rPr>
        <w:t>PrePhyloPro</w:t>
      </w:r>
      <w:proofErr w:type="spellEnd"/>
    </w:p>
    <w:p w14:paraId="77034C98" w14:textId="77777777" w:rsidR="00C1096B" w:rsidRPr="00C1096B" w:rsidRDefault="00C1096B" w:rsidP="00DF44F1">
      <w:pPr>
        <w:bidi w:val="0"/>
        <w:spacing w:line="360" w:lineRule="auto"/>
        <w:rPr>
          <w:sz w:val="24"/>
          <w:szCs w:val="24"/>
        </w:rPr>
      </w:pPr>
      <w:r w:rsidRPr="00C1096B">
        <w:rPr>
          <w:sz w:val="24"/>
          <w:szCs w:val="24"/>
        </w:rPr>
        <w:t>PRKN</w:t>
      </w:r>
      <w:r w:rsidRPr="00C1096B">
        <w:rPr>
          <w:rFonts w:cs="Arial"/>
          <w:sz w:val="24"/>
          <w:szCs w:val="24"/>
          <w:rtl/>
        </w:rPr>
        <w:tab/>
      </w:r>
      <w:r w:rsidRPr="00C1096B">
        <w:rPr>
          <w:sz w:val="24"/>
          <w:szCs w:val="24"/>
        </w:rPr>
        <w:t>Parkin RBR E3 ubiquitin-protein ligase</w:t>
      </w:r>
    </w:p>
    <w:p w14:paraId="549E5914" w14:textId="77777777" w:rsidR="00C1096B" w:rsidRPr="00C1096B" w:rsidRDefault="00C1096B" w:rsidP="00DF44F1">
      <w:pPr>
        <w:bidi w:val="0"/>
        <w:spacing w:line="360" w:lineRule="auto"/>
        <w:rPr>
          <w:sz w:val="24"/>
          <w:szCs w:val="24"/>
        </w:rPr>
      </w:pPr>
      <w:r w:rsidRPr="00C1096B">
        <w:rPr>
          <w:sz w:val="24"/>
          <w:szCs w:val="24"/>
        </w:rPr>
        <w:t>mRNA</w:t>
      </w:r>
      <w:r w:rsidRPr="00C1096B">
        <w:rPr>
          <w:rFonts w:cs="Arial"/>
          <w:sz w:val="24"/>
          <w:szCs w:val="24"/>
          <w:rtl/>
        </w:rPr>
        <w:tab/>
      </w:r>
      <w:r w:rsidRPr="00C1096B">
        <w:rPr>
          <w:sz w:val="24"/>
          <w:szCs w:val="24"/>
        </w:rPr>
        <w:t>Me</w:t>
      </w:r>
      <w:r w:rsidR="00140BD5">
        <w:rPr>
          <w:sz w:val="24"/>
          <w:szCs w:val="24"/>
        </w:rPr>
        <w:t>s</w:t>
      </w:r>
      <w:r w:rsidRPr="00C1096B">
        <w:rPr>
          <w:sz w:val="24"/>
          <w:szCs w:val="24"/>
        </w:rPr>
        <w:t>senger RNA</w:t>
      </w:r>
    </w:p>
    <w:p w14:paraId="59CC49D4" w14:textId="77777777" w:rsidR="00C1096B" w:rsidRPr="00C1096B" w:rsidRDefault="00C1096B" w:rsidP="00DF44F1">
      <w:pPr>
        <w:bidi w:val="0"/>
        <w:spacing w:line="360" w:lineRule="auto"/>
        <w:rPr>
          <w:sz w:val="24"/>
          <w:szCs w:val="24"/>
        </w:rPr>
      </w:pPr>
      <w:r w:rsidRPr="00C1096B">
        <w:rPr>
          <w:sz w:val="24"/>
          <w:szCs w:val="24"/>
        </w:rPr>
        <w:t>ROS</w:t>
      </w:r>
      <w:r w:rsidRPr="00C1096B">
        <w:rPr>
          <w:rFonts w:cs="Arial"/>
          <w:sz w:val="24"/>
          <w:szCs w:val="24"/>
          <w:rtl/>
        </w:rPr>
        <w:tab/>
      </w:r>
      <w:r w:rsidRPr="00C1096B">
        <w:rPr>
          <w:sz w:val="24"/>
          <w:szCs w:val="24"/>
        </w:rPr>
        <w:t>Reactive oxygen species</w:t>
      </w:r>
      <w:r w:rsidRPr="00C1096B">
        <w:rPr>
          <w:rFonts w:cs="Arial"/>
          <w:sz w:val="24"/>
          <w:szCs w:val="24"/>
          <w:rtl/>
        </w:rPr>
        <w:t xml:space="preserve"> </w:t>
      </w:r>
    </w:p>
    <w:p w14:paraId="0D3923A2" w14:textId="77777777" w:rsidR="00C1096B" w:rsidRPr="00C1096B" w:rsidRDefault="00C1096B" w:rsidP="00DF44F1">
      <w:pPr>
        <w:bidi w:val="0"/>
        <w:spacing w:line="360" w:lineRule="auto"/>
        <w:rPr>
          <w:sz w:val="24"/>
          <w:szCs w:val="24"/>
        </w:rPr>
      </w:pPr>
      <w:r w:rsidRPr="00C1096B">
        <w:rPr>
          <w:sz w:val="24"/>
          <w:szCs w:val="24"/>
        </w:rPr>
        <w:t>RP</w:t>
      </w:r>
      <w:r w:rsidRPr="00C1096B">
        <w:rPr>
          <w:rFonts w:cs="Arial"/>
          <w:sz w:val="24"/>
          <w:szCs w:val="24"/>
          <w:rtl/>
        </w:rPr>
        <w:tab/>
      </w:r>
      <w:r w:rsidRPr="00C1096B">
        <w:rPr>
          <w:sz w:val="24"/>
          <w:szCs w:val="24"/>
        </w:rPr>
        <w:t>Reserve pool</w:t>
      </w:r>
      <w:r w:rsidRPr="00C1096B">
        <w:rPr>
          <w:rFonts w:cs="Arial"/>
          <w:sz w:val="24"/>
          <w:szCs w:val="24"/>
          <w:rtl/>
        </w:rPr>
        <w:t xml:space="preserve"> </w:t>
      </w:r>
    </w:p>
    <w:p w14:paraId="6418BA9E" w14:textId="77777777" w:rsidR="00C1096B" w:rsidRPr="00C1096B" w:rsidRDefault="00C1096B" w:rsidP="00DF44F1">
      <w:pPr>
        <w:bidi w:val="0"/>
        <w:spacing w:line="360" w:lineRule="auto"/>
        <w:rPr>
          <w:sz w:val="24"/>
          <w:szCs w:val="24"/>
        </w:rPr>
      </w:pPr>
      <w:r w:rsidRPr="00C1096B">
        <w:rPr>
          <w:sz w:val="24"/>
          <w:szCs w:val="24"/>
        </w:rPr>
        <w:lastRenderedPageBreak/>
        <w:t>SCFD1</w:t>
      </w:r>
      <w:r w:rsidRPr="00C1096B">
        <w:rPr>
          <w:rFonts w:cs="Arial"/>
          <w:sz w:val="24"/>
          <w:szCs w:val="24"/>
          <w:rtl/>
        </w:rPr>
        <w:tab/>
      </w:r>
      <w:r w:rsidRPr="00C1096B">
        <w:rPr>
          <w:sz w:val="24"/>
          <w:szCs w:val="24"/>
        </w:rPr>
        <w:t>Sec1 family domain containing 1</w:t>
      </w:r>
      <w:r w:rsidRPr="00C1096B">
        <w:rPr>
          <w:rFonts w:cs="Arial"/>
          <w:sz w:val="24"/>
          <w:szCs w:val="24"/>
          <w:rtl/>
        </w:rPr>
        <w:t xml:space="preserve"> </w:t>
      </w:r>
    </w:p>
    <w:p w14:paraId="23BC2527" w14:textId="77777777" w:rsidR="00C1096B" w:rsidRPr="00C1096B" w:rsidRDefault="00C1096B" w:rsidP="00DF44F1">
      <w:pPr>
        <w:bidi w:val="0"/>
        <w:spacing w:line="360" w:lineRule="auto"/>
        <w:rPr>
          <w:sz w:val="24"/>
          <w:szCs w:val="24"/>
        </w:rPr>
      </w:pPr>
      <w:r w:rsidRPr="00C1096B">
        <w:rPr>
          <w:sz w:val="24"/>
          <w:szCs w:val="24"/>
        </w:rPr>
        <w:t>SMAP2</w:t>
      </w:r>
      <w:r w:rsidRPr="00C1096B">
        <w:rPr>
          <w:rFonts w:cs="Arial"/>
          <w:sz w:val="24"/>
          <w:szCs w:val="24"/>
          <w:rtl/>
        </w:rPr>
        <w:tab/>
      </w:r>
      <w:r w:rsidRPr="00C1096B">
        <w:rPr>
          <w:sz w:val="24"/>
          <w:szCs w:val="24"/>
        </w:rPr>
        <w:t>Stromal membrane-associated protein, SMAP1L</w:t>
      </w:r>
      <w:r w:rsidRPr="00C1096B">
        <w:rPr>
          <w:rFonts w:cs="Arial"/>
          <w:sz w:val="24"/>
          <w:szCs w:val="24"/>
          <w:rtl/>
        </w:rPr>
        <w:t xml:space="preserve"> </w:t>
      </w:r>
    </w:p>
    <w:p w14:paraId="03EA1646" w14:textId="77777777" w:rsidR="00C1096B" w:rsidRPr="00C1096B" w:rsidRDefault="00C1096B" w:rsidP="00DF44F1">
      <w:pPr>
        <w:bidi w:val="0"/>
        <w:spacing w:line="360" w:lineRule="auto"/>
        <w:rPr>
          <w:sz w:val="24"/>
          <w:szCs w:val="24"/>
        </w:rPr>
      </w:pPr>
      <w:r w:rsidRPr="00C1096B">
        <w:rPr>
          <w:sz w:val="24"/>
          <w:szCs w:val="24"/>
        </w:rPr>
        <w:t>SN</w:t>
      </w:r>
      <w:r w:rsidRPr="00C1096B">
        <w:rPr>
          <w:rFonts w:cs="Arial"/>
          <w:sz w:val="24"/>
          <w:szCs w:val="24"/>
          <w:rtl/>
        </w:rPr>
        <w:tab/>
      </w:r>
      <w:r w:rsidRPr="00C1096B">
        <w:rPr>
          <w:sz w:val="24"/>
          <w:szCs w:val="24"/>
        </w:rPr>
        <w:t>Substantia nigra</w:t>
      </w:r>
      <w:r w:rsidRPr="00C1096B">
        <w:rPr>
          <w:rFonts w:cs="Arial"/>
          <w:sz w:val="24"/>
          <w:szCs w:val="24"/>
          <w:rtl/>
        </w:rPr>
        <w:t xml:space="preserve"> </w:t>
      </w:r>
    </w:p>
    <w:p w14:paraId="46652B62" w14:textId="77777777" w:rsidR="00C1096B" w:rsidRPr="00C1096B" w:rsidRDefault="00C1096B" w:rsidP="00DF44F1">
      <w:pPr>
        <w:bidi w:val="0"/>
        <w:spacing w:line="360" w:lineRule="auto"/>
        <w:rPr>
          <w:sz w:val="24"/>
          <w:szCs w:val="24"/>
        </w:rPr>
      </w:pPr>
      <w:r w:rsidRPr="00C1096B">
        <w:rPr>
          <w:sz w:val="24"/>
          <w:szCs w:val="24"/>
        </w:rPr>
        <w:t>SNAP25</w:t>
      </w:r>
      <w:r w:rsidRPr="00C1096B">
        <w:rPr>
          <w:rFonts w:cs="Arial"/>
          <w:sz w:val="24"/>
          <w:szCs w:val="24"/>
          <w:rtl/>
        </w:rPr>
        <w:tab/>
      </w:r>
      <w:r w:rsidRPr="00C1096B">
        <w:rPr>
          <w:sz w:val="24"/>
          <w:szCs w:val="24"/>
        </w:rPr>
        <w:t>Synaptosome Associated Protein 25</w:t>
      </w:r>
    </w:p>
    <w:p w14:paraId="323E3208" w14:textId="77777777" w:rsidR="00C1096B" w:rsidRPr="00C1096B" w:rsidRDefault="00C1096B" w:rsidP="00DF44F1">
      <w:pPr>
        <w:bidi w:val="0"/>
        <w:spacing w:line="360" w:lineRule="auto"/>
        <w:rPr>
          <w:sz w:val="24"/>
          <w:szCs w:val="24"/>
        </w:rPr>
      </w:pPr>
      <w:r w:rsidRPr="00C1096B">
        <w:rPr>
          <w:sz w:val="24"/>
          <w:szCs w:val="24"/>
        </w:rPr>
        <w:t>SNARE</w:t>
      </w:r>
      <w:r w:rsidRPr="00C1096B">
        <w:rPr>
          <w:rFonts w:cs="Arial"/>
          <w:sz w:val="24"/>
          <w:szCs w:val="24"/>
          <w:rtl/>
        </w:rPr>
        <w:tab/>
      </w:r>
      <w:r w:rsidRPr="00C1096B">
        <w:rPr>
          <w:sz w:val="24"/>
          <w:szCs w:val="24"/>
        </w:rPr>
        <w:t>SNAP receptor</w:t>
      </w:r>
    </w:p>
    <w:p w14:paraId="1712382C" w14:textId="77777777" w:rsidR="00C1096B" w:rsidRPr="00C1096B" w:rsidRDefault="00C1096B" w:rsidP="00DF44F1">
      <w:pPr>
        <w:bidi w:val="0"/>
        <w:spacing w:line="360" w:lineRule="auto"/>
        <w:rPr>
          <w:sz w:val="24"/>
          <w:szCs w:val="24"/>
        </w:rPr>
      </w:pPr>
      <w:r w:rsidRPr="00C1096B">
        <w:rPr>
          <w:sz w:val="24"/>
          <w:szCs w:val="24"/>
        </w:rPr>
        <w:t>SNCA</w:t>
      </w:r>
      <w:r w:rsidRPr="00C1096B">
        <w:rPr>
          <w:rFonts w:cs="Arial"/>
          <w:sz w:val="24"/>
          <w:szCs w:val="24"/>
          <w:rtl/>
        </w:rPr>
        <w:tab/>
      </w:r>
      <w:r w:rsidRPr="00C1096B">
        <w:rPr>
          <w:sz w:val="24"/>
          <w:szCs w:val="24"/>
        </w:rPr>
        <w:t>α-synuclein</w:t>
      </w:r>
      <w:r w:rsidRPr="00C1096B">
        <w:rPr>
          <w:rFonts w:cs="Arial"/>
          <w:sz w:val="24"/>
          <w:szCs w:val="24"/>
          <w:rtl/>
        </w:rPr>
        <w:t xml:space="preserve"> </w:t>
      </w:r>
    </w:p>
    <w:p w14:paraId="3101AC9A" w14:textId="77777777" w:rsidR="00C1096B" w:rsidRPr="00C1096B" w:rsidRDefault="00C1096B" w:rsidP="00DF44F1">
      <w:pPr>
        <w:bidi w:val="0"/>
        <w:spacing w:line="360" w:lineRule="auto"/>
        <w:rPr>
          <w:sz w:val="24"/>
          <w:szCs w:val="24"/>
        </w:rPr>
      </w:pPr>
      <w:r w:rsidRPr="00C1096B">
        <w:rPr>
          <w:sz w:val="24"/>
          <w:szCs w:val="24"/>
        </w:rPr>
        <w:t>STN</w:t>
      </w:r>
      <w:r w:rsidRPr="00C1096B">
        <w:rPr>
          <w:rFonts w:cs="Arial"/>
          <w:sz w:val="24"/>
          <w:szCs w:val="24"/>
          <w:rtl/>
        </w:rPr>
        <w:tab/>
      </w:r>
      <w:r w:rsidRPr="00C1096B">
        <w:rPr>
          <w:sz w:val="24"/>
          <w:szCs w:val="24"/>
        </w:rPr>
        <w:t>Subthalamic nucleus</w:t>
      </w:r>
      <w:r w:rsidRPr="00C1096B">
        <w:rPr>
          <w:rFonts w:cs="Arial"/>
          <w:sz w:val="24"/>
          <w:szCs w:val="24"/>
          <w:rtl/>
        </w:rPr>
        <w:t xml:space="preserve"> </w:t>
      </w:r>
    </w:p>
    <w:p w14:paraId="284767C3" w14:textId="77777777" w:rsidR="00C1096B" w:rsidRPr="00C1096B" w:rsidRDefault="00C1096B" w:rsidP="00DF44F1">
      <w:pPr>
        <w:bidi w:val="0"/>
        <w:spacing w:line="360" w:lineRule="auto"/>
        <w:rPr>
          <w:sz w:val="24"/>
          <w:szCs w:val="24"/>
        </w:rPr>
      </w:pPr>
      <w:r w:rsidRPr="00C1096B">
        <w:rPr>
          <w:sz w:val="24"/>
          <w:szCs w:val="24"/>
        </w:rPr>
        <w:t>SV</w:t>
      </w:r>
      <w:r w:rsidRPr="00C1096B">
        <w:rPr>
          <w:rFonts w:cs="Arial"/>
          <w:sz w:val="24"/>
          <w:szCs w:val="24"/>
          <w:rtl/>
        </w:rPr>
        <w:tab/>
      </w:r>
      <w:r w:rsidRPr="00C1096B">
        <w:rPr>
          <w:sz w:val="24"/>
          <w:szCs w:val="24"/>
        </w:rPr>
        <w:t>Synaptic vesicle</w:t>
      </w:r>
      <w:r w:rsidRPr="00C1096B">
        <w:rPr>
          <w:rFonts w:cs="Arial"/>
          <w:sz w:val="24"/>
          <w:szCs w:val="24"/>
          <w:rtl/>
        </w:rPr>
        <w:t xml:space="preserve"> </w:t>
      </w:r>
    </w:p>
    <w:p w14:paraId="5664792F" w14:textId="77777777" w:rsidR="00C1096B" w:rsidRPr="00C1096B" w:rsidRDefault="00C1096B" w:rsidP="00DF44F1">
      <w:pPr>
        <w:bidi w:val="0"/>
        <w:spacing w:line="360" w:lineRule="auto"/>
        <w:rPr>
          <w:sz w:val="24"/>
          <w:szCs w:val="24"/>
        </w:rPr>
      </w:pPr>
      <w:r w:rsidRPr="00C1096B">
        <w:rPr>
          <w:sz w:val="24"/>
          <w:szCs w:val="24"/>
        </w:rPr>
        <w:t>SYNJ1</w:t>
      </w:r>
      <w:r w:rsidRPr="00C1096B">
        <w:rPr>
          <w:rFonts w:cs="Arial"/>
          <w:sz w:val="24"/>
          <w:szCs w:val="24"/>
          <w:rtl/>
        </w:rPr>
        <w:tab/>
      </w:r>
      <w:r w:rsidRPr="00C1096B">
        <w:rPr>
          <w:sz w:val="24"/>
          <w:szCs w:val="24"/>
        </w:rPr>
        <w:t>Synaptojanin 1</w:t>
      </w:r>
    </w:p>
    <w:p w14:paraId="6789D5A4" w14:textId="77777777" w:rsidR="00C1096B" w:rsidRPr="00C1096B" w:rsidRDefault="00C1096B" w:rsidP="00DF44F1">
      <w:pPr>
        <w:bidi w:val="0"/>
        <w:spacing w:line="360" w:lineRule="auto"/>
        <w:rPr>
          <w:sz w:val="24"/>
          <w:szCs w:val="24"/>
        </w:rPr>
      </w:pPr>
      <w:r w:rsidRPr="00C1096B">
        <w:rPr>
          <w:sz w:val="24"/>
          <w:szCs w:val="24"/>
        </w:rPr>
        <w:t>TGN</w:t>
      </w:r>
      <w:r w:rsidRPr="00C1096B">
        <w:rPr>
          <w:rFonts w:cs="Arial"/>
          <w:sz w:val="24"/>
          <w:szCs w:val="24"/>
          <w:rtl/>
        </w:rPr>
        <w:tab/>
      </w:r>
      <w:r w:rsidRPr="00C1096B">
        <w:rPr>
          <w:sz w:val="24"/>
          <w:szCs w:val="24"/>
        </w:rPr>
        <w:t>Trans-Golgi network</w:t>
      </w:r>
      <w:r w:rsidRPr="00C1096B">
        <w:rPr>
          <w:rFonts w:cs="Arial"/>
          <w:sz w:val="24"/>
          <w:szCs w:val="24"/>
          <w:rtl/>
        </w:rPr>
        <w:t xml:space="preserve"> </w:t>
      </w:r>
    </w:p>
    <w:p w14:paraId="2DD5DF0D" w14:textId="77777777" w:rsidR="00C1096B" w:rsidRPr="00C1096B" w:rsidRDefault="00C1096B" w:rsidP="00DF44F1">
      <w:pPr>
        <w:bidi w:val="0"/>
        <w:spacing w:line="360" w:lineRule="auto"/>
        <w:rPr>
          <w:sz w:val="24"/>
          <w:szCs w:val="24"/>
        </w:rPr>
      </w:pPr>
      <w:r w:rsidRPr="00C1096B">
        <w:rPr>
          <w:sz w:val="24"/>
          <w:szCs w:val="24"/>
        </w:rPr>
        <w:t>UCB</w:t>
      </w:r>
      <w:r w:rsidRPr="00C1096B">
        <w:rPr>
          <w:rFonts w:cs="Arial"/>
          <w:sz w:val="24"/>
          <w:szCs w:val="24"/>
          <w:rtl/>
        </w:rPr>
        <w:tab/>
      </w:r>
      <w:r w:rsidRPr="00C1096B">
        <w:rPr>
          <w:sz w:val="24"/>
          <w:szCs w:val="24"/>
        </w:rPr>
        <w:t>Umbilical cord blood stem cells</w:t>
      </w:r>
    </w:p>
    <w:p w14:paraId="00DAD3D6" w14:textId="77777777" w:rsidR="00C1096B" w:rsidRPr="00C1096B" w:rsidRDefault="00C1096B" w:rsidP="00DF44F1">
      <w:pPr>
        <w:bidi w:val="0"/>
        <w:spacing w:line="360" w:lineRule="auto"/>
        <w:rPr>
          <w:sz w:val="24"/>
          <w:szCs w:val="24"/>
        </w:rPr>
      </w:pPr>
      <w:r w:rsidRPr="00C1096B">
        <w:rPr>
          <w:sz w:val="24"/>
          <w:szCs w:val="24"/>
        </w:rPr>
        <w:t>VPS35</w:t>
      </w:r>
      <w:r w:rsidRPr="00C1096B">
        <w:rPr>
          <w:rFonts w:cs="Arial"/>
          <w:sz w:val="24"/>
          <w:szCs w:val="24"/>
          <w:rtl/>
        </w:rPr>
        <w:tab/>
      </w:r>
      <w:r w:rsidRPr="00C1096B">
        <w:rPr>
          <w:sz w:val="24"/>
          <w:szCs w:val="24"/>
        </w:rPr>
        <w:t>Vacuolar protein sorting 35</w:t>
      </w:r>
    </w:p>
    <w:p w14:paraId="65FD719C" w14:textId="77777777" w:rsidR="00F20FC7" w:rsidRPr="00C1096B" w:rsidRDefault="00C1096B" w:rsidP="00DF44F1">
      <w:pPr>
        <w:bidi w:val="0"/>
        <w:spacing w:line="360" w:lineRule="auto"/>
        <w:rPr>
          <w:sz w:val="24"/>
          <w:szCs w:val="24"/>
        </w:rPr>
      </w:pPr>
      <w:r w:rsidRPr="00C1096B">
        <w:rPr>
          <w:sz w:val="24"/>
          <w:szCs w:val="24"/>
        </w:rPr>
        <w:t>VTA</w:t>
      </w:r>
      <w:r w:rsidRPr="00C1096B">
        <w:rPr>
          <w:sz w:val="24"/>
          <w:szCs w:val="24"/>
        </w:rPr>
        <w:tab/>
        <w:t>Ventral tegmental area</w:t>
      </w:r>
    </w:p>
    <w:p w14:paraId="46FC68B5" w14:textId="77777777" w:rsidR="00F20FC7" w:rsidRPr="00C1096B" w:rsidRDefault="00F20FC7" w:rsidP="00DF44F1">
      <w:pPr>
        <w:bidi w:val="0"/>
        <w:spacing w:line="360" w:lineRule="auto"/>
        <w:rPr>
          <w:sz w:val="24"/>
          <w:szCs w:val="24"/>
        </w:rPr>
      </w:pPr>
    </w:p>
    <w:p w14:paraId="5C49B06F" w14:textId="77777777" w:rsidR="00F20FC7" w:rsidRPr="00C1096B" w:rsidRDefault="00F20FC7" w:rsidP="00DF44F1">
      <w:pPr>
        <w:bidi w:val="0"/>
        <w:spacing w:line="360" w:lineRule="auto"/>
        <w:rPr>
          <w:sz w:val="24"/>
          <w:szCs w:val="24"/>
        </w:rPr>
      </w:pPr>
    </w:p>
    <w:p w14:paraId="12027382" w14:textId="77777777" w:rsidR="00F20FC7" w:rsidRPr="00C1096B" w:rsidRDefault="00F20FC7" w:rsidP="00DF44F1">
      <w:pPr>
        <w:bidi w:val="0"/>
        <w:spacing w:line="360" w:lineRule="auto"/>
        <w:rPr>
          <w:sz w:val="24"/>
          <w:szCs w:val="24"/>
        </w:rPr>
      </w:pPr>
    </w:p>
    <w:p w14:paraId="03160C42" w14:textId="77777777" w:rsidR="00F20FC7" w:rsidRPr="00C1096B" w:rsidRDefault="00F20FC7" w:rsidP="00DF44F1">
      <w:pPr>
        <w:bidi w:val="0"/>
        <w:spacing w:line="360" w:lineRule="auto"/>
        <w:rPr>
          <w:sz w:val="24"/>
          <w:szCs w:val="24"/>
        </w:rPr>
      </w:pPr>
    </w:p>
    <w:p w14:paraId="7FE10522" w14:textId="77777777" w:rsidR="00F20FC7" w:rsidRPr="00C1096B" w:rsidRDefault="00F20FC7" w:rsidP="00DF44F1">
      <w:pPr>
        <w:bidi w:val="0"/>
        <w:spacing w:line="360" w:lineRule="auto"/>
        <w:rPr>
          <w:sz w:val="24"/>
          <w:szCs w:val="24"/>
        </w:rPr>
      </w:pPr>
    </w:p>
    <w:p w14:paraId="768EDC4A" w14:textId="77777777" w:rsidR="00F20FC7" w:rsidRDefault="00F20FC7" w:rsidP="00DF44F1">
      <w:pPr>
        <w:bidi w:val="0"/>
        <w:spacing w:line="360" w:lineRule="auto"/>
        <w:rPr>
          <w:sz w:val="32"/>
          <w:szCs w:val="32"/>
        </w:rPr>
      </w:pPr>
    </w:p>
    <w:p w14:paraId="61A60C3A" w14:textId="77777777" w:rsidR="00DF44F1" w:rsidRDefault="00DF44F1" w:rsidP="00DF44F1">
      <w:pPr>
        <w:bidi w:val="0"/>
        <w:spacing w:line="360" w:lineRule="auto"/>
        <w:rPr>
          <w:sz w:val="32"/>
          <w:szCs w:val="32"/>
        </w:rPr>
      </w:pPr>
    </w:p>
    <w:p w14:paraId="3A2FE4F6" w14:textId="77777777" w:rsidR="00DF44F1" w:rsidRDefault="00DF44F1" w:rsidP="00DF44F1">
      <w:pPr>
        <w:bidi w:val="0"/>
        <w:spacing w:line="360" w:lineRule="auto"/>
        <w:rPr>
          <w:sz w:val="32"/>
          <w:szCs w:val="32"/>
        </w:rPr>
      </w:pPr>
    </w:p>
    <w:p w14:paraId="5A6F8DAD" w14:textId="77777777" w:rsidR="00DF44F1" w:rsidRDefault="00DF44F1" w:rsidP="00DF44F1">
      <w:pPr>
        <w:bidi w:val="0"/>
        <w:spacing w:line="360" w:lineRule="auto"/>
        <w:rPr>
          <w:sz w:val="32"/>
          <w:szCs w:val="32"/>
        </w:rPr>
      </w:pPr>
    </w:p>
    <w:p w14:paraId="049B1DA9" w14:textId="77777777" w:rsidR="00DF44F1" w:rsidRDefault="00DF44F1" w:rsidP="00DF44F1">
      <w:pPr>
        <w:bidi w:val="0"/>
        <w:spacing w:line="360" w:lineRule="auto"/>
        <w:rPr>
          <w:sz w:val="32"/>
          <w:szCs w:val="32"/>
        </w:rPr>
      </w:pPr>
    </w:p>
    <w:p w14:paraId="4DCDA0E1" w14:textId="77777777" w:rsidR="00DF44F1" w:rsidRDefault="00DF44F1" w:rsidP="00DF44F1">
      <w:pPr>
        <w:bidi w:val="0"/>
        <w:spacing w:line="360" w:lineRule="auto"/>
        <w:rPr>
          <w:sz w:val="32"/>
          <w:szCs w:val="32"/>
        </w:rPr>
      </w:pPr>
    </w:p>
    <w:p w14:paraId="64A1B253" w14:textId="77777777" w:rsidR="00DF44F1" w:rsidRDefault="00DF44F1" w:rsidP="00DF44F1">
      <w:pPr>
        <w:bidi w:val="0"/>
        <w:spacing w:line="360" w:lineRule="auto"/>
        <w:rPr>
          <w:sz w:val="32"/>
          <w:szCs w:val="32"/>
        </w:rPr>
      </w:pPr>
    </w:p>
    <w:p w14:paraId="2A430B25" w14:textId="77777777" w:rsidR="00F36A28" w:rsidRPr="00A12BCF" w:rsidRDefault="00F36A28" w:rsidP="00DF44F1">
      <w:pPr>
        <w:bidi w:val="0"/>
        <w:spacing w:line="360" w:lineRule="auto"/>
        <w:rPr>
          <w:sz w:val="32"/>
          <w:szCs w:val="32"/>
        </w:rPr>
      </w:pPr>
      <w:r w:rsidRPr="00A12BCF">
        <w:rPr>
          <w:sz w:val="32"/>
          <w:szCs w:val="32"/>
        </w:rPr>
        <w:t xml:space="preserve">Acknowledgments </w:t>
      </w:r>
    </w:p>
    <w:p w14:paraId="690F60FB" w14:textId="2B45BF33" w:rsidR="00EA114B" w:rsidRPr="00A12BCF" w:rsidRDefault="00F36A28" w:rsidP="00A6636D">
      <w:pPr>
        <w:bidi w:val="0"/>
        <w:spacing w:line="360" w:lineRule="auto"/>
        <w:rPr>
          <w:rFonts w:asciiTheme="majorHAnsi" w:eastAsiaTheme="majorEastAsia" w:hAnsiTheme="majorHAnsi" w:cstheme="majorBidi"/>
          <w:color w:val="2E74B5" w:themeColor="accent1" w:themeShade="BF"/>
          <w:sz w:val="24"/>
          <w:szCs w:val="24"/>
        </w:rPr>
      </w:pPr>
      <w:r w:rsidRPr="00A12BCF">
        <w:rPr>
          <w:sz w:val="24"/>
          <w:szCs w:val="24"/>
        </w:rPr>
        <w:t>I w</w:t>
      </w:r>
      <w:r w:rsidR="00A6636D">
        <w:rPr>
          <w:sz w:val="24"/>
          <w:szCs w:val="24"/>
        </w:rPr>
        <w:t>ant</w:t>
      </w:r>
      <w:r w:rsidRPr="00A12BCF">
        <w:rPr>
          <w:sz w:val="24"/>
          <w:szCs w:val="24"/>
        </w:rPr>
        <w:t xml:space="preserve"> to express my sincer</w:t>
      </w:r>
      <w:r w:rsidR="00140BD5">
        <w:rPr>
          <w:sz w:val="24"/>
          <w:szCs w:val="24"/>
        </w:rPr>
        <w:t>e</w:t>
      </w:r>
      <w:r w:rsidRPr="00A12BCF">
        <w:rPr>
          <w:sz w:val="24"/>
          <w:szCs w:val="24"/>
        </w:rPr>
        <w:t xml:space="preserve"> gratitude to my supervisor Dr. </w:t>
      </w:r>
      <w:proofErr w:type="spellStart"/>
      <w:r w:rsidRPr="00A12BCF">
        <w:rPr>
          <w:sz w:val="24"/>
          <w:szCs w:val="24"/>
        </w:rPr>
        <w:t>Kambiz</w:t>
      </w:r>
      <w:proofErr w:type="spellEnd"/>
      <w:r w:rsidRPr="00A12BCF">
        <w:rPr>
          <w:sz w:val="24"/>
          <w:szCs w:val="24"/>
        </w:rPr>
        <w:t xml:space="preserve"> </w:t>
      </w:r>
      <w:proofErr w:type="spellStart"/>
      <w:r w:rsidRPr="00A12BCF">
        <w:rPr>
          <w:sz w:val="24"/>
          <w:szCs w:val="24"/>
        </w:rPr>
        <w:t>Nassirpour</w:t>
      </w:r>
      <w:proofErr w:type="spellEnd"/>
      <w:r w:rsidRPr="00A12BCF">
        <w:rPr>
          <w:sz w:val="24"/>
          <w:szCs w:val="24"/>
        </w:rPr>
        <w:t xml:space="preserve"> </w:t>
      </w:r>
      <w:proofErr w:type="spellStart"/>
      <w:r w:rsidRPr="00A12BCF">
        <w:rPr>
          <w:sz w:val="24"/>
          <w:szCs w:val="24"/>
        </w:rPr>
        <w:t>Alavian</w:t>
      </w:r>
      <w:proofErr w:type="spellEnd"/>
      <w:r w:rsidR="00A6636D">
        <w:rPr>
          <w:sz w:val="24"/>
          <w:szCs w:val="24"/>
        </w:rPr>
        <w:t>,</w:t>
      </w:r>
      <w:r w:rsidRPr="00A12BCF">
        <w:rPr>
          <w:sz w:val="24"/>
          <w:szCs w:val="24"/>
        </w:rPr>
        <w:t xml:space="preserve"> for his guidance </w:t>
      </w:r>
      <w:r w:rsidR="00BA131E" w:rsidRPr="00A12BCF">
        <w:rPr>
          <w:sz w:val="24"/>
          <w:szCs w:val="24"/>
        </w:rPr>
        <w:t xml:space="preserve">and support </w:t>
      </w:r>
      <w:r w:rsidR="00A6636D">
        <w:rPr>
          <w:sz w:val="24"/>
          <w:szCs w:val="24"/>
        </w:rPr>
        <w:t>when</w:t>
      </w:r>
      <w:r w:rsidR="00BA131E" w:rsidRPr="00A12BCF">
        <w:rPr>
          <w:sz w:val="24"/>
          <w:szCs w:val="24"/>
        </w:rPr>
        <w:t xml:space="preserve"> writing my thesis. </w:t>
      </w:r>
      <w:r w:rsidR="00140BD5">
        <w:rPr>
          <w:sz w:val="24"/>
          <w:szCs w:val="24"/>
        </w:rPr>
        <w:t>Also,</w:t>
      </w:r>
      <w:r w:rsidR="00BA131E" w:rsidRPr="00A12BCF">
        <w:rPr>
          <w:sz w:val="24"/>
          <w:szCs w:val="24"/>
        </w:rPr>
        <w:t xml:space="preserve"> I should thank my family for their encour</w:t>
      </w:r>
      <w:r w:rsidR="00140BD5">
        <w:rPr>
          <w:sz w:val="24"/>
          <w:szCs w:val="24"/>
        </w:rPr>
        <w:t>age</w:t>
      </w:r>
      <w:r w:rsidR="00BA131E" w:rsidRPr="00A12BCF">
        <w:rPr>
          <w:sz w:val="24"/>
          <w:szCs w:val="24"/>
        </w:rPr>
        <w:t xml:space="preserve">ment </w:t>
      </w:r>
      <w:r w:rsidR="00A12BCF" w:rsidRPr="00A12BCF">
        <w:rPr>
          <w:sz w:val="24"/>
          <w:szCs w:val="24"/>
        </w:rPr>
        <w:t xml:space="preserve">and patience. </w:t>
      </w:r>
      <w:r w:rsidR="00EA114B" w:rsidRPr="00A12BCF">
        <w:rPr>
          <w:sz w:val="24"/>
          <w:szCs w:val="24"/>
        </w:rPr>
        <w:br w:type="page"/>
      </w:r>
    </w:p>
    <w:p w14:paraId="0E087586" w14:textId="77777777" w:rsidR="00FE1E09" w:rsidRDefault="00FE1E09" w:rsidP="00DF44F1">
      <w:pPr>
        <w:pStyle w:val="Heading1"/>
        <w:bidi w:val="0"/>
        <w:spacing w:line="360" w:lineRule="auto"/>
        <w:sectPr w:rsidR="00FE1E09" w:rsidSect="00326B22">
          <w:pgSz w:w="11906" w:h="16838"/>
          <w:pgMar w:top="993" w:right="1440" w:bottom="1440" w:left="1440" w:header="708" w:footer="708" w:gutter="0"/>
          <w:pgNumType w:fmt="lowerRoman" w:start="1"/>
          <w:cols w:space="708"/>
          <w:bidi/>
          <w:rtlGutter/>
          <w:docGrid w:linePitch="360"/>
        </w:sectPr>
      </w:pPr>
    </w:p>
    <w:p w14:paraId="75913E37" w14:textId="77777777" w:rsidR="00F329D2" w:rsidRDefault="00F329D2" w:rsidP="00DF44F1">
      <w:pPr>
        <w:pStyle w:val="Heading1"/>
        <w:bidi w:val="0"/>
        <w:spacing w:line="360" w:lineRule="auto"/>
      </w:pPr>
      <w:bookmarkStart w:id="0" w:name="_Toc62578666"/>
      <w:r>
        <w:lastRenderedPageBreak/>
        <w:t>Introduction</w:t>
      </w:r>
      <w:bookmarkEnd w:id="0"/>
    </w:p>
    <w:p w14:paraId="600CA815" w14:textId="77777777" w:rsidR="00F329D2" w:rsidRDefault="00F329D2" w:rsidP="00DF44F1">
      <w:pPr>
        <w:bidi w:val="0"/>
        <w:spacing w:line="360" w:lineRule="auto"/>
        <w:rPr>
          <w:sz w:val="28"/>
          <w:szCs w:val="28"/>
        </w:rPr>
      </w:pPr>
    </w:p>
    <w:p w14:paraId="6099213E" w14:textId="77777777" w:rsidR="00BB5486" w:rsidRDefault="00BB5486" w:rsidP="00DF44F1">
      <w:pPr>
        <w:pStyle w:val="Heading2"/>
        <w:bidi w:val="0"/>
        <w:spacing w:line="360" w:lineRule="auto"/>
      </w:pPr>
      <w:bookmarkStart w:id="1" w:name="_Toc62578667"/>
      <w:r w:rsidRPr="00BB5486">
        <w:t>Parkinson</w:t>
      </w:r>
      <w:r w:rsidR="00B44A2D">
        <w:t>'s</w:t>
      </w:r>
      <w:r w:rsidRPr="00BB5486">
        <w:t xml:space="preserve"> disease</w:t>
      </w:r>
      <w:bookmarkEnd w:id="1"/>
    </w:p>
    <w:p w14:paraId="6D9D2BC6" w14:textId="77777777" w:rsidR="00931135" w:rsidRPr="00931135" w:rsidRDefault="00931135" w:rsidP="00DF44F1">
      <w:pPr>
        <w:bidi w:val="0"/>
        <w:spacing w:line="360" w:lineRule="auto"/>
      </w:pPr>
    </w:p>
    <w:p w14:paraId="41A54C7B" w14:textId="77777777" w:rsidR="00BB5486" w:rsidRDefault="00BB5486" w:rsidP="00DF44F1">
      <w:pPr>
        <w:pStyle w:val="Heading3"/>
        <w:bidi w:val="0"/>
        <w:spacing w:line="360" w:lineRule="auto"/>
      </w:pPr>
      <w:bookmarkStart w:id="2" w:name="_Toc62578668"/>
      <w:r w:rsidRPr="00BB5486">
        <w:t>Neurodegeneration</w:t>
      </w:r>
      <w:bookmarkEnd w:id="2"/>
    </w:p>
    <w:p w14:paraId="7D73E6C4" w14:textId="1A45545F" w:rsidR="005C08CD" w:rsidRDefault="00FA1684" w:rsidP="00A6636D">
      <w:pPr>
        <w:bidi w:val="0"/>
        <w:spacing w:line="360" w:lineRule="auto"/>
        <w:rPr>
          <w:sz w:val="24"/>
          <w:szCs w:val="24"/>
        </w:rPr>
      </w:pPr>
      <w:r>
        <w:rPr>
          <w:sz w:val="24"/>
          <w:szCs w:val="24"/>
        </w:rPr>
        <w:t xml:space="preserve">Neurodegenerative disorders have </w:t>
      </w:r>
      <w:r w:rsidR="00673187">
        <w:rPr>
          <w:sz w:val="24"/>
          <w:szCs w:val="24"/>
        </w:rPr>
        <w:t>the</w:t>
      </w:r>
      <w:r>
        <w:rPr>
          <w:sz w:val="24"/>
          <w:szCs w:val="24"/>
        </w:rPr>
        <w:t xml:space="preserve"> c</w:t>
      </w:r>
      <w:r w:rsidR="001E38FE">
        <w:rPr>
          <w:sz w:val="24"/>
          <w:szCs w:val="24"/>
        </w:rPr>
        <w:t>ommon property</w:t>
      </w:r>
      <w:r w:rsidR="00673187">
        <w:rPr>
          <w:sz w:val="24"/>
          <w:szCs w:val="24"/>
        </w:rPr>
        <w:t xml:space="preserve"> of</w:t>
      </w:r>
      <w:r w:rsidR="001E38FE">
        <w:rPr>
          <w:sz w:val="24"/>
          <w:szCs w:val="24"/>
        </w:rPr>
        <w:t xml:space="preserve"> </w:t>
      </w:r>
      <w:r w:rsidR="00673187">
        <w:rPr>
          <w:sz w:val="24"/>
          <w:szCs w:val="24"/>
        </w:rPr>
        <w:t>the progressive loss of</w:t>
      </w:r>
      <w:r>
        <w:rPr>
          <w:sz w:val="24"/>
          <w:szCs w:val="24"/>
        </w:rPr>
        <w:t xml:space="preserve"> </w:t>
      </w:r>
      <w:r w:rsidR="00194D2C">
        <w:rPr>
          <w:sz w:val="24"/>
          <w:szCs w:val="24"/>
        </w:rPr>
        <w:t xml:space="preserve">a </w:t>
      </w:r>
      <w:r>
        <w:rPr>
          <w:sz w:val="24"/>
          <w:szCs w:val="24"/>
        </w:rPr>
        <w:t xml:space="preserve">specific group of neurons. The difference is that during the aging process, </w:t>
      </w:r>
      <w:r w:rsidR="00194D2C">
        <w:rPr>
          <w:sz w:val="24"/>
          <w:szCs w:val="24"/>
        </w:rPr>
        <w:t xml:space="preserve">a </w:t>
      </w:r>
      <w:r w:rsidRPr="00331D70">
        <w:rPr>
          <w:noProof/>
          <w:sz w:val="24"/>
          <w:szCs w:val="24"/>
        </w:rPr>
        <w:t>di</w:t>
      </w:r>
      <w:r w:rsidR="00A6636D">
        <w:rPr>
          <w:noProof/>
          <w:sz w:val="24"/>
          <w:szCs w:val="24"/>
        </w:rPr>
        <w:t>verse</w:t>
      </w:r>
      <w:r>
        <w:rPr>
          <w:sz w:val="24"/>
          <w:szCs w:val="24"/>
        </w:rPr>
        <w:t xml:space="preserve"> group of neurons in different brain regions </w:t>
      </w:r>
      <w:r w:rsidR="00194D2C">
        <w:rPr>
          <w:sz w:val="24"/>
          <w:szCs w:val="24"/>
        </w:rPr>
        <w:t>is</w:t>
      </w:r>
      <w:r>
        <w:rPr>
          <w:sz w:val="24"/>
          <w:szCs w:val="24"/>
        </w:rPr>
        <w:t xml:space="preserve"> lost</w:t>
      </w:r>
      <w:r w:rsidR="005B22C2">
        <w:rPr>
          <w:sz w:val="24"/>
          <w:szCs w:val="24"/>
        </w:rPr>
        <w:t>,</w:t>
      </w:r>
      <w:r>
        <w:rPr>
          <w:sz w:val="24"/>
          <w:szCs w:val="24"/>
        </w:rPr>
        <w:t xml:space="preserve"> and this is correlated </w:t>
      </w:r>
      <w:r w:rsidR="001E38FE">
        <w:rPr>
          <w:noProof/>
          <w:sz w:val="24"/>
          <w:szCs w:val="24"/>
        </w:rPr>
        <w:t>with</w:t>
      </w:r>
      <w:r>
        <w:rPr>
          <w:sz w:val="24"/>
          <w:szCs w:val="24"/>
        </w:rPr>
        <w:t xml:space="preserve"> di</w:t>
      </w:r>
      <w:r w:rsidR="00A6636D">
        <w:rPr>
          <w:sz w:val="24"/>
          <w:szCs w:val="24"/>
        </w:rPr>
        <w:t>stinc</w:t>
      </w:r>
      <w:r>
        <w:rPr>
          <w:sz w:val="24"/>
          <w:szCs w:val="24"/>
        </w:rPr>
        <w:t>t clinical features.</w:t>
      </w:r>
      <w:r w:rsidR="00C26BB3">
        <w:rPr>
          <w:sz w:val="24"/>
          <w:szCs w:val="24"/>
        </w:rPr>
        <w:t xml:space="preserve"> For example</w:t>
      </w:r>
      <w:r w:rsidR="00194D2C">
        <w:rPr>
          <w:sz w:val="24"/>
          <w:szCs w:val="24"/>
        </w:rPr>
        <w:t>,</w:t>
      </w:r>
      <w:r w:rsidR="00C26BB3">
        <w:rPr>
          <w:sz w:val="24"/>
          <w:szCs w:val="24"/>
        </w:rPr>
        <w:t xml:space="preserve"> neuronal loss in </w:t>
      </w:r>
      <w:r w:rsidR="00B44A2D">
        <w:rPr>
          <w:sz w:val="24"/>
          <w:szCs w:val="24"/>
        </w:rPr>
        <w:t xml:space="preserve">the </w:t>
      </w:r>
      <w:r w:rsidR="00C26BB3">
        <w:rPr>
          <w:sz w:val="24"/>
          <w:szCs w:val="24"/>
        </w:rPr>
        <w:t>hippocampus and cerebral cortex is related to memory problems associated with Alzheimer's disease</w:t>
      </w:r>
      <w:r w:rsidR="00A6636D">
        <w:rPr>
          <w:sz w:val="24"/>
          <w:szCs w:val="24"/>
        </w:rPr>
        <w:t>. In contrast,</w:t>
      </w:r>
      <w:r w:rsidR="00F42EEC">
        <w:rPr>
          <w:sz w:val="24"/>
          <w:szCs w:val="24"/>
        </w:rPr>
        <w:t xml:space="preserve"> loss of neurons that project from the substantia nigra</w:t>
      </w:r>
      <w:r w:rsidR="00AD3583">
        <w:rPr>
          <w:sz w:val="24"/>
          <w:szCs w:val="24"/>
        </w:rPr>
        <w:t xml:space="preserve"> (SN)</w:t>
      </w:r>
      <w:r w:rsidR="00F42EEC">
        <w:rPr>
          <w:sz w:val="24"/>
          <w:szCs w:val="24"/>
        </w:rPr>
        <w:t xml:space="preserve"> pars compacta to the striatum </w:t>
      </w:r>
      <w:r w:rsidR="0023172F">
        <w:rPr>
          <w:sz w:val="24"/>
          <w:szCs w:val="24"/>
        </w:rPr>
        <w:t xml:space="preserve">and produce neurotransmitter dopamine cause </w:t>
      </w:r>
      <w:r w:rsidR="00A6636D">
        <w:rPr>
          <w:sz w:val="24"/>
          <w:szCs w:val="24"/>
        </w:rPr>
        <w:t>significant</w:t>
      </w:r>
      <w:r w:rsidR="008F0F4E">
        <w:rPr>
          <w:sz w:val="24"/>
          <w:szCs w:val="24"/>
        </w:rPr>
        <w:t xml:space="preserve"> problems in movement such as tremor, slowness of movement, and </w:t>
      </w:r>
      <w:r w:rsidR="00A6636D">
        <w:rPr>
          <w:sz w:val="24"/>
          <w:szCs w:val="24"/>
        </w:rPr>
        <w:t>difficultie</w:t>
      </w:r>
      <w:r w:rsidR="00B44A2D">
        <w:rPr>
          <w:sz w:val="24"/>
          <w:szCs w:val="24"/>
        </w:rPr>
        <w:t>s</w:t>
      </w:r>
      <w:r w:rsidR="008F0F4E">
        <w:rPr>
          <w:sz w:val="24"/>
          <w:szCs w:val="24"/>
        </w:rPr>
        <w:t xml:space="preserve"> with postures</w:t>
      </w:r>
      <w:r w:rsidR="00331D70">
        <w:rPr>
          <w:sz w:val="24"/>
          <w:szCs w:val="24"/>
        </w:rPr>
        <w:t xml:space="preserve"> that all seen</w:t>
      </w:r>
      <w:r w:rsidR="008F0F4E">
        <w:rPr>
          <w:sz w:val="24"/>
          <w:szCs w:val="24"/>
        </w:rPr>
        <w:t xml:space="preserve"> in Parkinson</w:t>
      </w:r>
      <w:r w:rsidR="001E38FE">
        <w:rPr>
          <w:sz w:val="24"/>
          <w:szCs w:val="24"/>
        </w:rPr>
        <w:t>'s</w:t>
      </w:r>
      <w:r w:rsidR="008F0F4E">
        <w:rPr>
          <w:sz w:val="24"/>
          <w:szCs w:val="24"/>
        </w:rPr>
        <w:t xml:space="preserve"> disease</w:t>
      </w:r>
      <w:r w:rsidR="00E30AF8">
        <w:rPr>
          <w:sz w:val="24"/>
          <w:szCs w:val="24"/>
        </w:rPr>
        <w:t xml:space="preserve"> </w:t>
      </w:r>
      <w:r w:rsidR="001947C7">
        <w:rPr>
          <w:sz w:val="24"/>
          <w:szCs w:val="24"/>
        </w:rPr>
        <w:fldChar w:fldCharType="begin"/>
      </w:r>
      <w:r w:rsidR="00411D4D">
        <w:rPr>
          <w:sz w:val="24"/>
          <w:szCs w:val="24"/>
        </w:rPr>
        <w:instrText xml:space="preserve"> ADDIN EN.CITE &lt;EndNote&gt;&lt;Cite&gt;&lt;Author&gt;Cookson&lt;/Author&gt;&lt;Year&gt;2012&lt;/Year&gt;&lt;RecNum&gt;1&lt;/RecNum&gt;&lt;DisplayText&gt;[1]&lt;/DisplayText&gt;&lt;record&gt;&lt;rec-number&gt;1&lt;/rec-number&gt;&lt;foreign-keys&gt;&lt;key app="EN" db-id="90s2pavpgd2906erfsovf0wl5fve5fdwvra9" timestamp="1483797922"&gt;1&lt;/key&gt;&lt;/foreign-keys&gt;&lt;ref-type name="Journal Article"&gt;17&lt;/ref-type&gt;&lt;contributors&gt;&lt;authors&gt;&lt;author&gt;Cookson, M. R.&lt;/author&gt;&lt;/authors&gt;&lt;/contributors&gt;&lt;auth-address&gt;Cell Biology and Gene Expression Unit, Laboratory of Neurogenetics, National Institute on Aging, Bethesda, MD 20892-3707, USA. cookson@mail.nih.gov&lt;/auth-address&gt;&lt;titles&gt;&lt;title&gt;Evolution of neurodegeneration&lt;/title&gt;&lt;secondary-title&gt;Curr Biol&lt;/secondary-title&gt;&lt;/titles&gt;&lt;periodical&gt;&lt;full-title&gt;Curr Biol&lt;/full-title&gt;&lt;/periodical&gt;&lt;pages&gt;R753-61&lt;/pages&gt;&lt;volume&gt;22&lt;/volume&gt;&lt;number&gt;17&lt;/number&gt;&lt;keywords&gt;&lt;keyword&gt;*Biological Evolution&lt;/keyword&gt;&lt;keyword&gt;Dementia/epidemiology/genetics/pathology&lt;/keyword&gt;&lt;keyword&gt;Humans&lt;/keyword&gt;&lt;keyword&gt;Neurodegenerative Diseases/*epidemiology/genetics/pathology&lt;/keyword&gt;&lt;keyword&gt;Parkinson Disease/epidemiology/genetics/pathology&lt;/keyword&gt;&lt;/keywords&gt;&lt;dates&gt;&lt;year&gt;2012&lt;/year&gt;&lt;pub-dates&gt;&lt;date&gt;Sep 11&lt;/date&gt;&lt;/pub-dates&gt;&lt;/dates&gt;&lt;isbn&gt;1879-0445 (Electronic)&amp;#xD;0960-9822 (Linking)&lt;/isbn&gt;&lt;accession-num&gt;22975006&lt;/accession-num&gt;&lt;urls&gt;&lt;related-urls&gt;&lt;url&gt;https://www.ncbi.nlm.nih.gov/pubmed/22975006&lt;/url&gt;&lt;/related-urls&gt;&lt;/urls&gt;&lt;custom2&gt;PMC4662249&lt;/custom2&gt;&lt;electronic-resource-num&gt;10.1016/j.cub.2012.07.008&lt;/electronic-resource-num&gt;&lt;/record&gt;&lt;/Cite&gt;&lt;/EndNote&gt;</w:instrText>
      </w:r>
      <w:r w:rsidR="001947C7">
        <w:rPr>
          <w:sz w:val="24"/>
          <w:szCs w:val="24"/>
        </w:rPr>
        <w:fldChar w:fldCharType="separate"/>
      </w:r>
      <w:r w:rsidR="00411D4D">
        <w:rPr>
          <w:noProof/>
          <w:sz w:val="24"/>
          <w:szCs w:val="24"/>
        </w:rPr>
        <w:t>[1]</w:t>
      </w:r>
      <w:r w:rsidR="001947C7">
        <w:rPr>
          <w:sz w:val="24"/>
          <w:szCs w:val="24"/>
        </w:rPr>
        <w:fldChar w:fldCharType="end"/>
      </w:r>
      <w:r w:rsidR="00E30AF8">
        <w:rPr>
          <w:sz w:val="24"/>
          <w:szCs w:val="24"/>
        </w:rPr>
        <w:t>.</w:t>
      </w:r>
      <w:r w:rsidR="002C6DD6">
        <w:rPr>
          <w:sz w:val="24"/>
          <w:szCs w:val="24"/>
        </w:rPr>
        <w:t xml:space="preserve"> </w:t>
      </w:r>
    </w:p>
    <w:p w14:paraId="6268F678" w14:textId="1795F1CB" w:rsidR="00D809E6" w:rsidRDefault="00A748B8" w:rsidP="00DF44F1">
      <w:pPr>
        <w:bidi w:val="0"/>
        <w:spacing w:line="360" w:lineRule="auto"/>
        <w:rPr>
          <w:sz w:val="24"/>
          <w:szCs w:val="24"/>
        </w:rPr>
      </w:pPr>
      <w:r>
        <w:rPr>
          <w:sz w:val="24"/>
          <w:szCs w:val="24"/>
        </w:rPr>
        <w:t>Other pathological conditions are seen in most neurodegenerative diseases</w:t>
      </w:r>
      <w:r w:rsidR="00C50BDE">
        <w:rPr>
          <w:sz w:val="24"/>
          <w:szCs w:val="24"/>
        </w:rPr>
        <w:t>,</w:t>
      </w:r>
      <w:r w:rsidR="001E38FE">
        <w:rPr>
          <w:sz w:val="24"/>
          <w:szCs w:val="24"/>
        </w:rPr>
        <w:t xml:space="preserve"> </w:t>
      </w:r>
      <w:r w:rsidR="00A14E12">
        <w:rPr>
          <w:sz w:val="24"/>
          <w:szCs w:val="24"/>
        </w:rPr>
        <w:t xml:space="preserve">such as </w:t>
      </w:r>
      <w:r w:rsidR="00194D2C">
        <w:rPr>
          <w:sz w:val="24"/>
          <w:szCs w:val="24"/>
        </w:rPr>
        <w:t xml:space="preserve">the </w:t>
      </w:r>
      <w:r w:rsidR="00A14E12">
        <w:rPr>
          <w:sz w:val="24"/>
          <w:szCs w:val="24"/>
        </w:rPr>
        <w:t>accumulation of specific proteins in the survived neurons. These are mostly aggregated</w:t>
      </w:r>
      <w:r>
        <w:rPr>
          <w:sz w:val="24"/>
          <w:szCs w:val="24"/>
        </w:rPr>
        <w:t>,</w:t>
      </w:r>
      <w:r w:rsidR="00A14E12">
        <w:rPr>
          <w:sz w:val="24"/>
          <w:szCs w:val="24"/>
        </w:rPr>
        <w:t xml:space="preserve"> and insoluble </w:t>
      </w:r>
      <w:r w:rsidR="001E38FE">
        <w:rPr>
          <w:sz w:val="24"/>
          <w:szCs w:val="24"/>
        </w:rPr>
        <w:t>proteins</w:t>
      </w:r>
      <w:r w:rsidR="008C7EB6">
        <w:rPr>
          <w:sz w:val="24"/>
          <w:szCs w:val="24"/>
        </w:rPr>
        <w:t>,</w:t>
      </w:r>
      <w:r w:rsidR="001E38FE">
        <w:rPr>
          <w:sz w:val="24"/>
          <w:szCs w:val="24"/>
        </w:rPr>
        <w:t xml:space="preserve"> </w:t>
      </w:r>
      <w:r w:rsidR="00A14E12">
        <w:rPr>
          <w:sz w:val="24"/>
          <w:szCs w:val="24"/>
        </w:rPr>
        <w:t>and often their encoding genes act as inherited genes of disease or risk factors</w:t>
      </w:r>
      <w:r w:rsidR="00E30AF8">
        <w:rPr>
          <w:sz w:val="24"/>
          <w:szCs w:val="24"/>
        </w:rPr>
        <w:t xml:space="preserve"> </w:t>
      </w:r>
      <w:r w:rsidR="00E30AF8">
        <w:rPr>
          <w:sz w:val="24"/>
          <w:szCs w:val="24"/>
        </w:rPr>
        <w:fldChar w:fldCharType="begin"/>
      </w:r>
      <w:r w:rsidR="00411D4D">
        <w:rPr>
          <w:sz w:val="24"/>
          <w:szCs w:val="24"/>
        </w:rPr>
        <w:instrText xml:space="preserve"> ADDIN EN.CITE &lt;EndNote&gt;&lt;Cite&gt;&lt;Author&gt;Cookson&lt;/Author&gt;&lt;Year&gt;2012&lt;/Year&gt;&lt;RecNum&gt;1&lt;/RecNum&gt;&lt;DisplayText&gt;[1]&lt;/DisplayText&gt;&lt;record&gt;&lt;rec-number&gt;1&lt;/rec-number&gt;&lt;foreign-keys&gt;&lt;key app="EN" db-id="90s2pavpgd2906erfsovf0wl5fve5fdwvra9" timestamp="1483797922"&gt;1&lt;/key&gt;&lt;/foreign-keys&gt;&lt;ref-type name="Journal Article"&gt;17&lt;/ref-type&gt;&lt;contributors&gt;&lt;authors&gt;&lt;author&gt;Cookson, M. R.&lt;/author&gt;&lt;/authors&gt;&lt;/contributors&gt;&lt;auth-address&gt;Cell Biology and Gene Expression Unit, Laboratory of Neurogenetics, National Institute on Aging, Bethesda, MD 20892-3707, USA. cookson@mail.nih.gov&lt;/auth-address&gt;&lt;titles&gt;&lt;title&gt;Evolution of neurodegeneration&lt;/title&gt;&lt;secondary-title&gt;Curr Biol&lt;/secondary-title&gt;&lt;/titles&gt;&lt;periodical&gt;&lt;full-title&gt;Curr Biol&lt;/full-title&gt;&lt;/periodical&gt;&lt;pages&gt;R753-61&lt;/pages&gt;&lt;volume&gt;22&lt;/volume&gt;&lt;number&gt;17&lt;/number&gt;&lt;keywords&gt;&lt;keyword&gt;*Biological Evolution&lt;/keyword&gt;&lt;keyword&gt;Dementia/epidemiology/genetics/pathology&lt;/keyword&gt;&lt;keyword&gt;Humans&lt;/keyword&gt;&lt;keyword&gt;Neurodegenerative Diseases/*epidemiology/genetics/pathology&lt;/keyword&gt;&lt;keyword&gt;Parkinson Disease/epidemiology/genetics/pathology&lt;/keyword&gt;&lt;/keywords&gt;&lt;dates&gt;&lt;year&gt;2012&lt;/year&gt;&lt;pub-dates&gt;&lt;date&gt;Sep 11&lt;/date&gt;&lt;/pub-dates&gt;&lt;/dates&gt;&lt;isbn&gt;1879-0445 (Electronic)&amp;#xD;0960-9822 (Linking)&lt;/isbn&gt;&lt;accession-num&gt;22975006&lt;/accession-num&gt;&lt;urls&gt;&lt;related-urls&gt;&lt;url&gt;https://www.ncbi.nlm.nih.gov/pubmed/22975006&lt;/url&gt;&lt;/related-urls&gt;&lt;/urls&gt;&lt;custom2&gt;PMC4662249&lt;/custom2&gt;&lt;electronic-resource-num&gt;10.1016/j.cub.2012.07.008&lt;/electronic-resource-num&gt;&lt;/record&gt;&lt;/Cite&gt;&lt;/EndNote&gt;</w:instrText>
      </w:r>
      <w:r w:rsidR="00E30AF8">
        <w:rPr>
          <w:sz w:val="24"/>
          <w:szCs w:val="24"/>
        </w:rPr>
        <w:fldChar w:fldCharType="separate"/>
      </w:r>
      <w:r w:rsidR="00411D4D">
        <w:rPr>
          <w:noProof/>
          <w:sz w:val="24"/>
          <w:szCs w:val="24"/>
        </w:rPr>
        <w:t>[1]</w:t>
      </w:r>
      <w:r w:rsidR="00E30AF8">
        <w:rPr>
          <w:sz w:val="24"/>
          <w:szCs w:val="24"/>
        </w:rPr>
        <w:fldChar w:fldCharType="end"/>
      </w:r>
      <w:r w:rsidR="005C08CD">
        <w:rPr>
          <w:sz w:val="24"/>
          <w:szCs w:val="24"/>
        </w:rPr>
        <w:t xml:space="preserve">. </w:t>
      </w:r>
      <w:r w:rsidR="00566BDA">
        <w:rPr>
          <w:sz w:val="24"/>
          <w:szCs w:val="24"/>
        </w:rPr>
        <w:t>Parkinson</w:t>
      </w:r>
      <w:r w:rsidR="00B646D2">
        <w:rPr>
          <w:sz w:val="24"/>
          <w:szCs w:val="24"/>
        </w:rPr>
        <w:t>'s disease</w:t>
      </w:r>
      <w:r w:rsidR="00A6636D">
        <w:rPr>
          <w:sz w:val="24"/>
          <w:szCs w:val="24"/>
        </w:rPr>
        <w:t>,</w:t>
      </w:r>
      <w:r w:rsidR="006E720C">
        <w:rPr>
          <w:sz w:val="24"/>
          <w:szCs w:val="24"/>
        </w:rPr>
        <w:t xml:space="preserve"> </w:t>
      </w:r>
      <w:r w:rsidR="00DB6361">
        <w:rPr>
          <w:sz w:val="24"/>
          <w:szCs w:val="24"/>
        </w:rPr>
        <w:t>a</w:t>
      </w:r>
      <w:r w:rsidR="00566BDA">
        <w:rPr>
          <w:sz w:val="24"/>
          <w:szCs w:val="24"/>
        </w:rPr>
        <w:t>s the most common</w:t>
      </w:r>
      <w:r w:rsidR="00DB6361">
        <w:rPr>
          <w:sz w:val="24"/>
          <w:szCs w:val="24"/>
        </w:rPr>
        <w:t xml:space="preserve"> neurodegenerative </w:t>
      </w:r>
      <w:r w:rsidR="00566BDA">
        <w:rPr>
          <w:sz w:val="24"/>
          <w:szCs w:val="24"/>
        </w:rPr>
        <w:t>movement disorder</w:t>
      </w:r>
      <w:r w:rsidR="00A6636D">
        <w:rPr>
          <w:sz w:val="24"/>
          <w:szCs w:val="24"/>
        </w:rPr>
        <w:t>,</w:t>
      </w:r>
      <w:r w:rsidR="00566BDA">
        <w:rPr>
          <w:sz w:val="24"/>
          <w:szCs w:val="24"/>
        </w:rPr>
        <w:t xml:space="preserve"> conforms general description of </w:t>
      </w:r>
      <w:r w:rsidR="00673187">
        <w:rPr>
          <w:sz w:val="24"/>
          <w:szCs w:val="24"/>
        </w:rPr>
        <w:t>neurodegeneration</w:t>
      </w:r>
      <w:r w:rsidR="00BA1CDE">
        <w:rPr>
          <w:sz w:val="24"/>
          <w:szCs w:val="24"/>
        </w:rPr>
        <w:t xml:space="preserve"> </w:t>
      </w:r>
      <w:r w:rsidR="00BA1CDE">
        <w:rPr>
          <w:sz w:val="24"/>
          <w:szCs w:val="24"/>
        </w:rPr>
        <w:fldChar w:fldCharType="begin">
          <w:fldData xml:space="preserve">PEVuZE5vdGU+PENpdGU+PEF1dGhvcj5Fcmlrc2VuPC9BdXRob3I+PFllYXI+MjAwNTwvWWVhcj48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</w:fldData>
        </w:fldChar>
      </w:r>
      <w:r w:rsidR="00411D4D">
        <w:rPr>
          <w:sz w:val="24"/>
          <w:szCs w:val="24"/>
        </w:rPr>
        <w:instrText xml:space="preserve"> ADDIN EN.CITE </w:instrText>
      </w:r>
      <w:r w:rsidR="00411D4D">
        <w:rPr>
          <w:sz w:val="24"/>
          <w:szCs w:val="24"/>
        </w:rPr>
        <w:fldChar w:fldCharType="begin">
          <w:fldData xml:space="preserve">PEVuZE5vdGU+PENpdGU+PEF1dGhvcj5Fcmlrc2VuPC9BdXRob3I+PFllYXI+MjAwNTwvWWVhcj48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</w:fldData>
        </w:fldChar>
      </w:r>
      <w:r w:rsidR="00411D4D">
        <w:rPr>
          <w:sz w:val="24"/>
          <w:szCs w:val="24"/>
        </w:rPr>
        <w:instrText xml:space="preserve"> ADDIN EN.CITE.DATA </w:instrText>
      </w:r>
      <w:r w:rsidR="00411D4D">
        <w:rPr>
          <w:sz w:val="24"/>
          <w:szCs w:val="24"/>
        </w:rPr>
      </w:r>
      <w:r w:rsidR="00411D4D">
        <w:rPr>
          <w:sz w:val="24"/>
          <w:szCs w:val="24"/>
        </w:rPr>
        <w:fldChar w:fldCharType="end"/>
      </w:r>
      <w:r w:rsidR="00BA1CDE">
        <w:rPr>
          <w:sz w:val="24"/>
          <w:szCs w:val="24"/>
        </w:rPr>
      </w:r>
      <w:r w:rsidR="00BA1CDE">
        <w:rPr>
          <w:sz w:val="24"/>
          <w:szCs w:val="24"/>
        </w:rPr>
        <w:fldChar w:fldCharType="separate"/>
      </w:r>
      <w:r w:rsidR="00411D4D">
        <w:rPr>
          <w:noProof/>
          <w:sz w:val="24"/>
          <w:szCs w:val="24"/>
        </w:rPr>
        <w:t>[1, 2]</w:t>
      </w:r>
      <w:r w:rsidR="00BA1CDE">
        <w:rPr>
          <w:sz w:val="24"/>
          <w:szCs w:val="24"/>
        </w:rPr>
        <w:fldChar w:fldCharType="end"/>
      </w:r>
      <w:r w:rsidR="00BA1CDE">
        <w:rPr>
          <w:sz w:val="24"/>
          <w:szCs w:val="24"/>
        </w:rPr>
        <w:t xml:space="preserve">. </w:t>
      </w:r>
      <w:r w:rsidR="00D77A27">
        <w:rPr>
          <w:sz w:val="24"/>
          <w:szCs w:val="24"/>
        </w:rPr>
        <w:t>It</w:t>
      </w:r>
      <w:r w:rsidR="00AD3583">
        <w:rPr>
          <w:sz w:val="24"/>
          <w:szCs w:val="24"/>
        </w:rPr>
        <w:t xml:space="preserve"> is characterized by extensive and progressive degener</w:t>
      </w:r>
      <w:r w:rsidR="00B87716">
        <w:rPr>
          <w:sz w:val="24"/>
          <w:szCs w:val="24"/>
        </w:rPr>
        <w:t xml:space="preserve">ation of </w:t>
      </w:r>
      <w:r w:rsidR="00CF67E6">
        <w:rPr>
          <w:sz w:val="24"/>
          <w:szCs w:val="24"/>
        </w:rPr>
        <w:t>dopaminergic neurons in</w:t>
      </w:r>
      <w:r w:rsidR="00AD3583">
        <w:rPr>
          <w:sz w:val="24"/>
          <w:szCs w:val="24"/>
        </w:rPr>
        <w:t xml:space="preserve"> </w:t>
      </w:r>
      <w:r w:rsidR="00B87716">
        <w:rPr>
          <w:sz w:val="24"/>
          <w:szCs w:val="24"/>
        </w:rPr>
        <w:t xml:space="preserve">the </w:t>
      </w:r>
      <w:r w:rsidR="00CF1837" w:rsidRPr="00CF1837">
        <w:rPr>
          <w:sz w:val="24"/>
          <w:szCs w:val="24"/>
        </w:rPr>
        <w:t>substantia nigra pars compacta</w:t>
      </w:r>
      <w:r w:rsidR="00FC65F6">
        <w:rPr>
          <w:sz w:val="24"/>
          <w:szCs w:val="24"/>
        </w:rPr>
        <w:t xml:space="preserve"> and neuronal loss </w:t>
      </w:r>
      <w:r w:rsidR="00CF67E6">
        <w:rPr>
          <w:sz w:val="24"/>
          <w:szCs w:val="24"/>
        </w:rPr>
        <w:t>in different brain regions</w:t>
      </w:r>
      <w:r w:rsidR="00AD3583">
        <w:rPr>
          <w:sz w:val="24"/>
          <w:szCs w:val="24"/>
        </w:rPr>
        <w:t>.</w:t>
      </w:r>
      <w:r w:rsidR="00F90AE8">
        <w:rPr>
          <w:sz w:val="24"/>
          <w:szCs w:val="24"/>
        </w:rPr>
        <w:t xml:space="preserve"> Loss</w:t>
      </w:r>
      <w:r w:rsidR="009C656D">
        <w:rPr>
          <w:sz w:val="24"/>
          <w:szCs w:val="24"/>
        </w:rPr>
        <w:t xml:space="preserve"> of pigmented dopaminergic neurons </w:t>
      </w:r>
      <w:r w:rsidR="00B87716">
        <w:rPr>
          <w:sz w:val="24"/>
          <w:szCs w:val="24"/>
        </w:rPr>
        <w:t xml:space="preserve">leading to </w:t>
      </w:r>
      <w:r w:rsidR="00B44A2D">
        <w:rPr>
          <w:sz w:val="24"/>
          <w:szCs w:val="24"/>
        </w:rPr>
        <w:t xml:space="preserve">the </w:t>
      </w:r>
      <w:r w:rsidR="00B87716">
        <w:rPr>
          <w:sz w:val="24"/>
          <w:szCs w:val="24"/>
        </w:rPr>
        <w:t>pale of the SN</w:t>
      </w:r>
      <w:r w:rsidR="009C656D">
        <w:rPr>
          <w:sz w:val="24"/>
          <w:szCs w:val="24"/>
        </w:rPr>
        <w:t xml:space="preserve"> in PD.</w:t>
      </w:r>
      <w:r w:rsidR="00F90AE8">
        <w:rPr>
          <w:sz w:val="24"/>
          <w:szCs w:val="24"/>
        </w:rPr>
        <w:t xml:space="preserve"> </w:t>
      </w:r>
      <w:r w:rsidR="00194D2C">
        <w:rPr>
          <w:sz w:val="24"/>
          <w:szCs w:val="24"/>
        </w:rPr>
        <w:t>The s</w:t>
      </w:r>
      <w:r w:rsidR="00CF67E6">
        <w:rPr>
          <w:sz w:val="24"/>
          <w:szCs w:val="24"/>
        </w:rPr>
        <w:t>ec</w:t>
      </w:r>
      <w:r w:rsidR="00F90AE8">
        <w:rPr>
          <w:sz w:val="24"/>
          <w:szCs w:val="24"/>
        </w:rPr>
        <w:t>ond pathological characteristic</w:t>
      </w:r>
      <w:r w:rsidR="00CF67E6">
        <w:rPr>
          <w:sz w:val="24"/>
          <w:szCs w:val="24"/>
        </w:rPr>
        <w:t xml:space="preserve"> of</w:t>
      </w:r>
      <w:r w:rsidR="009C656D">
        <w:rPr>
          <w:sz w:val="24"/>
          <w:szCs w:val="24"/>
        </w:rPr>
        <w:t xml:space="preserve"> PD is </w:t>
      </w:r>
      <w:r w:rsidR="00331D70">
        <w:rPr>
          <w:sz w:val="24"/>
          <w:szCs w:val="24"/>
        </w:rPr>
        <w:t xml:space="preserve">the </w:t>
      </w:r>
      <w:r w:rsidR="009C656D" w:rsidRPr="00331D70">
        <w:rPr>
          <w:noProof/>
          <w:sz w:val="24"/>
          <w:szCs w:val="24"/>
        </w:rPr>
        <w:t>accumulation</w:t>
      </w:r>
      <w:r w:rsidR="009C656D">
        <w:rPr>
          <w:sz w:val="24"/>
          <w:szCs w:val="24"/>
        </w:rPr>
        <w:t xml:space="preserve"> of </w:t>
      </w:r>
      <w:r w:rsidR="00331D70">
        <w:rPr>
          <w:noProof/>
          <w:sz w:val="24"/>
          <w:szCs w:val="24"/>
        </w:rPr>
        <w:t>L</w:t>
      </w:r>
      <w:r w:rsidR="009C656D" w:rsidRPr="00331D70">
        <w:rPr>
          <w:noProof/>
          <w:sz w:val="24"/>
          <w:szCs w:val="24"/>
        </w:rPr>
        <w:t>ewy</w:t>
      </w:r>
      <w:r w:rsidR="009C656D">
        <w:rPr>
          <w:sz w:val="24"/>
          <w:szCs w:val="24"/>
        </w:rPr>
        <w:t xml:space="preserve"> bodies (LBs)</w:t>
      </w:r>
      <w:r w:rsidR="00D62F98">
        <w:rPr>
          <w:sz w:val="24"/>
          <w:szCs w:val="24"/>
        </w:rPr>
        <w:t xml:space="preserve"> in the brain</w:t>
      </w:r>
      <w:r w:rsidR="00D809E6">
        <w:rPr>
          <w:sz w:val="24"/>
          <w:szCs w:val="24"/>
        </w:rPr>
        <w:t xml:space="preserve"> </w:t>
      </w:r>
      <w:r w:rsidR="00D809E6">
        <w:rPr>
          <w:sz w:val="24"/>
          <w:szCs w:val="24"/>
        </w:rPr>
        <w:fldChar w:fldCharType="begin">
          <w:fldData xml:space="preserve">PEVuZE5vdGU+PENpdGU+PEF1dGhvcj5Db29rc29uPC9BdXRob3I+PFllYXI+MjAxMjwvWWVhcj48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</w:fldData>
        </w:fldChar>
      </w:r>
      <w:r w:rsidR="00411D4D">
        <w:rPr>
          <w:sz w:val="24"/>
          <w:szCs w:val="24"/>
        </w:rPr>
        <w:instrText xml:space="preserve"> ADDIN EN.CITE </w:instrText>
      </w:r>
      <w:r w:rsidR="00411D4D">
        <w:rPr>
          <w:sz w:val="24"/>
          <w:szCs w:val="24"/>
        </w:rPr>
        <w:fldChar w:fldCharType="begin">
          <w:fldData xml:space="preserve">PEVuZE5vdGU+PENpdGU+PEF1dGhvcj5Db29rc29uPC9BdXRob3I+PFllYXI+MjAxMjwvWWVhcj48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</w:fldData>
        </w:fldChar>
      </w:r>
      <w:r w:rsidR="00411D4D">
        <w:rPr>
          <w:sz w:val="24"/>
          <w:szCs w:val="24"/>
        </w:rPr>
        <w:instrText xml:space="preserve"> ADDIN EN.CITE.DATA </w:instrText>
      </w:r>
      <w:r w:rsidR="00411D4D">
        <w:rPr>
          <w:sz w:val="24"/>
          <w:szCs w:val="24"/>
        </w:rPr>
      </w:r>
      <w:r w:rsidR="00411D4D">
        <w:rPr>
          <w:sz w:val="24"/>
          <w:szCs w:val="24"/>
        </w:rPr>
        <w:fldChar w:fldCharType="end"/>
      </w:r>
      <w:r w:rsidR="00D809E6">
        <w:rPr>
          <w:sz w:val="24"/>
          <w:szCs w:val="24"/>
        </w:rPr>
      </w:r>
      <w:r w:rsidR="00D809E6">
        <w:rPr>
          <w:sz w:val="24"/>
          <w:szCs w:val="24"/>
        </w:rPr>
        <w:fldChar w:fldCharType="separate"/>
      </w:r>
      <w:r w:rsidR="00411D4D">
        <w:rPr>
          <w:noProof/>
          <w:sz w:val="24"/>
          <w:szCs w:val="24"/>
        </w:rPr>
        <w:t>[1, 3]</w:t>
      </w:r>
      <w:r w:rsidR="00D809E6">
        <w:rPr>
          <w:sz w:val="24"/>
          <w:szCs w:val="24"/>
        </w:rPr>
        <w:fldChar w:fldCharType="end"/>
      </w:r>
      <w:r w:rsidR="00D809E6">
        <w:rPr>
          <w:sz w:val="24"/>
          <w:szCs w:val="24"/>
        </w:rPr>
        <w:t>.</w:t>
      </w:r>
      <w:r w:rsidR="00F07ABC">
        <w:rPr>
          <w:sz w:val="24"/>
          <w:szCs w:val="24"/>
        </w:rPr>
        <w:t xml:space="preserve"> LBs are spherical eosinophilic cytoplasmic protein aggregations </w:t>
      </w:r>
      <w:r w:rsidR="00140BD5">
        <w:rPr>
          <w:sz w:val="24"/>
          <w:szCs w:val="24"/>
        </w:rPr>
        <w:t xml:space="preserve">that </w:t>
      </w:r>
      <w:r w:rsidR="00F07ABC">
        <w:rPr>
          <w:sz w:val="24"/>
          <w:szCs w:val="24"/>
        </w:rPr>
        <w:t>inc</w:t>
      </w:r>
      <w:r w:rsidR="00B54C80">
        <w:rPr>
          <w:sz w:val="24"/>
          <w:szCs w:val="24"/>
        </w:rPr>
        <w:t>lude</w:t>
      </w:r>
      <w:r w:rsidR="00F07ABC">
        <w:rPr>
          <w:sz w:val="24"/>
          <w:szCs w:val="24"/>
        </w:rPr>
        <w:t xml:space="preserve"> different proteins such as </w:t>
      </w:r>
      <w:r w:rsidR="00F07ABC" w:rsidRPr="00F07ABC">
        <w:rPr>
          <w:sz w:val="24"/>
          <w:szCs w:val="24"/>
        </w:rPr>
        <w:t>α-synuclein</w:t>
      </w:r>
      <w:r w:rsidR="00F07ABC">
        <w:rPr>
          <w:sz w:val="24"/>
          <w:szCs w:val="24"/>
        </w:rPr>
        <w:t>,</w:t>
      </w:r>
      <w:r w:rsidR="00F07ABC" w:rsidRPr="00F07ABC">
        <w:t xml:space="preserve"> </w:t>
      </w:r>
      <w:r w:rsidR="00673187">
        <w:rPr>
          <w:sz w:val="24"/>
          <w:szCs w:val="24"/>
        </w:rPr>
        <w:t>Parkin</w:t>
      </w:r>
      <w:r w:rsidR="00F07ABC" w:rsidRPr="00F07ABC">
        <w:rPr>
          <w:sz w:val="24"/>
          <w:szCs w:val="24"/>
        </w:rPr>
        <w:t>,</w:t>
      </w:r>
      <w:r w:rsidR="00F07ABC">
        <w:rPr>
          <w:sz w:val="24"/>
          <w:szCs w:val="24"/>
        </w:rPr>
        <w:t xml:space="preserve"> ubiquitin</w:t>
      </w:r>
      <w:r w:rsidR="00331D70">
        <w:rPr>
          <w:sz w:val="24"/>
          <w:szCs w:val="24"/>
        </w:rPr>
        <w:t>,</w:t>
      </w:r>
      <w:r w:rsidR="00F07ABC">
        <w:rPr>
          <w:sz w:val="24"/>
          <w:szCs w:val="24"/>
        </w:rPr>
        <w:t xml:space="preserve"> </w:t>
      </w:r>
      <w:r w:rsidR="00F07ABC" w:rsidRPr="00331D70">
        <w:rPr>
          <w:noProof/>
          <w:sz w:val="24"/>
          <w:szCs w:val="24"/>
        </w:rPr>
        <w:t>and</w:t>
      </w:r>
      <w:r w:rsidR="00F07ABC">
        <w:rPr>
          <w:sz w:val="24"/>
          <w:szCs w:val="24"/>
        </w:rPr>
        <w:t xml:space="preserve"> </w:t>
      </w:r>
      <w:r w:rsidR="00F07ABC" w:rsidRPr="00F07ABC">
        <w:rPr>
          <w:sz w:val="24"/>
          <w:szCs w:val="24"/>
        </w:rPr>
        <w:t>neurofilaments</w:t>
      </w:r>
      <w:r w:rsidR="00B54C80">
        <w:rPr>
          <w:sz w:val="24"/>
          <w:szCs w:val="24"/>
        </w:rPr>
        <w:t xml:space="preserve"> </w:t>
      </w:r>
      <w:r w:rsidR="00F07ABC">
        <w:rPr>
          <w:sz w:val="24"/>
          <w:szCs w:val="24"/>
        </w:rPr>
        <w:fldChar w:fldCharType="begin"/>
      </w:r>
      <w:r w:rsidR="00411D4D">
        <w:rPr>
          <w:sz w:val="24"/>
          <w:szCs w:val="24"/>
        </w:rPr>
        <w:instrText xml:space="preserve"> ADDIN EN.CITE &lt;EndNote&gt;&lt;Cite&gt;&lt;Author&gt;Dauer&lt;/Author&gt;&lt;Year&gt;2003&lt;/Year&gt;&lt;RecNum&gt;8&lt;/RecNum&gt;&lt;DisplayText&gt;[4]&lt;/DisplayText&gt;&lt;record&gt;&lt;rec-number&gt;8&lt;/rec-number&gt;&lt;foreign-keys&gt;&lt;key app="EN" db-id="90s2pavpgd2906erfsovf0wl5fve5fdwvra9" timestamp="1485783909"&gt;8&lt;/key&gt;&lt;/foreign-keys&gt;&lt;ref-type name="Journal Article"&gt;17&lt;/ref-type&gt;&lt;contributors&gt;&lt;authors&gt;&lt;author&gt;Dauer, W.&lt;/author&gt;&lt;author&gt;Przedborski, S.&lt;/author&gt;&lt;/authors&gt;&lt;/contributors&gt;&lt;auth-address&gt;Department of Neurology, Columbia University, New York, NY 10032, USA.&lt;/auth-address&gt;&lt;titles&gt;&lt;title&gt;Parkinson&amp;apos;s disease: mechanisms and models&lt;/title&gt;&lt;secondary-title&gt;Neuron&lt;/secondary-title&gt;&lt;/titles&gt;&lt;periodical&gt;&lt;full-title&gt;Neuron&lt;/full-title&gt;&lt;/periodical&gt;&lt;pages&gt;889-909&lt;/pages&gt;&lt;volume&gt;39&lt;/volume&gt;&lt;number&gt;6&lt;/number&gt;&lt;keywords&gt;&lt;keyword&gt;Animals&lt;/keyword&gt;&lt;keyword&gt;*Disease Models, Animal&lt;/keyword&gt;&lt;keyword&gt;Humans&lt;/keyword&gt;&lt;keyword&gt;Neurons/metabolism/pathology&lt;/keyword&gt;&lt;keyword&gt;Parkinson Disease/*genetics/*metabolism/pathology&lt;/keyword&gt;&lt;/keywords&gt;&lt;dates&gt;&lt;year&gt;2003&lt;/year&gt;&lt;pub-dates&gt;&lt;date&gt;Sep 11&lt;/date&gt;&lt;/pub-dates&gt;&lt;/dates&gt;&lt;isbn&gt;0896-6273 (Print)&amp;#xD;0896-6273 (Linking)&lt;/isbn&gt;&lt;accession-num&gt;12971891&lt;/accession-num&gt;&lt;urls&gt;&lt;related-urls&gt;&lt;url&gt;https://www.ncbi.nlm.nih.gov/pubmed/12971891&lt;/url&gt;&lt;/related-urls&gt;&lt;/urls&gt;&lt;/record&gt;&lt;/Cite&gt;&lt;/EndNote&gt;</w:instrText>
      </w:r>
      <w:r w:rsidR="00F07ABC">
        <w:rPr>
          <w:sz w:val="24"/>
          <w:szCs w:val="24"/>
        </w:rPr>
        <w:fldChar w:fldCharType="separate"/>
      </w:r>
      <w:r w:rsidR="00411D4D">
        <w:rPr>
          <w:noProof/>
          <w:sz w:val="24"/>
          <w:szCs w:val="24"/>
        </w:rPr>
        <w:t>[4]</w:t>
      </w:r>
      <w:r w:rsidR="00F07ABC">
        <w:rPr>
          <w:sz w:val="24"/>
          <w:szCs w:val="24"/>
        </w:rPr>
        <w:fldChar w:fldCharType="end"/>
      </w:r>
      <w:r w:rsidR="00F07ABC">
        <w:rPr>
          <w:sz w:val="24"/>
          <w:szCs w:val="24"/>
        </w:rPr>
        <w:t xml:space="preserve">.    </w:t>
      </w:r>
    </w:p>
    <w:p w14:paraId="6FC450CD" w14:textId="65943487" w:rsidR="00E5754A" w:rsidRDefault="00910FC8" w:rsidP="008F39E6">
      <w:pPr>
        <w:spacing w:line="360" w:lineRule="auto"/>
        <w:jc w:val="right"/>
        <w:rPr>
          <w:sz w:val="24"/>
          <w:szCs w:val="24"/>
          <w:rtl/>
        </w:rPr>
      </w:pPr>
      <w:r>
        <w:rPr>
          <w:sz w:val="24"/>
          <w:szCs w:val="24"/>
        </w:rPr>
        <w:t>As described above</w:t>
      </w:r>
      <w:r w:rsidR="003C3682">
        <w:rPr>
          <w:sz w:val="24"/>
          <w:szCs w:val="24"/>
        </w:rPr>
        <w:t>,</w:t>
      </w:r>
      <w:r>
        <w:rPr>
          <w:sz w:val="24"/>
          <w:szCs w:val="24"/>
        </w:rPr>
        <w:t xml:space="preserve"> </w:t>
      </w:r>
      <w:r w:rsidR="00231279">
        <w:rPr>
          <w:sz w:val="24"/>
          <w:szCs w:val="24"/>
        </w:rPr>
        <w:t xml:space="preserve">the </w:t>
      </w:r>
      <w:r>
        <w:rPr>
          <w:sz w:val="24"/>
          <w:szCs w:val="24"/>
        </w:rPr>
        <w:t>degeneration of nigrostri</w:t>
      </w:r>
      <w:r w:rsidR="006269A7">
        <w:rPr>
          <w:sz w:val="24"/>
          <w:szCs w:val="24"/>
        </w:rPr>
        <w:t>a</w:t>
      </w:r>
      <w:r>
        <w:rPr>
          <w:sz w:val="24"/>
          <w:szCs w:val="24"/>
        </w:rPr>
        <w:t xml:space="preserve">tal dopaminergic neurons is </w:t>
      </w:r>
      <w:r w:rsidR="00331D70">
        <w:rPr>
          <w:noProof/>
          <w:sz w:val="24"/>
          <w:szCs w:val="24"/>
        </w:rPr>
        <w:t xml:space="preserve">the </w:t>
      </w:r>
      <w:r w:rsidRPr="00331D70">
        <w:rPr>
          <w:noProof/>
          <w:sz w:val="24"/>
          <w:szCs w:val="24"/>
        </w:rPr>
        <w:t>pathological</w:t>
      </w:r>
      <w:r>
        <w:rPr>
          <w:sz w:val="24"/>
          <w:szCs w:val="24"/>
        </w:rPr>
        <w:t xml:space="preserve"> hallmark of PD that cause</w:t>
      </w:r>
      <w:r w:rsidR="00ED69F5">
        <w:rPr>
          <w:sz w:val="24"/>
          <w:szCs w:val="24"/>
        </w:rPr>
        <w:t>s</w:t>
      </w:r>
      <w:r>
        <w:rPr>
          <w:sz w:val="24"/>
          <w:szCs w:val="24"/>
        </w:rPr>
        <w:t xml:space="preserve"> </w:t>
      </w:r>
      <w:r w:rsidR="00ED69F5">
        <w:rPr>
          <w:sz w:val="24"/>
          <w:szCs w:val="24"/>
        </w:rPr>
        <w:t xml:space="preserve">the </w:t>
      </w:r>
      <w:r>
        <w:rPr>
          <w:sz w:val="24"/>
          <w:szCs w:val="24"/>
        </w:rPr>
        <w:t>reduction of dopamine</w:t>
      </w:r>
      <w:r w:rsidR="006269A7">
        <w:rPr>
          <w:sz w:val="24"/>
          <w:szCs w:val="24"/>
        </w:rPr>
        <w:t xml:space="preserve"> </w:t>
      </w:r>
      <w:r>
        <w:rPr>
          <w:sz w:val="24"/>
          <w:szCs w:val="24"/>
        </w:rPr>
        <w:t xml:space="preserve">(DA) level in the brain. </w:t>
      </w:r>
      <w:r w:rsidRPr="00331D70">
        <w:rPr>
          <w:noProof/>
          <w:sz w:val="24"/>
          <w:szCs w:val="24"/>
        </w:rPr>
        <w:t>Generally</w:t>
      </w:r>
      <w:r w:rsidR="00331D70">
        <w:rPr>
          <w:sz w:val="24"/>
          <w:szCs w:val="24"/>
        </w:rPr>
        <w:t>,</w:t>
      </w:r>
      <w:r>
        <w:rPr>
          <w:sz w:val="24"/>
          <w:szCs w:val="24"/>
        </w:rPr>
        <w:t xml:space="preserve"> i</w:t>
      </w:r>
      <w:r w:rsidR="00B71146">
        <w:rPr>
          <w:sz w:val="24"/>
          <w:szCs w:val="24"/>
        </w:rPr>
        <w:t xml:space="preserve">n mammals, dopaminergic pathways in </w:t>
      </w:r>
      <w:r w:rsidR="00331D70">
        <w:rPr>
          <w:noProof/>
          <w:sz w:val="24"/>
          <w:szCs w:val="24"/>
        </w:rPr>
        <w:t xml:space="preserve">the </w:t>
      </w:r>
      <w:r w:rsidR="00B71146" w:rsidRPr="00331D70">
        <w:rPr>
          <w:noProof/>
          <w:sz w:val="24"/>
          <w:szCs w:val="24"/>
        </w:rPr>
        <w:t>central</w:t>
      </w:r>
      <w:r w:rsidR="00B71146">
        <w:rPr>
          <w:sz w:val="24"/>
          <w:szCs w:val="24"/>
        </w:rPr>
        <w:t xml:space="preserve"> nervous system </w:t>
      </w:r>
      <w:r w:rsidR="00140BD5">
        <w:rPr>
          <w:sz w:val="24"/>
          <w:szCs w:val="24"/>
        </w:rPr>
        <w:t xml:space="preserve">are </w:t>
      </w:r>
      <w:r w:rsidR="00B71146">
        <w:rPr>
          <w:sz w:val="24"/>
          <w:szCs w:val="24"/>
        </w:rPr>
        <w:t xml:space="preserve">classified </w:t>
      </w:r>
      <w:r w:rsidR="00ED69F5">
        <w:rPr>
          <w:sz w:val="24"/>
          <w:szCs w:val="24"/>
        </w:rPr>
        <w:t>in</w:t>
      </w:r>
      <w:r w:rsidR="00B71146">
        <w:rPr>
          <w:sz w:val="24"/>
          <w:szCs w:val="24"/>
        </w:rPr>
        <w:t>to ascending and descending. In PD</w:t>
      </w:r>
      <w:r w:rsidR="00947DFD">
        <w:rPr>
          <w:sz w:val="24"/>
          <w:szCs w:val="24"/>
        </w:rPr>
        <w:t xml:space="preserve"> appears that</w:t>
      </w:r>
      <w:r w:rsidR="00B71146">
        <w:rPr>
          <w:sz w:val="24"/>
          <w:szCs w:val="24"/>
        </w:rPr>
        <w:t xml:space="preserve"> all </w:t>
      </w:r>
      <w:r w:rsidR="00E80CED">
        <w:rPr>
          <w:sz w:val="24"/>
          <w:szCs w:val="24"/>
        </w:rPr>
        <w:t>ascending dopaminergic pathways</w:t>
      </w:r>
      <w:r w:rsidR="006269A7" w:rsidRPr="006269A7">
        <w:rPr>
          <w:sz w:val="24"/>
          <w:szCs w:val="24"/>
        </w:rPr>
        <w:t xml:space="preserve"> such as nigrostriatal, mesolimbic, mesocortical</w:t>
      </w:r>
      <w:r w:rsidR="00B44A2D">
        <w:rPr>
          <w:sz w:val="24"/>
          <w:szCs w:val="24"/>
        </w:rPr>
        <w:t>,</w:t>
      </w:r>
      <w:r w:rsidR="006269A7" w:rsidRPr="006269A7">
        <w:rPr>
          <w:sz w:val="24"/>
          <w:szCs w:val="24"/>
        </w:rPr>
        <w:t xml:space="preserve"> and hypothalamus </w:t>
      </w:r>
      <w:r w:rsidR="00B71146">
        <w:rPr>
          <w:sz w:val="24"/>
          <w:szCs w:val="24"/>
        </w:rPr>
        <w:t xml:space="preserve">are affected in </w:t>
      </w:r>
      <w:r w:rsidR="00231279">
        <w:rPr>
          <w:sz w:val="24"/>
          <w:szCs w:val="24"/>
        </w:rPr>
        <w:t>various</w:t>
      </w:r>
      <w:r w:rsidR="00B71146">
        <w:rPr>
          <w:sz w:val="24"/>
          <w:szCs w:val="24"/>
        </w:rPr>
        <w:t xml:space="preserve"> degree</w:t>
      </w:r>
      <w:r w:rsidR="00947DFD">
        <w:rPr>
          <w:sz w:val="24"/>
          <w:szCs w:val="24"/>
        </w:rPr>
        <w:t>s</w:t>
      </w:r>
      <w:r w:rsidR="003C3682">
        <w:rPr>
          <w:sz w:val="24"/>
          <w:szCs w:val="24"/>
        </w:rPr>
        <w:t>,</w:t>
      </w:r>
      <w:r w:rsidR="00B71146">
        <w:rPr>
          <w:sz w:val="24"/>
          <w:szCs w:val="24"/>
        </w:rPr>
        <w:t xml:space="preserve"> whereas descending projections remain </w:t>
      </w:r>
      <w:r w:rsidR="006269A7">
        <w:rPr>
          <w:sz w:val="24"/>
          <w:szCs w:val="24"/>
        </w:rPr>
        <w:t xml:space="preserve">intact </w:t>
      </w:r>
      <w:r w:rsidR="00E80CED">
        <w:rPr>
          <w:sz w:val="24"/>
          <w:szCs w:val="24"/>
        </w:rPr>
        <w:fldChar w:fldCharType="begin"/>
      </w:r>
      <w:r w:rsidR="00411D4D">
        <w:rPr>
          <w:sz w:val="24"/>
          <w:szCs w:val="24"/>
        </w:rPr>
        <w:instrText xml:space="preserve"> ADDIN EN.CITE &lt;EndNote&gt;&lt;Cite&gt;&lt;Author&gt;Sidhu&lt;/Author&gt;&lt;Year&gt;2003&lt;/Year&gt;&lt;RecNum&gt;7&lt;/RecNum&gt;&lt;DisplayText&gt;[5]&lt;/DisplayText&gt;&lt;record&gt;&lt;rec-number&gt;7&lt;/rec-number&gt;&lt;foreign-keys&gt;&lt;key app="EN" db-id="90s2pavpgd2906erfsovf0wl5fve5fdwvra9" timestamp="1485778127"&gt;7&lt;/key&gt;&lt;/foreign-keys&gt;&lt;ref-type name="Book"&gt;6&lt;/ref-type&gt;&lt;contributors&gt;&lt;authors&gt;&lt;author&gt;Sidhu, A.&lt;/author&gt;&lt;author&gt;Laruelle, M.&lt;/author&gt;&lt;author&gt;Vernier, P.&lt;/author&gt;&lt;/authors&gt;&lt;/contributors&gt;&lt;titles&gt;&lt;title&gt;Dopamine Receptors and Transporters: Function, Imaging and Clinical Implication, Second Edition&lt;/title&gt;&lt;/titles&gt;&lt;dates&gt;&lt;year&gt;2003&lt;/year&gt;&lt;/dates&gt;&lt;publisher&gt;CRC Press&lt;/publisher&gt;&lt;isbn&gt;9780824747428&lt;/isbn&gt;&lt;urls&gt;&lt;related-urls&gt;&lt;url&gt;https://books.google.com/books?id=ct4TMK9FXT0C&lt;/url&gt;&lt;/related-urls&gt;&lt;/urls&gt;&lt;/record&gt;&lt;/Cite&gt;&lt;/EndNote&gt;</w:instrText>
      </w:r>
      <w:r w:rsidR="00E80CED">
        <w:rPr>
          <w:sz w:val="24"/>
          <w:szCs w:val="24"/>
        </w:rPr>
        <w:fldChar w:fldCharType="separate"/>
      </w:r>
      <w:r w:rsidR="00411D4D">
        <w:rPr>
          <w:noProof/>
          <w:sz w:val="24"/>
          <w:szCs w:val="24"/>
        </w:rPr>
        <w:t>[5]</w:t>
      </w:r>
      <w:r w:rsidR="00E80CED">
        <w:rPr>
          <w:sz w:val="24"/>
          <w:szCs w:val="24"/>
        </w:rPr>
        <w:fldChar w:fldCharType="end"/>
      </w:r>
      <w:r w:rsidR="006269A7">
        <w:rPr>
          <w:sz w:val="24"/>
          <w:szCs w:val="24"/>
        </w:rPr>
        <w:t>.</w:t>
      </w:r>
      <w:r w:rsidR="00C92891">
        <w:rPr>
          <w:sz w:val="24"/>
          <w:szCs w:val="24"/>
        </w:rPr>
        <w:t xml:space="preserve"> </w:t>
      </w:r>
      <w:r w:rsidR="003D1ED4">
        <w:rPr>
          <w:sz w:val="24"/>
          <w:szCs w:val="24"/>
        </w:rPr>
        <w:t xml:space="preserve">Among ascending dopaminergic </w:t>
      </w:r>
      <w:r w:rsidR="003D1ED4">
        <w:rPr>
          <w:sz w:val="24"/>
          <w:szCs w:val="24"/>
        </w:rPr>
        <w:lastRenderedPageBreak/>
        <w:t>pathways</w:t>
      </w:r>
      <w:r w:rsidR="00231279">
        <w:rPr>
          <w:sz w:val="24"/>
          <w:szCs w:val="24"/>
        </w:rPr>
        <w:t>,</w:t>
      </w:r>
      <w:r w:rsidR="003D1ED4">
        <w:rPr>
          <w:sz w:val="24"/>
          <w:szCs w:val="24"/>
        </w:rPr>
        <w:t xml:space="preserve"> n</w:t>
      </w:r>
      <w:r w:rsidR="00C92891">
        <w:rPr>
          <w:sz w:val="24"/>
          <w:szCs w:val="24"/>
        </w:rPr>
        <w:t xml:space="preserve">igrostriatal </w:t>
      </w:r>
      <w:r w:rsidR="003D1ED4">
        <w:rPr>
          <w:sz w:val="24"/>
          <w:szCs w:val="24"/>
        </w:rPr>
        <w:t xml:space="preserve">degenerated </w:t>
      </w:r>
      <w:r w:rsidR="00673187">
        <w:rPr>
          <w:sz w:val="24"/>
          <w:szCs w:val="24"/>
        </w:rPr>
        <w:t>the most</w:t>
      </w:r>
      <w:r w:rsidR="003D1ED4">
        <w:rPr>
          <w:sz w:val="24"/>
          <w:szCs w:val="24"/>
        </w:rPr>
        <w:t>. This pathway includes melanized dopaminergic neurons that cell bodies located into the SNpc and project to the striatum (caudate and putamen)</w:t>
      </w:r>
      <w:r w:rsidR="000A54BA">
        <w:rPr>
          <w:sz w:val="24"/>
          <w:szCs w:val="24"/>
        </w:rPr>
        <w:t xml:space="preserve">. Dopaminergic neurons </w:t>
      </w:r>
      <w:r w:rsidR="00140BD5">
        <w:rPr>
          <w:sz w:val="24"/>
          <w:szCs w:val="24"/>
        </w:rPr>
        <w:t>that</w:t>
      </w:r>
      <w:r w:rsidR="000A54BA">
        <w:rPr>
          <w:sz w:val="24"/>
          <w:szCs w:val="24"/>
        </w:rPr>
        <w:t xml:space="preserve"> project to putamen degenerate more than neurons </w:t>
      </w:r>
      <w:r w:rsidR="00140BD5">
        <w:rPr>
          <w:sz w:val="24"/>
          <w:szCs w:val="24"/>
        </w:rPr>
        <w:t>that</w:t>
      </w:r>
      <w:r w:rsidR="000A54BA">
        <w:rPr>
          <w:sz w:val="24"/>
          <w:szCs w:val="24"/>
        </w:rPr>
        <w:t xml:space="preserve"> project to caudate</w:t>
      </w:r>
      <w:r w:rsidR="005F6D9E">
        <w:rPr>
          <w:sz w:val="24"/>
          <w:szCs w:val="24"/>
        </w:rPr>
        <w:t>,</w:t>
      </w:r>
      <w:r w:rsidR="00626A07">
        <w:rPr>
          <w:sz w:val="24"/>
          <w:szCs w:val="24"/>
        </w:rPr>
        <w:t xml:space="preserve"> </w:t>
      </w:r>
      <w:r w:rsidR="000A54BA">
        <w:rPr>
          <w:sz w:val="24"/>
          <w:szCs w:val="24"/>
        </w:rPr>
        <w:t xml:space="preserve">so DA reduction is more in dorsolateral putamen </w:t>
      </w:r>
      <w:r w:rsidR="00626A07">
        <w:rPr>
          <w:sz w:val="24"/>
          <w:szCs w:val="24"/>
        </w:rPr>
        <w:t>(figure1)</w:t>
      </w:r>
      <w:r w:rsidR="007059CF">
        <w:rPr>
          <w:sz w:val="24"/>
          <w:szCs w:val="24"/>
        </w:rPr>
        <w:t xml:space="preserve"> </w:t>
      </w:r>
      <w:r w:rsidR="007059CF">
        <w:rPr>
          <w:sz w:val="24"/>
          <w:szCs w:val="24"/>
        </w:rPr>
        <w:fldChar w:fldCharType="begin"/>
      </w:r>
      <w:r w:rsidR="00411D4D">
        <w:rPr>
          <w:sz w:val="24"/>
          <w:szCs w:val="24"/>
        </w:rPr>
        <w:instrText xml:space="preserve"> ADDIN EN.CITE &lt;EndNote&gt;&lt;Cite&gt;&lt;Author&gt;Sidhu&lt;/Author&gt;&lt;Year&gt;2003&lt;/Year&gt;&lt;RecNum&gt;7&lt;/RecNum&gt;&lt;DisplayText&gt;[4, 5]&lt;/DisplayText&gt;&lt;record&gt;&lt;rec-number&gt;7&lt;/rec-number&gt;&lt;foreign-keys&gt;&lt;key app="EN" db-id="90s2pavpgd2906erfsovf0wl5fve5fdwvra9" timestamp="1485778127"&gt;7&lt;/key&gt;&lt;/foreign-keys&gt;&lt;ref-type name="Book"&gt;6&lt;/ref-type&gt;&lt;contributors&gt;&lt;authors&gt;&lt;author&gt;Sidhu, A.&lt;/author&gt;&lt;author&gt;Laruelle, M.&lt;/author&gt;&lt;author&gt;Vernier, P.&lt;/author&gt;&lt;/authors&gt;&lt;/contributors&gt;&lt;titles&gt;&lt;title&gt;Dopamine Receptors and Transporters: Function, Imaging and Clinical Implication, Second Edition&lt;/title&gt;&lt;/titles&gt;&lt;dates&gt;&lt;year&gt;2003&lt;/year&gt;&lt;/dates&gt;&lt;publisher&gt;CRC Press&lt;/publisher&gt;&lt;isbn&gt;9780824747428&lt;/isbn&gt;&lt;urls&gt;&lt;related-urls&gt;&lt;url&gt;https://books.google.com/books?id=ct4TMK9FXT0C&lt;/url&gt;&lt;/related-urls&gt;&lt;/urls&gt;&lt;/record&gt;&lt;/Cite&gt;&lt;Cite&gt;&lt;Author&gt;Dauer&lt;/Author&gt;&lt;Year&gt;2003&lt;/Year&gt;&lt;RecNum&gt;8&lt;/RecNum&gt;&lt;record&gt;&lt;rec-number&gt;8&lt;/rec-number&gt;&lt;foreign-keys&gt;&lt;key app="EN" db-id="90s2pavpgd2906erfsovf0wl5fve5fdwvra9" timestamp="1485783909"&gt;8&lt;/key&gt;&lt;/foreign-keys&gt;&lt;ref-type name="Journal Article"&gt;17&lt;/ref-type&gt;&lt;contributors&gt;&lt;authors&gt;&lt;author&gt;Dauer, W.&lt;/author&gt;&lt;author&gt;Przedborski, S.&lt;/author&gt;&lt;/authors&gt;&lt;/contributors&gt;&lt;auth-address&gt;Department of Neurology, Columbia University, New York, NY 10032, USA.&lt;/auth-address&gt;&lt;titles&gt;&lt;title&gt;Parkinson&amp;apos;s disease: mechanisms and models&lt;/title&gt;&lt;secondary-title&gt;Neuron&lt;/secondary-title&gt;&lt;/titles&gt;&lt;periodical&gt;&lt;full-title&gt;Neuron&lt;/full-title&gt;&lt;/periodical&gt;&lt;pages&gt;889-909&lt;/pages&gt;&lt;volume&gt;39&lt;/volume&gt;&lt;number&gt;6&lt;/number&gt;&lt;keywords&gt;&lt;keyword&gt;Animals&lt;/keyword&gt;&lt;keyword&gt;*Disease Models, Animal&lt;/keyword&gt;&lt;keyword&gt;Humans&lt;/keyword&gt;&lt;keyword&gt;Neurons/metabolism/pathology&lt;/keyword&gt;&lt;keyword&gt;Parkinson Disease/*genetics/*metabolism/pathology&lt;/keyword&gt;&lt;/keywords&gt;&lt;dates&gt;&lt;year&gt;2003&lt;/year&gt;&lt;pub-dates&gt;&lt;date&gt;Sep 11&lt;/date&gt;&lt;/pub-dates&gt;&lt;/dates&gt;&lt;isbn&gt;0896-6273 (Print)&amp;#xD;0896-6273 (Linking)&lt;/isbn&gt;&lt;accession-num&gt;12971891&lt;/accession-num&gt;&lt;urls&gt;&lt;related-urls&gt;&lt;url&gt;https://www.ncbi.nlm.nih.gov/pubmed/12971891&lt;/url&gt;&lt;/related-urls&gt;&lt;/urls&gt;&lt;/record&gt;&lt;/Cite&gt;&lt;/EndNote&gt;</w:instrText>
      </w:r>
      <w:r w:rsidR="007059CF">
        <w:rPr>
          <w:sz w:val="24"/>
          <w:szCs w:val="24"/>
        </w:rPr>
        <w:fldChar w:fldCharType="separate"/>
      </w:r>
      <w:r w:rsidR="00411D4D">
        <w:rPr>
          <w:noProof/>
          <w:sz w:val="24"/>
          <w:szCs w:val="24"/>
        </w:rPr>
        <w:t>[4, 5]</w:t>
      </w:r>
      <w:r w:rsidR="007059CF">
        <w:rPr>
          <w:sz w:val="24"/>
          <w:szCs w:val="24"/>
        </w:rPr>
        <w:fldChar w:fldCharType="end"/>
      </w:r>
      <w:r w:rsidR="003D1ED4">
        <w:rPr>
          <w:sz w:val="24"/>
          <w:szCs w:val="24"/>
        </w:rPr>
        <w:t>.</w:t>
      </w:r>
      <w:r w:rsidR="00AE6D21">
        <w:rPr>
          <w:sz w:val="24"/>
          <w:szCs w:val="24"/>
        </w:rPr>
        <w:t xml:space="preserve"> Although </w:t>
      </w:r>
      <w:r w:rsidR="009916C9">
        <w:rPr>
          <w:sz w:val="24"/>
          <w:szCs w:val="24"/>
        </w:rPr>
        <w:t xml:space="preserve">degeneration in </w:t>
      </w:r>
      <w:r w:rsidR="00AE6D21">
        <w:rPr>
          <w:sz w:val="24"/>
          <w:szCs w:val="24"/>
        </w:rPr>
        <w:t>mesolimbic, mesocortical</w:t>
      </w:r>
      <w:r w:rsidR="00B44A2D">
        <w:rPr>
          <w:sz w:val="24"/>
          <w:szCs w:val="24"/>
        </w:rPr>
        <w:t>,</w:t>
      </w:r>
      <w:r w:rsidR="00AE6D21">
        <w:rPr>
          <w:sz w:val="24"/>
          <w:szCs w:val="24"/>
        </w:rPr>
        <w:t xml:space="preserve"> and hypothalamus pathways </w:t>
      </w:r>
      <w:r w:rsidR="009916C9">
        <w:rPr>
          <w:sz w:val="24"/>
          <w:szCs w:val="24"/>
        </w:rPr>
        <w:t xml:space="preserve">is </w:t>
      </w:r>
      <w:r w:rsidR="00AE6D21">
        <w:rPr>
          <w:sz w:val="24"/>
          <w:szCs w:val="24"/>
        </w:rPr>
        <w:t xml:space="preserve">less than </w:t>
      </w:r>
      <w:r w:rsidR="00ED69F5">
        <w:rPr>
          <w:sz w:val="24"/>
          <w:szCs w:val="24"/>
        </w:rPr>
        <w:t xml:space="preserve">the </w:t>
      </w:r>
      <w:r w:rsidR="00AE6D21">
        <w:rPr>
          <w:sz w:val="24"/>
          <w:szCs w:val="24"/>
        </w:rPr>
        <w:t>nigrostriatal pathway</w:t>
      </w:r>
      <w:r w:rsidR="005F6D9E">
        <w:rPr>
          <w:sz w:val="24"/>
          <w:szCs w:val="24"/>
        </w:rPr>
        <w:t>,</w:t>
      </w:r>
      <w:r w:rsidR="00AE6D21">
        <w:rPr>
          <w:sz w:val="24"/>
          <w:szCs w:val="24"/>
        </w:rPr>
        <w:t xml:space="preserve"> DA level </w:t>
      </w:r>
      <w:r w:rsidR="00140BD5">
        <w:rPr>
          <w:sz w:val="24"/>
          <w:szCs w:val="24"/>
        </w:rPr>
        <w:t xml:space="preserve">is </w:t>
      </w:r>
      <w:r w:rsidR="00AE6D21">
        <w:rPr>
          <w:sz w:val="24"/>
          <w:szCs w:val="24"/>
        </w:rPr>
        <w:t>reduced in these pathways too. Mesolimbic and mesocortical</w:t>
      </w:r>
      <w:r w:rsidR="00673187">
        <w:rPr>
          <w:sz w:val="24"/>
          <w:szCs w:val="24"/>
        </w:rPr>
        <w:t>,</w:t>
      </w:r>
      <w:r w:rsidR="00AE6D21">
        <w:rPr>
          <w:sz w:val="24"/>
          <w:szCs w:val="24"/>
        </w:rPr>
        <w:t xml:space="preserve"> also c</w:t>
      </w:r>
      <w:r w:rsidR="00231279">
        <w:rPr>
          <w:sz w:val="24"/>
          <w:szCs w:val="24"/>
        </w:rPr>
        <w:t>alled mesocorticolimbic pathway</w:t>
      </w:r>
      <w:r w:rsidR="00673187">
        <w:rPr>
          <w:sz w:val="24"/>
          <w:szCs w:val="24"/>
        </w:rPr>
        <w:t>,</w:t>
      </w:r>
      <w:r w:rsidR="00AE6D21">
        <w:rPr>
          <w:sz w:val="24"/>
          <w:szCs w:val="24"/>
        </w:rPr>
        <w:t xml:space="preserve"> </w:t>
      </w:r>
      <w:r w:rsidR="009916C9">
        <w:rPr>
          <w:sz w:val="24"/>
          <w:szCs w:val="24"/>
        </w:rPr>
        <w:t>includ</w:t>
      </w:r>
      <w:r w:rsidR="00231279">
        <w:rPr>
          <w:sz w:val="24"/>
          <w:szCs w:val="24"/>
        </w:rPr>
        <w:t>ing</w:t>
      </w:r>
      <w:r w:rsidR="009916C9">
        <w:rPr>
          <w:sz w:val="24"/>
          <w:szCs w:val="24"/>
        </w:rPr>
        <w:t xml:space="preserve"> dopaminergic neurons </w:t>
      </w:r>
      <w:r w:rsidR="00ED69F5">
        <w:rPr>
          <w:sz w:val="24"/>
          <w:szCs w:val="24"/>
        </w:rPr>
        <w:t>that</w:t>
      </w:r>
      <w:r w:rsidR="009916C9">
        <w:rPr>
          <w:sz w:val="24"/>
          <w:szCs w:val="24"/>
        </w:rPr>
        <w:t xml:space="preserve"> cell bodies located into the ventral tegmental area (VTA) and project to many limbic structures such as </w:t>
      </w:r>
      <w:r w:rsidR="00140BD5">
        <w:rPr>
          <w:sz w:val="24"/>
          <w:szCs w:val="24"/>
        </w:rPr>
        <w:t xml:space="preserve">the </w:t>
      </w:r>
      <w:r w:rsidR="009916C9">
        <w:rPr>
          <w:sz w:val="24"/>
          <w:szCs w:val="24"/>
        </w:rPr>
        <w:t>nucleus accumbens, cingulate and entorhinal cortex, hippocampus, olfactory tubercles</w:t>
      </w:r>
      <w:r w:rsidR="00140BD5">
        <w:rPr>
          <w:sz w:val="24"/>
          <w:szCs w:val="24"/>
        </w:rPr>
        <w:t>,</w:t>
      </w:r>
      <w:r w:rsidR="009916C9">
        <w:rPr>
          <w:sz w:val="24"/>
          <w:szCs w:val="24"/>
        </w:rPr>
        <w:t xml:space="preserve"> and neocortical </w:t>
      </w:r>
      <w:r w:rsidR="008F39E6">
        <w:rPr>
          <w:sz w:val="24"/>
          <w:szCs w:val="24"/>
        </w:rPr>
        <w:t>region</w:t>
      </w:r>
      <w:r w:rsidR="009916C9">
        <w:rPr>
          <w:sz w:val="24"/>
          <w:szCs w:val="24"/>
        </w:rPr>
        <w:t xml:space="preserve">s such as frontal, temporal and occipital cortex. In PD, DA level reduced in </w:t>
      </w:r>
      <w:r w:rsidR="00231279">
        <w:rPr>
          <w:sz w:val="24"/>
          <w:szCs w:val="24"/>
        </w:rPr>
        <w:t>various</w:t>
      </w:r>
      <w:r w:rsidR="009916C9">
        <w:rPr>
          <w:sz w:val="24"/>
          <w:szCs w:val="24"/>
        </w:rPr>
        <w:t xml:space="preserve"> degrees in these areas</w:t>
      </w:r>
      <w:r w:rsidR="003A7FEC">
        <w:rPr>
          <w:sz w:val="24"/>
          <w:szCs w:val="24"/>
        </w:rPr>
        <w:t xml:space="preserve"> while it is much smaller than nigrostriatal pathways. </w:t>
      </w:r>
      <w:r w:rsidR="00A748B8">
        <w:rPr>
          <w:sz w:val="24"/>
          <w:szCs w:val="24"/>
        </w:rPr>
        <w:t>Besides</w:t>
      </w:r>
      <w:r w:rsidR="006F2672">
        <w:rPr>
          <w:noProof/>
          <w:sz w:val="24"/>
          <w:szCs w:val="24"/>
        </w:rPr>
        <w:t>,</w:t>
      </w:r>
      <w:r w:rsidR="003A7FEC">
        <w:rPr>
          <w:sz w:val="24"/>
          <w:szCs w:val="24"/>
        </w:rPr>
        <w:t xml:space="preserve"> dopaminergic innervation of </w:t>
      </w:r>
      <w:r w:rsidR="006F2672">
        <w:rPr>
          <w:sz w:val="24"/>
          <w:szCs w:val="24"/>
        </w:rPr>
        <w:t xml:space="preserve">the </w:t>
      </w:r>
      <w:r w:rsidR="003A7FEC" w:rsidRPr="006F2672">
        <w:rPr>
          <w:noProof/>
          <w:sz w:val="24"/>
          <w:szCs w:val="24"/>
        </w:rPr>
        <w:t>hypothalamus</w:t>
      </w:r>
      <w:r w:rsidR="003A7FEC">
        <w:rPr>
          <w:sz w:val="24"/>
          <w:szCs w:val="24"/>
        </w:rPr>
        <w:t xml:space="preserve"> is damaged and cause</w:t>
      </w:r>
      <w:r w:rsidR="00F90AE8">
        <w:rPr>
          <w:sz w:val="24"/>
          <w:szCs w:val="24"/>
        </w:rPr>
        <w:t>s</w:t>
      </w:r>
      <w:r w:rsidR="003A7FEC">
        <w:rPr>
          <w:sz w:val="24"/>
          <w:szCs w:val="24"/>
        </w:rPr>
        <w:t xml:space="preserve"> DA reduction </w:t>
      </w:r>
      <w:r w:rsidR="003A7FEC">
        <w:rPr>
          <w:sz w:val="24"/>
          <w:szCs w:val="24"/>
        </w:rPr>
        <w:fldChar w:fldCharType="begin"/>
      </w:r>
      <w:r w:rsidR="00411D4D">
        <w:rPr>
          <w:sz w:val="24"/>
          <w:szCs w:val="24"/>
        </w:rPr>
        <w:instrText xml:space="preserve"> ADDIN EN.CITE &lt;EndNote&gt;&lt;Cite&gt;&lt;Author&gt;Dauer&lt;/Author&gt;&lt;Year&gt;2003&lt;/Year&gt;&lt;RecNum&gt;8&lt;/RecNum&gt;&lt;DisplayText&gt;[4, 5]&lt;/DisplayText&gt;&lt;record&gt;&lt;rec-number&gt;8&lt;/rec-number&gt;&lt;foreign-keys&gt;&lt;key app="EN" db-id="90s2pavpgd2906erfsovf0wl5fve5fdwvra9" timestamp="1485783909"&gt;8&lt;/key&gt;&lt;/foreign-keys&gt;&lt;ref-type name="Journal Article"&gt;17&lt;/ref-type&gt;&lt;contributors&gt;&lt;authors&gt;&lt;author&gt;Dauer, W.&lt;/author&gt;&lt;author&gt;Przedborski, S.&lt;/author&gt;&lt;/authors&gt;&lt;/contributors&gt;&lt;auth-address&gt;Department of Neurology, Columbia University, New York, NY 10032, USA.&lt;/auth-address&gt;&lt;titles&gt;&lt;title&gt;Parkinson&amp;apos;s disease: mechanisms and models&lt;/title&gt;&lt;secondary-title&gt;Neuron&lt;/secondary-title&gt;&lt;/titles&gt;&lt;periodical&gt;&lt;full-title&gt;Neuron&lt;/full-title&gt;&lt;/periodical&gt;&lt;pages&gt;889-909&lt;/pages&gt;&lt;volume&gt;39&lt;/volume&gt;&lt;number&gt;6&lt;/number&gt;&lt;keywords&gt;&lt;keyword&gt;Animals&lt;/keyword&gt;&lt;keyword&gt;*Disease Models, Animal&lt;/keyword&gt;&lt;keyword&gt;Humans&lt;/keyword&gt;&lt;keyword&gt;Neurons/metabolism/pathology&lt;/keyword&gt;&lt;keyword&gt;Parkinson Disease/*genetics/*metabolism/pathology&lt;/keyword&gt;&lt;/keywords&gt;&lt;dates&gt;&lt;year&gt;2003&lt;/year&gt;&lt;pub-dates&gt;&lt;date&gt;Sep 11&lt;/date&gt;&lt;/pub-dates&gt;&lt;/dates&gt;&lt;isbn&gt;0896-6273 (Print)&amp;#xD;0896-6273 (Linking)&lt;/isbn&gt;&lt;accession-num&gt;12971891&lt;/accession-num&gt;&lt;urls&gt;&lt;related-urls&gt;&lt;url&gt;https://www.ncbi.nlm.nih.gov/pubmed/12971891&lt;/url&gt;&lt;/related-urls&gt;&lt;/urls&gt;&lt;/record&gt;&lt;/Cite&gt;&lt;Cite&gt;&lt;Author&gt;Sidhu&lt;/Author&gt;&lt;Year&gt;2003&lt;/Year&gt;&lt;RecNum&gt;7&lt;/RecNum&gt;&lt;record&gt;&lt;rec-number&gt;7&lt;/rec-number&gt;&lt;foreign-keys&gt;&lt;key app="EN" db-id="90s2pavpgd2906erfsovf0wl5fve5fdwvra9" timestamp="1485778127"&gt;7&lt;/key&gt;&lt;/foreign-keys&gt;&lt;ref-type name="Book"&gt;6&lt;/ref-type&gt;&lt;contributors&gt;&lt;authors&gt;&lt;author&gt;Sidhu, A.&lt;/author&gt;&lt;author&gt;Laruelle, M.&lt;/author&gt;&lt;author&gt;Vernier, P.&lt;/author&gt;&lt;/authors&gt;&lt;/contributors&gt;&lt;titles&gt;&lt;title&gt;Dopamine Receptors and Transporters: Function, Imaging and Clinical Implication, Second Edition&lt;/title&gt;&lt;/titles&gt;&lt;dates&gt;&lt;year&gt;2003&lt;/year&gt;&lt;/dates&gt;&lt;publisher&gt;CRC Press&lt;/publisher&gt;&lt;isbn&gt;9780824747428&lt;/isbn&gt;&lt;urls&gt;&lt;related-urls&gt;&lt;url&gt;https://books.google.com/books?id=ct4TMK9FXT0C&lt;/url&gt;&lt;/related-urls&gt;&lt;/urls&gt;&lt;/record&gt;&lt;/Cite&gt;&lt;/EndNote&gt;</w:instrText>
      </w:r>
      <w:r w:rsidR="003A7FEC">
        <w:rPr>
          <w:sz w:val="24"/>
          <w:szCs w:val="24"/>
        </w:rPr>
        <w:fldChar w:fldCharType="separate"/>
      </w:r>
      <w:r w:rsidR="00411D4D">
        <w:rPr>
          <w:noProof/>
          <w:sz w:val="24"/>
          <w:szCs w:val="24"/>
        </w:rPr>
        <w:t>[4, 5]</w:t>
      </w:r>
      <w:r w:rsidR="003A7FEC">
        <w:rPr>
          <w:sz w:val="24"/>
          <w:szCs w:val="24"/>
        </w:rPr>
        <w:fldChar w:fldCharType="end"/>
      </w:r>
      <w:r w:rsidR="003A7FEC">
        <w:rPr>
          <w:sz w:val="24"/>
          <w:szCs w:val="24"/>
        </w:rPr>
        <w:t xml:space="preserve">. </w:t>
      </w:r>
    </w:p>
    <w:p w14:paraId="595CC84D" w14:textId="77777777" w:rsidR="003D1ED4" w:rsidRDefault="00E5754A" w:rsidP="00847D1E">
      <w:pPr>
        <w:spacing w:line="360" w:lineRule="auto"/>
        <w:jc w:val="right"/>
        <w:rPr>
          <w:sz w:val="24"/>
          <w:szCs w:val="24"/>
          <w:rtl/>
        </w:rPr>
      </w:pPr>
      <w:r>
        <w:rPr>
          <w:sz w:val="24"/>
          <w:szCs w:val="24"/>
        </w:rPr>
        <w:t>Neurodegeneration isn't limited to dopaminergic neurons in Parkinson</w:t>
      </w:r>
      <w:r w:rsidR="00F90AE8">
        <w:rPr>
          <w:sz w:val="24"/>
          <w:szCs w:val="24"/>
        </w:rPr>
        <w:t>'s</w:t>
      </w:r>
      <w:r w:rsidR="002C6DD6">
        <w:rPr>
          <w:sz w:val="24"/>
          <w:szCs w:val="24"/>
        </w:rPr>
        <w:t xml:space="preserve"> disease. </w:t>
      </w:r>
      <w:r>
        <w:rPr>
          <w:sz w:val="24"/>
          <w:szCs w:val="24"/>
        </w:rPr>
        <w:t xml:space="preserve">Degeneration is also seen in </w:t>
      </w:r>
      <w:r w:rsidRPr="00E5754A">
        <w:rPr>
          <w:sz w:val="24"/>
          <w:szCs w:val="24"/>
        </w:rPr>
        <w:t xml:space="preserve">noradrenergic (locus </w:t>
      </w:r>
      <w:r w:rsidRPr="00953DDA">
        <w:rPr>
          <w:noProof/>
          <w:sz w:val="24"/>
          <w:szCs w:val="24"/>
        </w:rPr>
        <w:t>ceruleus</w:t>
      </w:r>
      <w:r w:rsidRPr="00E5754A">
        <w:rPr>
          <w:sz w:val="24"/>
          <w:szCs w:val="24"/>
        </w:rPr>
        <w:t>), serotonergic (</w:t>
      </w:r>
      <w:r w:rsidRPr="00953DDA">
        <w:rPr>
          <w:noProof/>
          <w:sz w:val="24"/>
          <w:szCs w:val="24"/>
        </w:rPr>
        <w:t>raphe</w:t>
      </w:r>
      <w:r>
        <w:rPr>
          <w:sz w:val="24"/>
          <w:szCs w:val="24"/>
        </w:rPr>
        <w:t>,</w:t>
      </w:r>
      <w:r w:rsidR="00CA2F8E">
        <w:rPr>
          <w:sz w:val="24"/>
          <w:szCs w:val="24"/>
        </w:rPr>
        <w:t xml:space="preserve"> striatum</w:t>
      </w:r>
      <w:r>
        <w:rPr>
          <w:sz w:val="24"/>
          <w:szCs w:val="24"/>
        </w:rPr>
        <w:t>,</w:t>
      </w:r>
      <w:r w:rsidR="00CA2F8E">
        <w:rPr>
          <w:sz w:val="24"/>
          <w:szCs w:val="24"/>
        </w:rPr>
        <w:t xml:space="preserve"> neocortex</w:t>
      </w:r>
      <w:r w:rsidRPr="00E5754A">
        <w:rPr>
          <w:sz w:val="24"/>
          <w:szCs w:val="24"/>
        </w:rPr>
        <w:t xml:space="preserve">), and cholinergic (nucleus basalis of Meynert, </w:t>
      </w:r>
      <w:r w:rsidR="00881849">
        <w:rPr>
          <w:sz w:val="24"/>
          <w:szCs w:val="24"/>
        </w:rPr>
        <w:t xml:space="preserve">the </w:t>
      </w:r>
      <w:r w:rsidRPr="00E5754A">
        <w:rPr>
          <w:sz w:val="24"/>
          <w:szCs w:val="24"/>
        </w:rPr>
        <w:t xml:space="preserve">dorsal motor nucleus of </w:t>
      </w:r>
      <w:r w:rsidR="006F2672">
        <w:rPr>
          <w:noProof/>
          <w:sz w:val="24"/>
          <w:szCs w:val="24"/>
        </w:rPr>
        <w:t xml:space="preserve">the </w:t>
      </w:r>
      <w:r w:rsidRPr="006F2672">
        <w:rPr>
          <w:noProof/>
          <w:sz w:val="24"/>
          <w:szCs w:val="24"/>
        </w:rPr>
        <w:t>vagus</w:t>
      </w:r>
      <w:r w:rsidR="00CA2F8E">
        <w:rPr>
          <w:sz w:val="24"/>
          <w:szCs w:val="24"/>
        </w:rPr>
        <w:t xml:space="preserve">, neocortex, </w:t>
      </w:r>
      <w:r w:rsidR="00D31E9B">
        <w:rPr>
          <w:sz w:val="24"/>
          <w:szCs w:val="24"/>
        </w:rPr>
        <w:t>hippocampus</w:t>
      </w:r>
      <w:r w:rsidRPr="00E5754A">
        <w:rPr>
          <w:sz w:val="24"/>
          <w:szCs w:val="24"/>
        </w:rPr>
        <w:t>) systems</w:t>
      </w:r>
      <w:r>
        <w:rPr>
          <w:sz w:val="24"/>
          <w:szCs w:val="24"/>
        </w:rPr>
        <w:t>,</w:t>
      </w:r>
      <w:r w:rsidRPr="00E5754A">
        <w:rPr>
          <w:sz w:val="24"/>
          <w:szCs w:val="24"/>
        </w:rPr>
        <w:t xml:space="preserve"> cerebral cortex (cingulate and entorhinal cortices), olfactory bulb, and autonomic nervous system.</w:t>
      </w:r>
      <w:r w:rsidR="00D31E9B">
        <w:rPr>
          <w:sz w:val="24"/>
          <w:szCs w:val="24"/>
        </w:rPr>
        <w:t xml:space="preserve"> Degeneration in these pathways is milder than dopaminergic ones</w:t>
      </w:r>
      <w:r w:rsidR="00521FF9">
        <w:rPr>
          <w:sz w:val="24"/>
          <w:szCs w:val="24"/>
        </w:rPr>
        <w:t xml:space="preserve"> </w:t>
      </w:r>
      <w:r w:rsidR="00521FF9">
        <w:rPr>
          <w:sz w:val="24"/>
          <w:szCs w:val="24"/>
        </w:rPr>
        <w:fldChar w:fldCharType="begin"/>
      </w:r>
      <w:r w:rsidR="00411D4D">
        <w:rPr>
          <w:sz w:val="24"/>
          <w:szCs w:val="24"/>
        </w:rPr>
        <w:instrText xml:space="preserve"> ADDIN EN.CITE &lt;EndNote&gt;&lt;Cite&gt;&lt;Author&gt;Sidhu&lt;/Author&gt;&lt;Year&gt;2003&lt;/Year&gt;&lt;RecNum&gt;7&lt;/RecNum&gt;&lt;DisplayText&gt;[4, 5]&lt;/DisplayText&gt;&lt;record&gt;&lt;rec-number&gt;7&lt;/rec-number&gt;&lt;foreign-keys&gt;&lt;key app="EN" db-id="90s2pavpgd2906erfsovf0wl5fve5fdwvra9" timestamp="1485778127"&gt;7&lt;/key&gt;&lt;/foreign-keys&gt;&lt;ref-type name="Book"&gt;6&lt;/ref-type&gt;&lt;contributors&gt;&lt;authors&gt;&lt;author&gt;Sidhu, A.&lt;/author&gt;&lt;author&gt;Laruelle, M.&lt;/author&gt;&lt;author&gt;Vernier, P.&lt;/author&gt;&lt;/authors&gt;&lt;/contributors&gt;&lt;titles&gt;&lt;title&gt;Dopamine Receptors and Transporters: Function, Imaging and Clinical Implication, Second Edition&lt;/title&gt;&lt;/titles&gt;&lt;dates&gt;&lt;year&gt;2003&lt;/year&gt;&lt;/dates&gt;&lt;publisher&gt;CRC Press&lt;/publisher&gt;&lt;isbn&gt;9780824747428&lt;/isbn&gt;&lt;urls&gt;&lt;related-urls&gt;&lt;url&gt;https://books.google.com/books?id=ct4TMK9FXT0C&lt;/url&gt;&lt;/related-urls&gt;&lt;/urls&gt;&lt;/record&gt;&lt;/Cite&gt;&lt;Cite&gt;&lt;Author&gt;Dauer&lt;/Author&gt;&lt;Year&gt;2003&lt;/Year&gt;&lt;RecNum&gt;8&lt;/RecNum&gt;&lt;record&gt;&lt;rec-number&gt;8&lt;/rec-number&gt;&lt;foreign-keys&gt;&lt;key app="EN" db-id="90s2pavpgd2906erfsovf0wl5fve5fdwvra9" timestamp="1485783909"&gt;8&lt;/key&gt;&lt;/foreign-keys&gt;&lt;ref-type name="Journal Article"&gt;17&lt;/ref-type&gt;&lt;contributors&gt;&lt;authors&gt;&lt;author&gt;Dauer, W.&lt;/author&gt;&lt;author&gt;Przedborski, S.&lt;/author&gt;&lt;/authors&gt;&lt;/contributors&gt;&lt;auth-address&gt;Department of Neurology, Columbia University, New York, NY 10032, USA.&lt;/auth-address&gt;&lt;titles&gt;&lt;title&gt;Parkinson&amp;apos;s disease: mechanisms and models&lt;/title&gt;&lt;secondary-title&gt;Neuron&lt;/secondary-title&gt;&lt;/titles&gt;&lt;periodical&gt;&lt;full-title&gt;Neuron&lt;/full-title&gt;&lt;/periodical&gt;&lt;pages&gt;889-909&lt;/pages&gt;&lt;volume&gt;39&lt;/volume&gt;&lt;number&gt;6&lt;/number&gt;&lt;keywords&gt;&lt;keyword&gt;Animals&lt;/keyword&gt;&lt;keyword&gt;*Disease Models, Animal&lt;/keyword&gt;&lt;keyword&gt;Humans&lt;/keyword&gt;&lt;keyword&gt;Neurons/metabolism/pathology&lt;/keyword&gt;&lt;keyword&gt;Parkinson Disease/*genetics/*metabolism/pathology&lt;/keyword&gt;&lt;/keywords&gt;&lt;dates&gt;&lt;year&gt;2003&lt;/year&gt;&lt;pub-dates&gt;&lt;date&gt;Sep 11&lt;/date&gt;&lt;/pub-dates&gt;&lt;/dates&gt;&lt;isbn&gt;0896-6273 (Print)&amp;#xD;0896-6273 (Linking)&lt;/isbn&gt;&lt;accession-num&gt;12971891&lt;/accession-num&gt;&lt;urls&gt;&lt;related-urls&gt;&lt;url&gt;https://www.ncbi.nlm.nih.gov/pubmed/12971891&lt;/url&gt;&lt;/related-urls&gt;&lt;/urls&gt;&lt;/record&gt;&lt;/Cite&gt;&lt;/EndNote&gt;</w:instrText>
      </w:r>
      <w:r w:rsidR="00521FF9">
        <w:rPr>
          <w:sz w:val="24"/>
          <w:szCs w:val="24"/>
        </w:rPr>
        <w:fldChar w:fldCharType="separate"/>
      </w:r>
      <w:r w:rsidR="00411D4D">
        <w:rPr>
          <w:noProof/>
          <w:sz w:val="24"/>
          <w:szCs w:val="24"/>
        </w:rPr>
        <w:t>[4, 5]</w:t>
      </w:r>
      <w:r w:rsidR="00521FF9">
        <w:rPr>
          <w:sz w:val="24"/>
          <w:szCs w:val="24"/>
        </w:rPr>
        <w:fldChar w:fldCharType="end"/>
      </w:r>
      <w:r w:rsidR="00D31E9B">
        <w:rPr>
          <w:sz w:val="24"/>
          <w:szCs w:val="24"/>
        </w:rPr>
        <w:t>.</w:t>
      </w:r>
      <w:r w:rsidR="009916C9">
        <w:rPr>
          <w:sz w:val="24"/>
          <w:szCs w:val="24"/>
        </w:rPr>
        <w:t xml:space="preserve"> </w:t>
      </w:r>
    </w:p>
    <w:p w14:paraId="577D0751" w14:textId="77777777" w:rsidR="00E7342B" w:rsidRDefault="003D1ED4" w:rsidP="00DF44F1">
      <w:pPr>
        <w:keepNext/>
        <w:spacing w:line="360" w:lineRule="auto"/>
        <w:jc w:val="right"/>
      </w:pPr>
      <w:r w:rsidRPr="003D1ED4">
        <w:rPr>
          <w:noProof/>
          <w:sz w:val="24"/>
          <w:szCs w:val="24"/>
        </w:rPr>
        <w:lastRenderedPageBreak/>
        <w:drawing>
          <wp:inline distT="0" distB="0" distL="0" distR="0" wp14:anchorId="4D059F7E" wp14:editId="6BC48128">
            <wp:extent cx="3444818" cy="4393096"/>
            <wp:effectExtent l="0" t="0" r="3810" b="7620"/>
            <wp:docPr id="1" name="Picture 1" descr="http://ars.els-cdn.com/content/image/1-s2.0-S0896627303005683-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rs.els-cdn.com/content/image/1-s2.0-S0896627303005683-gr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63675" cy="4417144"/>
                    </a:xfrm>
                    <a:prstGeom prst="rect">
                      <a:avLst/>
                    </a:prstGeom>
                    <a:noFill/>
                    <a:ln>
                      <a:noFill/>
                    </a:ln>
                  </pic:spPr>
                </pic:pic>
              </a:graphicData>
            </a:graphic>
          </wp:inline>
        </w:drawing>
      </w:r>
    </w:p>
    <w:p w14:paraId="728E83FE" w14:textId="77777777" w:rsidR="001C000E" w:rsidRPr="00B473C0" w:rsidRDefault="00E7342B" w:rsidP="00DF44F1">
      <w:pPr>
        <w:pStyle w:val="Caption"/>
        <w:bidi w:val="0"/>
        <w:spacing w:line="360" w:lineRule="auto"/>
      </w:pPr>
      <w:bookmarkStart w:id="3" w:name="_Toc62030710"/>
      <w:r>
        <w:t>Figure</w:t>
      </w:r>
      <w:r>
        <w:rPr>
          <w:rtl/>
        </w:rPr>
        <w:t xml:space="preserve"> </w:t>
      </w:r>
      <w:fldSimple w:instr=" SEQ Figure \* ARABIC ">
        <w:r w:rsidR="00347D16">
          <w:rPr>
            <w:noProof/>
          </w:rPr>
          <w:t>1</w:t>
        </w:r>
      </w:fldSimple>
      <w:r w:rsidR="00B473C0">
        <w:t xml:space="preserve">. </w:t>
      </w:r>
      <w:r w:rsidR="001C000E" w:rsidRPr="006D6A0B">
        <w:rPr>
          <w:sz w:val="20"/>
          <w:szCs w:val="20"/>
        </w:rPr>
        <w:t>Neuropathology of Parkinson</w:t>
      </w:r>
      <w:r w:rsidR="00ED69F5">
        <w:rPr>
          <w:sz w:val="20"/>
          <w:szCs w:val="20"/>
        </w:rPr>
        <w:t>'s</w:t>
      </w:r>
      <w:r w:rsidR="001C000E" w:rsidRPr="006D6A0B">
        <w:rPr>
          <w:sz w:val="20"/>
          <w:szCs w:val="20"/>
        </w:rPr>
        <w:t xml:space="preserve"> disease.</w:t>
      </w:r>
      <w:bookmarkEnd w:id="3"/>
      <w:r w:rsidR="001C000E" w:rsidRPr="006D6A0B">
        <w:rPr>
          <w:sz w:val="20"/>
          <w:szCs w:val="20"/>
        </w:rPr>
        <w:t xml:space="preserve"> </w:t>
      </w:r>
    </w:p>
    <w:p w14:paraId="606A91BF" w14:textId="22ACC02A" w:rsidR="001C000E" w:rsidRPr="008A4F9C" w:rsidRDefault="001C000E" w:rsidP="00DF44F1">
      <w:pPr>
        <w:spacing w:line="360" w:lineRule="auto"/>
        <w:jc w:val="right"/>
        <w:rPr>
          <w:sz w:val="20"/>
          <w:szCs w:val="20"/>
          <w:rtl/>
        </w:rPr>
      </w:pPr>
      <w:r w:rsidRPr="008A4F9C">
        <w:rPr>
          <w:sz w:val="20"/>
          <w:szCs w:val="20"/>
        </w:rPr>
        <w:t xml:space="preserve">A: normal nigrostriatal pathway in red. Cell bodies of dopaminergic neurons </w:t>
      </w:r>
      <w:r w:rsidR="00140BD5">
        <w:rPr>
          <w:sz w:val="20"/>
          <w:szCs w:val="20"/>
        </w:rPr>
        <w:t xml:space="preserve">are </w:t>
      </w:r>
      <w:r w:rsidRPr="008A4F9C">
        <w:rPr>
          <w:sz w:val="20"/>
          <w:szCs w:val="20"/>
        </w:rPr>
        <w:t>located in substantia nigra pars compacta</w:t>
      </w:r>
      <w:r w:rsidR="00A748B8">
        <w:rPr>
          <w:sz w:val="20"/>
          <w:szCs w:val="20"/>
        </w:rPr>
        <w:t>,</w:t>
      </w:r>
      <w:r w:rsidRPr="008A4F9C">
        <w:rPr>
          <w:sz w:val="20"/>
          <w:szCs w:val="20"/>
        </w:rPr>
        <w:t xml:space="preserve"> and they project to basal ganglia and synapse in the striatum (putamen and caudate nucleus).</w:t>
      </w:r>
    </w:p>
    <w:p w14:paraId="73662A92" w14:textId="77777777" w:rsidR="008A4F9C" w:rsidRPr="008A4F9C" w:rsidRDefault="001C000E" w:rsidP="00DF44F1">
      <w:pPr>
        <w:spacing w:line="360" w:lineRule="auto"/>
        <w:jc w:val="right"/>
        <w:rPr>
          <w:sz w:val="20"/>
          <w:szCs w:val="20"/>
          <w:rtl/>
        </w:rPr>
      </w:pPr>
      <w:r w:rsidRPr="008A4F9C">
        <w:rPr>
          <w:sz w:val="20"/>
          <w:szCs w:val="20"/>
        </w:rPr>
        <w:t>B:</w:t>
      </w:r>
      <w:r w:rsidR="00881849">
        <w:rPr>
          <w:sz w:val="20"/>
          <w:szCs w:val="20"/>
        </w:rPr>
        <w:t xml:space="preserve"> the</w:t>
      </w:r>
      <w:r w:rsidRPr="008A4F9C">
        <w:rPr>
          <w:sz w:val="20"/>
          <w:szCs w:val="20"/>
        </w:rPr>
        <w:t xml:space="preserve"> </w:t>
      </w:r>
      <w:r w:rsidRPr="00953DDA">
        <w:rPr>
          <w:noProof/>
          <w:sz w:val="20"/>
          <w:szCs w:val="20"/>
        </w:rPr>
        <w:t>nigrostriatal</w:t>
      </w:r>
      <w:r w:rsidRPr="008A4F9C">
        <w:rPr>
          <w:sz w:val="20"/>
          <w:szCs w:val="20"/>
        </w:rPr>
        <w:t xml:space="preserve"> pathway that is degenerated in PD</w:t>
      </w:r>
      <w:r w:rsidR="0030417D" w:rsidRPr="008A4F9C">
        <w:rPr>
          <w:sz w:val="20"/>
          <w:szCs w:val="20"/>
        </w:rPr>
        <w:t xml:space="preserve">. </w:t>
      </w:r>
      <w:r w:rsidR="006F2672">
        <w:rPr>
          <w:noProof/>
          <w:sz w:val="20"/>
          <w:szCs w:val="20"/>
        </w:rPr>
        <w:t>The d</w:t>
      </w:r>
      <w:r w:rsidR="0030417D" w:rsidRPr="006F2672">
        <w:rPr>
          <w:noProof/>
          <w:sz w:val="20"/>
          <w:szCs w:val="20"/>
        </w:rPr>
        <w:t>ashed</w:t>
      </w:r>
      <w:r w:rsidR="0030417D" w:rsidRPr="008A4F9C">
        <w:rPr>
          <w:sz w:val="20"/>
          <w:szCs w:val="20"/>
        </w:rPr>
        <w:t xml:space="preserve"> line shows </w:t>
      </w:r>
      <w:r w:rsidR="00ED69F5">
        <w:rPr>
          <w:sz w:val="20"/>
          <w:szCs w:val="20"/>
        </w:rPr>
        <w:t xml:space="preserve">the </w:t>
      </w:r>
      <w:r w:rsidR="0030417D" w:rsidRPr="008A4F9C">
        <w:rPr>
          <w:sz w:val="20"/>
          <w:szCs w:val="20"/>
        </w:rPr>
        <w:t>loss of dopaminergic neurons that project to</w:t>
      </w:r>
      <w:r w:rsidR="00881849">
        <w:rPr>
          <w:sz w:val="20"/>
          <w:szCs w:val="20"/>
        </w:rPr>
        <w:t xml:space="preserve"> the</w:t>
      </w:r>
      <w:r w:rsidR="0030417D" w:rsidRPr="008A4F9C">
        <w:rPr>
          <w:sz w:val="20"/>
          <w:szCs w:val="20"/>
        </w:rPr>
        <w:t xml:space="preserve"> putamen, </w:t>
      </w:r>
      <w:r w:rsidR="006F2672">
        <w:rPr>
          <w:noProof/>
          <w:sz w:val="20"/>
          <w:szCs w:val="20"/>
        </w:rPr>
        <w:t xml:space="preserve">the </w:t>
      </w:r>
      <w:r w:rsidR="0030417D" w:rsidRPr="006F2672">
        <w:rPr>
          <w:noProof/>
          <w:sz w:val="20"/>
          <w:szCs w:val="20"/>
        </w:rPr>
        <w:t>thin</w:t>
      </w:r>
      <w:r w:rsidR="0030417D" w:rsidRPr="008A4F9C">
        <w:rPr>
          <w:sz w:val="20"/>
          <w:szCs w:val="20"/>
        </w:rPr>
        <w:t xml:space="preserve"> red solid line shows </w:t>
      </w:r>
      <w:r w:rsidR="008A4F9C" w:rsidRPr="008A4F9C">
        <w:rPr>
          <w:sz w:val="20"/>
          <w:szCs w:val="20"/>
        </w:rPr>
        <w:t xml:space="preserve">lesser loss of projections to the caudate. Depigmentation because </w:t>
      </w:r>
      <w:r w:rsidR="006F2672">
        <w:rPr>
          <w:noProof/>
          <w:sz w:val="20"/>
          <w:szCs w:val="20"/>
        </w:rPr>
        <w:t xml:space="preserve">the </w:t>
      </w:r>
      <w:r w:rsidR="008A4F9C" w:rsidRPr="006F2672">
        <w:rPr>
          <w:noProof/>
          <w:sz w:val="20"/>
          <w:szCs w:val="20"/>
        </w:rPr>
        <w:t>loss</w:t>
      </w:r>
      <w:r w:rsidR="008A4F9C" w:rsidRPr="008A4F9C">
        <w:rPr>
          <w:sz w:val="20"/>
          <w:szCs w:val="20"/>
        </w:rPr>
        <w:t xml:space="preserve"> of dopaminergic neurons in the SNpc is also shown. </w:t>
      </w:r>
    </w:p>
    <w:p w14:paraId="317C093E" w14:textId="77777777" w:rsidR="00093B99" w:rsidRPr="00D1672C" w:rsidRDefault="008A4F9C" w:rsidP="00DF44F1">
      <w:pPr>
        <w:spacing w:line="360" w:lineRule="auto"/>
        <w:jc w:val="right"/>
        <w:rPr>
          <w:sz w:val="20"/>
          <w:szCs w:val="20"/>
          <w:rtl/>
        </w:rPr>
      </w:pPr>
      <w:r w:rsidRPr="008A4F9C">
        <w:rPr>
          <w:sz w:val="20"/>
          <w:szCs w:val="20"/>
        </w:rPr>
        <w:t xml:space="preserve">C:  </w:t>
      </w:r>
      <w:r w:rsidR="00D1672C" w:rsidRPr="00D1672C">
        <w:rPr>
          <w:sz w:val="20"/>
          <w:szCs w:val="20"/>
        </w:rPr>
        <w:t>Immunohistochemical labeling</w:t>
      </w:r>
      <w:r w:rsidR="00D1672C">
        <w:rPr>
          <w:sz w:val="20"/>
          <w:szCs w:val="20"/>
        </w:rPr>
        <w:t xml:space="preserve"> of </w:t>
      </w:r>
      <w:r w:rsidR="006F2672">
        <w:rPr>
          <w:noProof/>
          <w:sz w:val="20"/>
          <w:szCs w:val="20"/>
        </w:rPr>
        <w:t>L</w:t>
      </w:r>
      <w:r w:rsidR="00D1672C" w:rsidRPr="006F2672">
        <w:rPr>
          <w:noProof/>
          <w:sz w:val="20"/>
          <w:szCs w:val="20"/>
        </w:rPr>
        <w:t>ewy</w:t>
      </w:r>
      <w:r w:rsidR="00D1672C">
        <w:rPr>
          <w:sz w:val="20"/>
          <w:szCs w:val="20"/>
        </w:rPr>
        <w:t xml:space="preserve"> bodies in SNpc with </w:t>
      </w:r>
      <w:r w:rsidR="006F2672">
        <w:rPr>
          <w:sz w:val="20"/>
          <w:szCs w:val="20"/>
        </w:rPr>
        <w:t xml:space="preserve">an </w:t>
      </w:r>
      <w:r w:rsidR="00D1672C" w:rsidRPr="006F2672">
        <w:rPr>
          <w:noProof/>
          <w:sz w:val="20"/>
          <w:szCs w:val="20"/>
        </w:rPr>
        <w:t>antibody</w:t>
      </w:r>
      <w:r w:rsidR="00D1672C">
        <w:rPr>
          <w:sz w:val="20"/>
          <w:szCs w:val="20"/>
        </w:rPr>
        <w:t xml:space="preserve"> against </w:t>
      </w:r>
      <w:r w:rsidR="00D1672C">
        <w:rPr>
          <w:rFonts w:ascii="Arial" w:hAnsi="Arial" w:cs="Arial"/>
          <w:sz w:val="20"/>
          <w:szCs w:val="20"/>
        </w:rPr>
        <w:t>α</w:t>
      </w:r>
      <w:r w:rsidR="00D1672C">
        <w:rPr>
          <w:sz w:val="20"/>
          <w:szCs w:val="20"/>
        </w:rPr>
        <w:t xml:space="preserve">-synuclein (left photograph) and </w:t>
      </w:r>
      <w:r w:rsidR="00D1672C" w:rsidRPr="00D1672C">
        <w:rPr>
          <w:sz w:val="20"/>
          <w:szCs w:val="20"/>
        </w:rPr>
        <w:t>antibody against ubiquitin</w:t>
      </w:r>
      <w:r w:rsidR="00D1672C">
        <w:rPr>
          <w:sz w:val="20"/>
          <w:szCs w:val="20"/>
        </w:rPr>
        <w:t xml:space="preserve"> (right photograph)</w:t>
      </w:r>
      <w:r w:rsidR="001C000E" w:rsidRPr="008A4F9C">
        <w:rPr>
          <w:sz w:val="20"/>
          <w:szCs w:val="20"/>
        </w:rPr>
        <w:fldChar w:fldCharType="begin"/>
      </w:r>
      <w:r w:rsidR="00411D4D">
        <w:rPr>
          <w:sz w:val="20"/>
          <w:szCs w:val="20"/>
        </w:rPr>
        <w:instrText xml:space="preserve"> ADDIN EN.CITE &lt;EndNote&gt;&lt;Cite&gt;&lt;Author&gt;Dauer&lt;/Author&gt;&lt;Year&gt;2003&lt;/Year&gt;&lt;RecNum&gt;8&lt;/RecNum&gt;&lt;DisplayText&gt;[4]&lt;/DisplayText&gt;&lt;record&gt;&lt;rec-number&gt;8&lt;/rec-number&gt;&lt;foreign-keys&gt;&lt;key app="EN" db-id="90s2pavpgd2906erfsovf0wl5fve5fdwvra9" timestamp="1485783909"&gt;8&lt;/key&gt;&lt;/foreign-keys&gt;&lt;ref-type name="Journal Article"&gt;17&lt;/ref-type&gt;&lt;contributors&gt;&lt;authors&gt;&lt;author&gt;Dauer, W.&lt;/author&gt;&lt;author&gt;Przedborski, S.&lt;/author&gt;&lt;/authors&gt;&lt;/contributors&gt;&lt;auth-address&gt;Department of Neurology, Columbia University, New York, NY 10032, USA.&lt;/auth-address&gt;&lt;titles&gt;&lt;title&gt;Parkinson&amp;apos;s disease: mechanisms and models&lt;/title&gt;&lt;secondary-title&gt;Neuron&lt;/secondary-title&gt;&lt;/titles&gt;&lt;periodical&gt;&lt;full-title&gt;Neuron&lt;/full-title&gt;&lt;/periodical&gt;&lt;pages&gt;889-909&lt;/pages&gt;&lt;volume&gt;39&lt;/volume&gt;&lt;number&gt;6&lt;/number&gt;&lt;keywords&gt;&lt;keyword&gt;Animals&lt;/keyword&gt;&lt;keyword&gt;*Disease Models, Animal&lt;/keyword&gt;&lt;keyword&gt;Humans&lt;/keyword&gt;&lt;keyword&gt;Neurons/metabolism/pathology&lt;/keyword&gt;&lt;keyword&gt;Parkinson Disease/*genetics/*metabolism/pathology&lt;/keyword&gt;&lt;/keywords&gt;&lt;dates&gt;&lt;year&gt;2003&lt;/year&gt;&lt;pub-dates&gt;&lt;date&gt;Sep 11&lt;/date&gt;&lt;/pub-dates&gt;&lt;/dates&gt;&lt;isbn&gt;0896-6273 (Print)&amp;#xD;0896-6273 (Linking)&lt;/isbn&gt;&lt;accession-num&gt;12971891&lt;/accession-num&gt;&lt;urls&gt;&lt;related-urls&gt;&lt;url&gt;https://www.ncbi.nlm.nih.gov/pubmed/12971891&lt;/url&gt;&lt;/related-urls&gt;&lt;/urls&gt;&lt;/record&gt;&lt;/Cite&gt;&lt;/EndNote&gt;</w:instrText>
      </w:r>
      <w:r w:rsidR="001C000E" w:rsidRPr="008A4F9C">
        <w:rPr>
          <w:sz w:val="20"/>
          <w:szCs w:val="20"/>
        </w:rPr>
        <w:fldChar w:fldCharType="separate"/>
      </w:r>
      <w:r w:rsidR="00411D4D">
        <w:rPr>
          <w:noProof/>
          <w:sz w:val="20"/>
          <w:szCs w:val="20"/>
        </w:rPr>
        <w:t>[4]</w:t>
      </w:r>
      <w:r w:rsidR="001C000E" w:rsidRPr="008A4F9C">
        <w:rPr>
          <w:sz w:val="20"/>
          <w:szCs w:val="20"/>
        </w:rPr>
        <w:fldChar w:fldCharType="end"/>
      </w:r>
      <w:r w:rsidR="00464FBD">
        <w:rPr>
          <w:sz w:val="20"/>
          <w:szCs w:val="20"/>
        </w:rPr>
        <w:t>.</w:t>
      </w:r>
      <w:r w:rsidR="00D1672C">
        <w:rPr>
          <w:sz w:val="24"/>
          <w:szCs w:val="24"/>
        </w:rPr>
        <w:t xml:space="preserve"> </w:t>
      </w:r>
      <w:r w:rsidR="00CA5626" w:rsidRPr="00D1672C">
        <w:rPr>
          <w:sz w:val="20"/>
          <w:szCs w:val="20"/>
        </w:rPr>
        <w:t>http://www.sciencedirect.com/science/article/pii/S0896627303005683#gr1</w:t>
      </w:r>
    </w:p>
    <w:p w14:paraId="7E7B6011" w14:textId="77777777" w:rsidR="00BB5486" w:rsidRDefault="00093B99" w:rsidP="00DF44F1">
      <w:pPr>
        <w:spacing w:line="360" w:lineRule="auto"/>
        <w:jc w:val="right"/>
        <w:rPr>
          <w:sz w:val="24"/>
          <w:szCs w:val="24"/>
          <w:rtl/>
        </w:rPr>
      </w:pPr>
      <w:r w:rsidRPr="00093B99">
        <w:rPr>
          <w:sz w:val="24"/>
          <w:szCs w:val="24"/>
        </w:rPr>
        <w:t xml:space="preserve"> </w:t>
      </w:r>
    </w:p>
    <w:p w14:paraId="5E21767E" w14:textId="77777777" w:rsidR="00E24B1D" w:rsidRPr="00A443F3" w:rsidRDefault="00CA5626" w:rsidP="00DF44F1">
      <w:pPr>
        <w:pStyle w:val="Heading3"/>
        <w:bidi w:val="0"/>
        <w:spacing w:line="360" w:lineRule="auto"/>
      </w:pPr>
      <w:bookmarkStart w:id="4" w:name="_Toc62578669"/>
      <w:r w:rsidRPr="00A443F3">
        <w:t>Clinical features</w:t>
      </w:r>
      <w:bookmarkEnd w:id="4"/>
    </w:p>
    <w:p w14:paraId="44CBA59A" w14:textId="6AF791FF" w:rsidR="0019754B" w:rsidRPr="00B36590" w:rsidRDefault="00CA5626" w:rsidP="00A748B8">
      <w:pPr>
        <w:bidi w:val="0"/>
        <w:spacing w:line="360" w:lineRule="auto"/>
        <w:rPr>
          <w:sz w:val="24"/>
          <w:szCs w:val="24"/>
        </w:rPr>
      </w:pPr>
      <w:r w:rsidRPr="00B36590">
        <w:rPr>
          <w:sz w:val="24"/>
          <w:szCs w:val="24"/>
        </w:rPr>
        <w:t xml:space="preserve">In </w:t>
      </w:r>
      <w:r w:rsidR="00B15DAA" w:rsidRPr="00B36590">
        <w:rPr>
          <w:sz w:val="24"/>
          <w:szCs w:val="24"/>
        </w:rPr>
        <w:t xml:space="preserve">1817 for the first </w:t>
      </w:r>
      <w:r w:rsidR="00B15DAA" w:rsidRPr="006F2672">
        <w:rPr>
          <w:noProof/>
          <w:sz w:val="24"/>
          <w:szCs w:val="24"/>
        </w:rPr>
        <w:t>time</w:t>
      </w:r>
      <w:r w:rsidR="006F2672">
        <w:rPr>
          <w:sz w:val="24"/>
          <w:szCs w:val="24"/>
        </w:rPr>
        <w:t>,</w:t>
      </w:r>
      <w:r w:rsidR="00B15DAA" w:rsidRPr="00B36590">
        <w:rPr>
          <w:sz w:val="24"/>
          <w:szCs w:val="24"/>
        </w:rPr>
        <w:t xml:space="preserve"> James Parkinson</w:t>
      </w:r>
      <w:r w:rsidR="00A748B8">
        <w:rPr>
          <w:sz w:val="24"/>
          <w:szCs w:val="24"/>
        </w:rPr>
        <w:t>,</w:t>
      </w:r>
      <w:r w:rsidR="00B15DAA" w:rsidRPr="00B36590">
        <w:rPr>
          <w:sz w:val="24"/>
          <w:szCs w:val="24"/>
        </w:rPr>
        <w:t xml:space="preserve"> </w:t>
      </w:r>
      <w:r w:rsidR="00A9756B" w:rsidRPr="00B36590">
        <w:rPr>
          <w:sz w:val="24"/>
          <w:szCs w:val="24"/>
        </w:rPr>
        <w:t xml:space="preserve">in the "Essay on the Shaking Palsy" </w:t>
      </w:r>
      <w:r w:rsidR="00B15DAA" w:rsidRPr="00B36590">
        <w:rPr>
          <w:sz w:val="24"/>
          <w:szCs w:val="24"/>
        </w:rPr>
        <w:t>described core clinical features of Parkinson</w:t>
      </w:r>
      <w:r w:rsidR="00411259">
        <w:rPr>
          <w:sz w:val="24"/>
          <w:szCs w:val="24"/>
        </w:rPr>
        <w:t>'s</w:t>
      </w:r>
      <w:r w:rsidR="00B15DAA" w:rsidRPr="00B36590">
        <w:rPr>
          <w:sz w:val="24"/>
          <w:szCs w:val="24"/>
        </w:rPr>
        <w:t xml:space="preserve"> </w:t>
      </w:r>
      <w:r w:rsidR="00510CAF" w:rsidRPr="00B36590">
        <w:rPr>
          <w:sz w:val="24"/>
          <w:szCs w:val="24"/>
        </w:rPr>
        <w:t xml:space="preserve">disease </w:t>
      </w:r>
      <w:r w:rsidR="00B15DAA" w:rsidRPr="00B36590">
        <w:rPr>
          <w:sz w:val="24"/>
          <w:szCs w:val="24"/>
        </w:rPr>
        <w:t xml:space="preserve">as the second age-related neurodegenerative disease after Alzheimer's disease. </w:t>
      </w:r>
      <w:r w:rsidR="006F2672">
        <w:rPr>
          <w:noProof/>
          <w:sz w:val="24"/>
          <w:szCs w:val="24"/>
        </w:rPr>
        <w:t>The o</w:t>
      </w:r>
      <w:r w:rsidR="009F65B6" w:rsidRPr="006F2672">
        <w:rPr>
          <w:noProof/>
          <w:sz w:val="24"/>
          <w:szCs w:val="24"/>
        </w:rPr>
        <w:t>verall</w:t>
      </w:r>
      <w:r w:rsidR="009F65B6" w:rsidRPr="00B36590">
        <w:rPr>
          <w:sz w:val="24"/>
          <w:szCs w:val="24"/>
        </w:rPr>
        <w:t xml:space="preserve"> </w:t>
      </w:r>
      <w:r w:rsidR="00F27864" w:rsidRPr="00B36590">
        <w:rPr>
          <w:sz w:val="24"/>
          <w:szCs w:val="24"/>
        </w:rPr>
        <w:t>prevalence of Parkinson</w:t>
      </w:r>
      <w:r w:rsidR="00ED69F5">
        <w:rPr>
          <w:sz w:val="24"/>
          <w:szCs w:val="24"/>
        </w:rPr>
        <w:t>'s</w:t>
      </w:r>
      <w:r w:rsidR="00B646D2">
        <w:rPr>
          <w:sz w:val="24"/>
          <w:szCs w:val="24"/>
        </w:rPr>
        <w:t xml:space="preserve"> disease</w:t>
      </w:r>
      <w:r w:rsidR="00F27864" w:rsidRPr="00B36590">
        <w:rPr>
          <w:sz w:val="24"/>
          <w:szCs w:val="24"/>
        </w:rPr>
        <w:t xml:space="preserve"> is 0.3% in industrial countries. </w:t>
      </w:r>
      <w:r w:rsidR="006F2672">
        <w:rPr>
          <w:noProof/>
          <w:sz w:val="24"/>
          <w:szCs w:val="24"/>
        </w:rPr>
        <w:t>The m</w:t>
      </w:r>
      <w:r w:rsidR="00F27864" w:rsidRPr="006F2672">
        <w:rPr>
          <w:noProof/>
          <w:sz w:val="24"/>
          <w:szCs w:val="24"/>
        </w:rPr>
        <w:t>ean</w:t>
      </w:r>
      <w:r w:rsidR="00F27864" w:rsidRPr="00B36590">
        <w:rPr>
          <w:sz w:val="24"/>
          <w:szCs w:val="24"/>
        </w:rPr>
        <w:t xml:space="preserve"> age of onset is 55 years old</w:t>
      </w:r>
      <w:r w:rsidR="00A748B8">
        <w:rPr>
          <w:sz w:val="24"/>
          <w:szCs w:val="24"/>
        </w:rPr>
        <w:t>,</w:t>
      </w:r>
      <w:r w:rsidR="00F27864" w:rsidRPr="00B36590">
        <w:rPr>
          <w:sz w:val="24"/>
          <w:szCs w:val="24"/>
        </w:rPr>
        <w:t xml:space="preserve"> and </w:t>
      </w:r>
      <w:r w:rsidR="00881849">
        <w:rPr>
          <w:sz w:val="24"/>
          <w:szCs w:val="24"/>
        </w:rPr>
        <w:t xml:space="preserve">the </w:t>
      </w:r>
      <w:r w:rsidR="00F27864" w:rsidRPr="00B36590">
        <w:rPr>
          <w:sz w:val="24"/>
          <w:szCs w:val="24"/>
        </w:rPr>
        <w:t xml:space="preserve">incidence increases with age, from more than 1% in 60 to 4% in age 80. </w:t>
      </w:r>
      <w:r w:rsidR="0019754B" w:rsidRPr="00B36590">
        <w:rPr>
          <w:sz w:val="24"/>
          <w:szCs w:val="24"/>
        </w:rPr>
        <w:t xml:space="preserve">PD is classified </w:t>
      </w:r>
      <w:r w:rsidR="00140BD5">
        <w:rPr>
          <w:sz w:val="24"/>
          <w:szCs w:val="24"/>
        </w:rPr>
        <w:t>as</w:t>
      </w:r>
      <w:r w:rsidR="0019754B" w:rsidRPr="00B36590">
        <w:rPr>
          <w:sz w:val="24"/>
          <w:szCs w:val="24"/>
        </w:rPr>
        <w:t xml:space="preserve"> sporadic and familial </w:t>
      </w:r>
      <w:r w:rsidR="0019754B" w:rsidRPr="00B36590">
        <w:rPr>
          <w:sz w:val="24"/>
          <w:szCs w:val="24"/>
        </w:rPr>
        <w:lastRenderedPageBreak/>
        <w:t>clusters</w:t>
      </w:r>
      <w:r w:rsidR="00A748B8">
        <w:rPr>
          <w:sz w:val="24"/>
          <w:szCs w:val="24"/>
        </w:rPr>
        <w:t>. A</w:t>
      </w:r>
      <w:r w:rsidR="0019754B" w:rsidRPr="00B36590">
        <w:rPr>
          <w:sz w:val="24"/>
          <w:szCs w:val="24"/>
        </w:rPr>
        <w:t>bout 90</w:t>
      </w:r>
      <w:r w:rsidR="0019754B" w:rsidRPr="006F2672">
        <w:rPr>
          <w:noProof/>
          <w:sz w:val="24"/>
          <w:szCs w:val="24"/>
        </w:rPr>
        <w:t>%</w:t>
      </w:r>
      <w:r w:rsidR="006F2672">
        <w:rPr>
          <w:noProof/>
          <w:sz w:val="24"/>
          <w:szCs w:val="24"/>
        </w:rPr>
        <w:t xml:space="preserve"> of</w:t>
      </w:r>
      <w:r w:rsidR="0019754B" w:rsidRPr="00B36590">
        <w:rPr>
          <w:sz w:val="24"/>
          <w:szCs w:val="24"/>
        </w:rPr>
        <w:t xml:space="preserve"> cases</w:t>
      </w:r>
      <w:r w:rsidR="00B000A0" w:rsidRPr="00B36590">
        <w:rPr>
          <w:sz w:val="24"/>
          <w:szCs w:val="24"/>
        </w:rPr>
        <w:t xml:space="preserve"> </w:t>
      </w:r>
      <w:r w:rsidR="00140BD5">
        <w:rPr>
          <w:sz w:val="24"/>
          <w:szCs w:val="24"/>
        </w:rPr>
        <w:t>are sporadic</w:t>
      </w:r>
      <w:r w:rsidR="00A748B8">
        <w:rPr>
          <w:sz w:val="24"/>
          <w:szCs w:val="24"/>
        </w:rPr>
        <w:t>,</w:t>
      </w:r>
      <w:r w:rsidR="00140BD5">
        <w:rPr>
          <w:sz w:val="24"/>
          <w:szCs w:val="24"/>
        </w:rPr>
        <w:t xml:space="preserve"> which</w:t>
      </w:r>
      <w:r w:rsidR="0019754B" w:rsidRPr="00B36590">
        <w:rPr>
          <w:sz w:val="24"/>
          <w:szCs w:val="24"/>
        </w:rPr>
        <w:t xml:space="preserve"> means no apparent genetic linkage exist</w:t>
      </w:r>
      <w:r w:rsidR="00D531BB">
        <w:rPr>
          <w:sz w:val="24"/>
          <w:szCs w:val="24"/>
        </w:rPr>
        <w:t>s</w:t>
      </w:r>
      <w:r w:rsidR="00A748B8">
        <w:rPr>
          <w:sz w:val="24"/>
          <w:szCs w:val="24"/>
        </w:rPr>
        <w:t>,</w:t>
      </w:r>
      <w:r w:rsidR="0019754B" w:rsidRPr="00B36590">
        <w:rPr>
          <w:sz w:val="24"/>
          <w:szCs w:val="24"/>
        </w:rPr>
        <w:t xml:space="preserve"> while in familial cases</w:t>
      </w:r>
      <w:r w:rsidR="00A748B8">
        <w:rPr>
          <w:sz w:val="24"/>
          <w:szCs w:val="24"/>
        </w:rPr>
        <w:t>,</w:t>
      </w:r>
      <w:r w:rsidR="0019754B" w:rsidRPr="00B36590">
        <w:rPr>
          <w:sz w:val="24"/>
          <w:szCs w:val="24"/>
        </w:rPr>
        <w:t xml:space="preserve"> </w:t>
      </w:r>
      <w:r w:rsidR="006F2672">
        <w:rPr>
          <w:noProof/>
          <w:sz w:val="24"/>
          <w:szCs w:val="24"/>
        </w:rPr>
        <w:t xml:space="preserve">the </w:t>
      </w:r>
      <w:r w:rsidR="0019754B" w:rsidRPr="006F2672">
        <w:rPr>
          <w:noProof/>
          <w:sz w:val="24"/>
          <w:szCs w:val="24"/>
        </w:rPr>
        <w:t>disease</w:t>
      </w:r>
      <w:r w:rsidR="0019754B" w:rsidRPr="00B36590">
        <w:rPr>
          <w:sz w:val="24"/>
          <w:szCs w:val="24"/>
        </w:rPr>
        <w:t xml:space="preserve"> is inherited </w:t>
      </w:r>
      <w:r w:rsidR="0019754B" w:rsidRPr="00B36590">
        <w:rPr>
          <w:sz w:val="24"/>
          <w:szCs w:val="24"/>
        </w:rPr>
        <w:fldChar w:fldCharType="begin">
          <w:fldData xml:space="preserve">PEVuZE5vdGU+PENpdGU+PEF1dGhvcj5EYXVlcjwvQXV0aG9yPjxZZWFyPjIwMDM8L1llYXI+PFJl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==
</w:fldData>
        </w:fldChar>
      </w:r>
      <w:r w:rsidR="00411D4D">
        <w:rPr>
          <w:sz w:val="24"/>
          <w:szCs w:val="24"/>
        </w:rPr>
        <w:instrText xml:space="preserve"> ADDIN EN.CITE </w:instrText>
      </w:r>
      <w:r w:rsidR="00411D4D">
        <w:rPr>
          <w:sz w:val="24"/>
          <w:szCs w:val="24"/>
        </w:rPr>
        <w:fldChar w:fldCharType="begin">
          <w:fldData xml:space="preserve">PEVuZE5vdGU+PENpdGU+PEF1dGhvcj5EYXVlcjwvQXV0aG9yPjxZZWFyPjIwMDM8L1llYXI+PFJl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==
</w:fldData>
        </w:fldChar>
      </w:r>
      <w:r w:rsidR="00411D4D">
        <w:rPr>
          <w:sz w:val="24"/>
          <w:szCs w:val="24"/>
        </w:rPr>
        <w:instrText xml:space="preserve"> ADDIN EN.CITE.DATA </w:instrText>
      </w:r>
      <w:r w:rsidR="00411D4D">
        <w:rPr>
          <w:sz w:val="24"/>
          <w:szCs w:val="24"/>
        </w:rPr>
      </w:r>
      <w:r w:rsidR="00411D4D">
        <w:rPr>
          <w:sz w:val="24"/>
          <w:szCs w:val="24"/>
        </w:rPr>
        <w:fldChar w:fldCharType="end"/>
      </w:r>
      <w:r w:rsidR="0019754B" w:rsidRPr="00B36590">
        <w:rPr>
          <w:sz w:val="24"/>
          <w:szCs w:val="24"/>
        </w:rPr>
      </w:r>
      <w:r w:rsidR="0019754B" w:rsidRPr="00B36590">
        <w:rPr>
          <w:sz w:val="24"/>
          <w:szCs w:val="24"/>
        </w:rPr>
        <w:fldChar w:fldCharType="separate"/>
      </w:r>
      <w:r w:rsidR="00411D4D">
        <w:rPr>
          <w:noProof/>
          <w:sz w:val="24"/>
          <w:szCs w:val="24"/>
        </w:rPr>
        <w:t>[3, 4]</w:t>
      </w:r>
      <w:r w:rsidR="0019754B" w:rsidRPr="00B36590">
        <w:rPr>
          <w:sz w:val="24"/>
          <w:szCs w:val="24"/>
        </w:rPr>
        <w:fldChar w:fldCharType="end"/>
      </w:r>
      <w:r w:rsidR="0019754B" w:rsidRPr="00B36590">
        <w:rPr>
          <w:sz w:val="24"/>
          <w:szCs w:val="24"/>
        </w:rPr>
        <w:t xml:space="preserve">. </w:t>
      </w:r>
    </w:p>
    <w:p w14:paraId="539CD904" w14:textId="33940816" w:rsidR="00ED7945" w:rsidRDefault="005D6F4E" w:rsidP="008F39E6">
      <w:pPr>
        <w:bidi w:val="0"/>
        <w:spacing w:line="360" w:lineRule="auto"/>
        <w:rPr>
          <w:sz w:val="24"/>
          <w:szCs w:val="24"/>
        </w:rPr>
      </w:pPr>
      <w:r>
        <w:rPr>
          <w:sz w:val="24"/>
          <w:szCs w:val="24"/>
        </w:rPr>
        <w:t>Recent studies show</w:t>
      </w:r>
      <w:r w:rsidR="00A9756B" w:rsidRPr="00B36590">
        <w:rPr>
          <w:sz w:val="24"/>
          <w:szCs w:val="24"/>
        </w:rPr>
        <w:t xml:space="preserve"> that </w:t>
      </w:r>
      <w:r w:rsidR="0096514C" w:rsidRPr="00B36590">
        <w:rPr>
          <w:sz w:val="24"/>
          <w:szCs w:val="24"/>
        </w:rPr>
        <w:t>Parkinson</w:t>
      </w:r>
      <w:r w:rsidR="00B646D2">
        <w:rPr>
          <w:sz w:val="24"/>
          <w:szCs w:val="24"/>
        </w:rPr>
        <w:t>'s disease</w:t>
      </w:r>
      <w:r w:rsidR="00A9756B" w:rsidRPr="00B36590">
        <w:rPr>
          <w:sz w:val="24"/>
          <w:szCs w:val="24"/>
        </w:rPr>
        <w:t xml:space="preserve"> is a multisystem neuro</w:t>
      </w:r>
      <w:r w:rsidR="0096514C" w:rsidRPr="00B36590">
        <w:rPr>
          <w:sz w:val="24"/>
          <w:szCs w:val="24"/>
        </w:rPr>
        <w:t>de</w:t>
      </w:r>
      <w:r w:rsidR="00A9756B" w:rsidRPr="00B36590">
        <w:rPr>
          <w:sz w:val="24"/>
          <w:szCs w:val="24"/>
        </w:rPr>
        <w:t xml:space="preserve">generative disease with motor and nonmotor </w:t>
      </w:r>
      <w:r w:rsidR="0096514C" w:rsidRPr="00B36590">
        <w:rPr>
          <w:sz w:val="24"/>
          <w:szCs w:val="24"/>
        </w:rPr>
        <w:t xml:space="preserve">features (table1). </w:t>
      </w:r>
      <w:r w:rsidR="000E5704" w:rsidRPr="00B36590">
        <w:rPr>
          <w:sz w:val="24"/>
          <w:szCs w:val="24"/>
        </w:rPr>
        <w:t>Motor symptoms include</w:t>
      </w:r>
      <w:r w:rsidR="00F51E52" w:rsidRPr="00B36590">
        <w:rPr>
          <w:sz w:val="24"/>
          <w:szCs w:val="24"/>
        </w:rPr>
        <w:t xml:space="preserve"> rest tremor, rigidity</w:t>
      </w:r>
      <w:r w:rsidR="008E0897" w:rsidRPr="00B36590">
        <w:rPr>
          <w:sz w:val="24"/>
          <w:szCs w:val="24"/>
        </w:rPr>
        <w:t xml:space="preserve"> (stiffness)</w:t>
      </w:r>
      <w:r w:rsidR="00F51E52" w:rsidRPr="00B36590">
        <w:rPr>
          <w:sz w:val="24"/>
          <w:szCs w:val="24"/>
        </w:rPr>
        <w:t xml:space="preserve">, </w:t>
      </w:r>
      <w:r w:rsidR="004B6A80" w:rsidRPr="00B36590">
        <w:rPr>
          <w:sz w:val="24"/>
          <w:szCs w:val="24"/>
        </w:rPr>
        <w:t>brady</w:t>
      </w:r>
      <w:r w:rsidR="00F51E52" w:rsidRPr="00B36590">
        <w:rPr>
          <w:sz w:val="24"/>
          <w:szCs w:val="24"/>
        </w:rPr>
        <w:t>kinesia</w:t>
      </w:r>
      <w:r w:rsidR="008E0897" w:rsidRPr="00B36590">
        <w:rPr>
          <w:sz w:val="24"/>
          <w:szCs w:val="24"/>
        </w:rPr>
        <w:t xml:space="preserve"> (slowness of movement)</w:t>
      </w:r>
      <w:r w:rsidR="004B6A80" w:rsidRPr="00B36590">
        <w:rPr>
          <w:sz w:val="24"/>
          <w:szCs w:val="24"/>
        </w:rPr>
        <w:t>,</w:t>
      </w:r>
      <w:r w:rsidR="008E0897" w:rsidRPr="00B36590">
        <w:rPr>
          <w:sz w:val="24"/>
          <w:szCs w:val="24"/>
        </w:rPr>
        <w:t xml:space="preserve"> hypokinesia (reduction in movement amplitude), akinesia (absence of normal unconscious movements), hypomimia (reduction in face expression), hypophonia (reduction in voice volume), drooling (failure to swallow without thinking about it), micrographia (decreased size of handwriting)</w:t>
      </w:r>
      <w:r w:rsidR="000E5704" w:rsidRPr="00B36590">
        <w:rPr>
          <w:sz w:val="24"/>
          <w:szCs w:val="24"/>
        </w:rPr>
        <w:t xml:space="preserve"> and </w:t>
      </w:r>
      <w:r w:rsidR="006B6B8A" w:rsidRPr="00B36590">
        <w:rPr>
          <w:sz w:val="24"/>
          <w:szCs w:val="24"/>
        </w:rPr>
        <w:t>postural inability</w:t>
      </w:r>
      <w:r w:rsidR="000E5704" w:rsidRPr="00B36590">
        <w:rPr>
          <w:sz w:val="24"/>
          <w:szCs w:val="24"/>
        </w:rPr>
        <w:t>. Nonmotor symptoms include</w:t>
      </w:r>
      <w:r w:rsidR="006B6B8A" w:rsidRPr="00B36590">
        <w:rPr>
          <w:sz w:val="24"/>
          <w:szCs w:val="24"/>
        </w:rPr>
        <w:t xml:space="preserve"> </w:t>
      </w:r>
      <w:r w:rsidR="00735C58" w:rsidRPr="00B36590">
        <w:rPr>
          <w:sz w:val="24"/>
          <w:szCs w:val="24"/>
        </w:rPr>
        <w:t xml:space="preserve">psychological </w:t>
      </w:r>
      <w:r w:rsidR="000E5704" w:rsidRPr="00B36590">
        <w:rPr>
          <w:sz w:val="24"/>
          <w:szCs w:val="24"/>
        </w:rPr>
        <w:t xml:space="preserve">(depression, </w:t>
      </w:r>
      <w:r w:rsidR="00735C58" w:rsidRPr="00B36590">
        <w:rPr>
          <w:sz w:val="24"/>
          <w:szCs w:val="24"/>
        </w:rPr>
        <w:t xml:space="preserve">passivity, hallucinations), </w:t>
      </w:r>
      <w:r w:rsidR="000E5704" w:rsidRPr="00B36590">
        <w:rPr>
          <w:sz w:val="24"/>
          <w:szCs w:val="24"/>
        </w:rPr>
        <w:t>autonomic (constipa</w:t>
      </w:r>
      <w:r w:rsidR="00735C58" w:rsidRPr="00B36590">
        <w:rPr>
          <w:sz w:val="24"/>
          <w:szCs w:val="24"/>
        </w:rPr>
        <w:t xml:space="preserve">tion, orthostatic hypotension, dysfunction of </w:t>
      </w:r>
      <w:r w:rsidR="000E5704" w:rsidRPr="00B36590">
        <w:rPr>
          <w:sz w:val="24"/>
          <w:szCs w:val="24"/>
        </w:rPr>
        <w:t xml:space="preserve">urinary and </w:t>
      </w:r>
      <w:r w:rsidR="00735C58" w:rsidRPr="00B36590">
        <w:rPr>
          <w:sz w:val="24"/>
          <w:szCs w:val="24"/>
        </w:rPr>
        <w:t>genital)</w:t>
      </w:r>
      <w:r w:rsidR="000E5704" w:rsidRPr="00B36590">
        <w:rPr>
          <w:sz w:val="24"/>
          <w:szCs w:val="24"/>
        </w:rPr>
        <w:t>, cognitive imp</w:t>
      </w:r>
      <w:r w:rsidR="00735C58" w:rsidRPr="00B36590">
        <w:rPr>
          <w:sz w:val="24"/>
          <w:szCs w:val="24"/>
        </w:rPr>
        <w:t>airment (</w:t>
      </w:r>
      <w:r w:rsidR="000E5704" w:rsidRPr="00B36590">
        <w:rPr>
          <w:sz w:val="24"/>
          <w:szCs w:val="24"/>
        </w:rPr>
        <w:t xml:space="preserve">visuospatial </w:t>
      </w:r>
      <w:r w:rsidR="00847DE4" w:rsidRPr="00B36590">
        <w:rPr>
          <w:sz w:val="24"/>
          <w:szCs w:val="24"/>
        </w:rPr>
        <w:t>skills</w:t>
      </w:r>
      <w:r w:rsidR="00FD58A7" w:rsidRPr="00B36590">
        <w:rPr>
          <w:sz w:val="24"/>
          <w:szCs w:val="24"/>
        </w:rPr>
        <w:t xml:space="preserve"> to dementia,</w:t>
      </w:r>
      <w:r w:rsidR="00847DE4" w:rsidRPr="00B36590">
        <w:rPr>
          <w:sz w:val="24"/>
          <w:szCs w:val="24"/>
        </w:rPr>
        <w:t xml:space="preserve"> executive functions</w:t>
      </w:r>
      <w:r w:rsidR="00FD58A7" w:rsidRPr="00B36590">
        <w:rPr>
          <w:sz w:val="24"/>
          <w:szCs w:val="24"/>
        </w:rPr>
        <w:t>, memory</w:t>
      </w:r>
      <w:r w:rsidR="00847DE4" w:rsidRPr="00B36590">
        <w:rPr>
          <w:sz w:val="24"/>
          <w:szCs w:val="24"/>
        </w:rPr>
        <w:t>),</w:t>
      </w:r>
      <w:r w:rsidR="000E5704" w:rsidRPr="00B36590">
        <w:rPr>
          <w:sz w:val="24"/>
          <w:szCs w:val="24"/>
        </w:rPr>
        <w:t xml:space="preserve"> sleep disorders</w:t>
      </w:r>
      <w:r w:rsidR="00847DE4" w:rsidRPr="00B36590">
        <w:rPr>
          <w:sz w:val="24"/>
          <w:szCs w:val="24"/>
        </w:rPr>
        <w:t>, olfactory dysfunction</w:t>
      </w:r>
      <w:r w:rsidR="00140BD5">
        <w:rPr>
          <w:sz w:val="24"/>
          <w:szCs w:val="24"/>
        </w:rPr>
        <w:t>,</w:t>
      </w:r>
      <w:r w:rsidR="00847DE4" w:rsidRPr="00B36590">
        <w:rPr>
          <w:sz w:val="24"/>
          <w:szCs w:val="24"/>
        </w:rPr>
        <w:t xml:space="preserve"> and </w:t>
      </w:r>
      <w:r w:rsidR="00FD58A7" w:rsidRPr="00B36590">
        <w:rPr>
          <w:sz w:val="24"/>
          <w:szCs w:val="24"/>
        </w:rPr>
        <w:t xml:space="preserve">pain </w:t>
      </w:r>
      <w:r w:rsidR="00FD58A7" w:rsidRPr="00B36590">
        <w:rPr>
          <w:sz w:val="24"/>
          <w:szCs w:val="24"/>
        </w:rPr>
        <w:fldChar w:fldCharType="begin">
          <w:fldData xml:space="preserve">PEVuZE5vdGU+PENpdGU+PEF1dGhvcj5NYWdyaW5lbGxpPC9BdXRob3I+PFllYXI+MjAxNjwvWWVh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</w:fldData>
        </w:fldChar>
      </w:r>
      <w:r w:rsidR="00411D4D">
        <w:rPr>
          <w:sz w:val="24"/>
          <w:szCs w:val="24"/>
        </w:rPr>
        <w:instrText xml:space="preserve"> ADDIN EN.CITE </w:instrText>
      </w:r>
      <w:r w:rsidR="00411D4D">
        <w:rPr>
          <w:sz w:val="24"/>
          <w:szCs w:val="24"/>
        </w:rPr>
        <w:fldChar w:fldCharType="begin">
          <w:fldData xml:space="preserve">PEVuZE5vdGU+PENpdGU+PEF1dGhvcj5NYWdyaW5lbGxpPC9BdXRob3I+PFllYXI+MjAxNjwvWWVh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</w:fldData>
        </w:fldChar>
      </w:r>
      <w:r w:rsidR="00411D4D">
        <w:rPr>
          <w:sz w:val="24"/>
          <w:szCs w:val="24"/>
        </w:rPr>
        <w:instrText xml:space="preserve"> ADDIN EN.CITE.DATA </w:instrText>
      </w:r>
      <w:r w:rsidR="00411D4D">
        <w:rPr>
          <w:sz w:val="24"/>
          <w:szCs w:val="24"/>
        </w:rPr>
      </w:r>
      <w:r w:rsidR="00411D4D">
        <w:rPr>
          <w:sz w:val="24"/>
          <w:szCs w:val="24"/>
        </w:rPr>
        <w:fldChar w:fldCharType="end"/>
      </w:r>
      <w:r w:rsidR="00FD58A7" w:rsidRPr="00B36590">
        <w:rPr>
          <w:sz w:val="24"/>
          <w:szCs w:val="24"/>
        </w:rPr>
      </w:r>
      <w:r w:rsidR="00FD58A7" w:rsidRPr="00B36590">
        <w:rPr>
          <w:sz w:val="24"/>
          <w:szCs w:val="24"/>
        </w:rPr>
        <w:fldChar w:fldCharType="separate"/>
      </w:r>
      <w:r w:rsidR="00411D4D">
        <w:rPr>
          <w:noProof/>
          <w:sz w:val="24"/>
          <w:szCs w:val="24"/>
        </w:rPr>
        <w:t>[4, 6]</w:t>
      </w:r>
      <w:r w:rsidR="00FD58A7" w:rsidRPr="00B36590">
        <w:rPr>
          <w:sz w:val="24"/>
          <w:szCs w:val="24"/>
        </w:rPr>
        <w:fldChar w:fldCharType="end"/>
      </w:r>
      <w:r w:rsidR="00494295">
        <w:rPr>
          <w:sz w:val="24"/>
          <w:szCs w:val="24"/>
        </w:rPr>
        <w:t xml:space="preserve">. </w:t>
      </w:r>
      <w:r w:rsidR="00FD58A7" w:rsidRPr="00B36590">
        <w:rPr>
          <w:sz w:val="24"/>
          <w:szCs w:val="24"/>
        </w:rPr>
        <w:t xml:space="preserve">Among motor </w:t>
      </w:r>
      <w:r w:rsidR="00FD58A7" w:rsidRPr="006F2672">
        <w:rPr>
          <w:noProof/>
          <w:sz w:val="24"/>
          <w:szCs w:val="24"/>
        </w:rPr>
        <w:t>symptoms</w:t>
      </w:r>
      <w:r w:rsidR="006F2672">
        <w:rPr>
          <w:sz w:val="24"/>
          <w:szCs w:val="24"/>
        </w:rPr>
        <w:t>,</w:t>
      </w:r>
      <w:r w:rsidR="00FD58A7" w:rsidRPr="00B36590">
        <w:rPr>
          <w:sz w:val="24"/>
          <w:szCs w:val="24"/>
        </w:rPr>
        <w:t xml:space="preserve"> cardinal ones (tremor, rigidity, and b</w:t>
      </w:r>
      <w:r w:rsidR="00411259">
        <w:rPr>
          <w:sz w:val="24"/>
          <w:szCs w:val="24"/>
        </w:rPr>
        <w:t>radykinesia) are related to los</w:t>
      </w:r>
      <w:r w:rsidR="00122895">
        <w:rPr>
          <w:sz w:val="24"/>
          <w:szCs w:val="24"/>
        </w:rPr>
        <w:t>s</w:t>
      </w:r>
      <w:r w:rsidR="00FD58A7" w:rsidRPr="00B36590">
        <w:rPr>
          <w:sz w:val="24"/>
          <w:szCs w:val="24"/>
        </w:rPr>
        <w:t xml:space="preserve"> of dopaminergic neurons</w:t>
      </w:r>
      <w:r w:rsidR="00A748B8">
        <w:rPr>
          <w:sz w:val="24"/>
          <w:szCs w:val="24"/>
        </w:rPr>
        <w:t>,</w:t>
      </w:r>
      <w:r w:rsidR="00FD58A7" w:rsidRPr="00B36590">
        <w:rPr>
          <w:sz w:val="24"/>
          <w:szCs w:val="24"/>
        </w:rPr>
        <w:t xml:space="preserve"> while </w:t>
      </w:r>
      <w:r w:rsidR="00B36590" w:rsidRPr="00B36590">
        <w:rPr>
          <w:sz w:val="24"/>
          <w:szCs w:val="24"/>
        </w:rPr>
        <w:t>those related to gait, posture</w:t>
      </w:r>
      <w:r w:rsidR="00953DDA">
        <w:rPr>
          <w:sz w:val="24"/>
          <w:szCs w:val="24"/>
        </w:rPr>
        <w:t>,</w:t>
      </w:r>
      <w:r w:rsidR="00B36590" w:rsidRPr="00B36590">
        <w:rPr>
          <w:sz w:val="24"/>
          <w:szCs w:val="24"/>
        </w:rPr>
        <w:t xml:space="preserve"> </w:t>
      </w:r>
      <w:r w:rsidR="00B36590" w:rsidRPr="00953DDA">
        <w:rPr>
          <w:noProof/>
          <w:sz w:val="24"/>
          <w:szCs w:val="24"/>
        </w:rPr>
        <w:t>and</w:t>
      </w:r>
      <w:r w:rsidR="00B36590" w:rsidRPr="00B36590">
        <w:rPr>
          <w:sz w:val="24"/>
          <w:szCs w:val="24"/>
        </w:rPr>
        <w:t xml:space="preserve"> </w:t>
      </w:r>
      <w:r w:rsidR="008F39E6">
        <w:rPr>
          <w:sz w:val="24"/>
          <w:szCs w:val="24"/>
        </w:rPr>
        <w:t xml:space="preserve">the </w:t>
      </w:r>
      <w:r w:rsidR="00B36590" w:rsidRPr="00B36590">
        <w:rPr>
          <w:sz w:val="24"/>
          <w:szCs w:val="24"/>
        </w:rPr>
        <w:t xml:space="preserve">balance </w:t>
      </w:r>
      <w:r w:rsidR="008F39E6">
        <w:rPr>
          <w:sz w:val="24"/>
          <w:szCs w:val="24"/>
        </w:rPr>
        <w:t>primari</w:t>
      </w:r>
      <w:r w:rsidR="00B36590">
        <w:rPr>
          <w:sz w:val="24"/>
          <w:szCs w:val="24"/>
        </w:rPr>
        <w:t>ly result from</w:t>
      </w:r>
      <w:r w:rsidR="00B36590" w:rsidRPr="00B36590">
        <w:rPr>
          <w:sz w:val="24"/>
          <w:szCs w:val="24"/>
        </w:rPr>
        <w:t xml:space="preserve"> loss of nondopaminergic neurons. Multiple neurotransmitter deficiencies such as Acetylcholine, norepinephrine, and serotonin in </w:t>
      </w:r>
      <w:r w:rsidR="006F2672">
        <w:rPr>
          <w:noProof/>
          <w:sz w:val="24"/>
          <w:szCs w:val="24"/>
        </w:rPr>
        <w:t xml:space="preserve">the </w:t>
      </w:r>
      <w:r w:rsidR="00B36590" w:rsidRPr="006F2672">
        <w:rPr>
          <w:noProof/>
          <w:sz w:val="24"/>
          <w:szCs w:val="24"/>
        </w:rPr>
        <w:t>central</w:t>
      </w:r>
      <w:r w:rsidR="00B36590" w:rsidRPr="00B36590">
        <w:rPr>
          <w:sz w:val="24"/>
          <w:szCs w:val="24"/>
        </w:rPr>
        <w:t xml:space="preserve"> and peripheral nervous system</w:t>
      </w:r>
      <w:r w:rsidR="00ED7945">
        <w:rPr>
          <w:sz w:val="24"/>
          <w:szCs w:val="24"/>
        </w:rPr>
        <w:t xml:space="preserve"> h</w:t>
      </w:r>
      <w:r w:rsidR="00B36590" w:rsidRPr="00B36590">
        <w:rPr>
          <w:sz w:val="24"/>
          <w:szCs w:val="24"/>
        </w:rPr>
        <w:t xml:space="preserve">ave </w:t>
      </w:r>
      <w:r w:rsidR="006F2672">
        <w:rPr>
          <w:noProof/>
          <w:sz w:val="24"/>
          <w:szCs w:val="24"/>
        </w:rPr>
        <w:t xml:space="preserve">a </w:t>
      </w:r>
      <w:r w:rsidR="00B36590" w:rsidRPr="006F2672">
        <w:rPr>
          <w:noProof/>
          <w:sz w:val="24"/>
          <w:szCs w:val="24"/>
        </w:rPr>
        <w:t>role</w:t>
      </w:r>
      <w:r w:rsidR="00B36590" w:rsidRPr="00B36590">
        <w:rPr>
          <w:sz w:val="24"/>
          <w:szCs w:val="24"/>
        </w:rPr>
        <w:t xml:space="preserve"> in nonmotor symptoms </w:t>
      </w:r>
      <w:r w:rsidR="00B36590" w:rsidRPr="00B36590">
        <w:rPr>
          <w:sz w:val="24"/>
          <w:szCs w:val="24"/>
        </w:rPr>
        <w:fldChar w:fldCharType="begin">
          <w:fldData xml:space="preserve">PEVuZE5vdGU+PENpdGU+PEF1dGhvcj5NYWdyaW5lbGxpPC9BdXRob3I+PFllYXI+MjAxNjwvWWVh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==
</w:fldData>
        </w:fldChar>
      </w:r>
      <w:r w:rsidR="00411D4D">
        <w:rPr>
          <w:sz w:val="24"/>
          <w:szCs w:val="24"/>
        </w:rPr>
        <w:instrText xml:space="preserve"> ADDIN EN.CITE </w:instrText>
      </w:r>
      <w:r w:rsidR="00411D4D">
        <w:rPr>
          <w:sz w:val="24"/>
          <w:szCs w:val="24"/>
        </w:rPr>
        <w:fldChar w:fldCharType="begin">
          <w:fldData xml:space="preserve">PEVuZE5vdGU+PENpdGU+PEF1dGhvcj5NYWdyaW5lbGxpPC9BdXRob3I+PFllYXI+MjAxNjwvWWVh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==
</w:fldData>
        </w:fldChar>
      </w:r>
      <w:r w:rsidR="00411D4D">
        <w:rPr>
          <w:sz w:val="24"/>
          <w:szCs w:val="24"/>
        </w:rPr>
        <w:instrText xml:space="preserve"> ADDIN EN.CITE.DATA </w:instrText>
      </w:r>
      <w:r w:rsidR="00411D4D">
        <w:rPr>
          <w:sz w:val="24"/>
          <w:szCs w:val="24"/>
        </w:rPr>
      </w:r>
      <w:r w:rsidR="00411D4D">
        <w:rPr>
          <w:sz w:val="24"/>
          <w:szCs w:val="24"/>
        </w:rPr>
        <w:fldChar w:fldCharType="end"/>
      </w:r>
      <w:r w:rsidR="00B36590" w:rsidRPr="00B36590">
        <w:rPr>
          <w:sz w:val="24"/>
          <w:szCs w:val="24"/>
        </w:rPr>
      </w:r>
      <w:r w:rsidR="00B36590" w:rsidRPr="00B36590">
        <w:rPr>
          <w:sz w:val="24"/>
          <w:szCs w:val="24"/>
        </w:rPr>
        <w:fldChar w:fldCharType="separate"/>
      </w:r>
      <w:r w:rsidR="00411D4D">
        <w:rPr>
          <w:noProof/>
          <w:sz w:val="24"/>
          <w:szCs w:val="24"/>
        </w:rPr>
        <w:t>[6, 7]</w:t>
      </w:r>
      <w:r w:rsidR="00B36590" w:rsidRPr="00B36590">
        <w:rPr>
          <w:sz w:val="24"/>
          <w:szCs w:val="24"/>
        </w:rPr>
        <w:fldChar w:fldCharType="end"/>
      </w:r>
      <w:r w:rsidR="00B36590" w:rsidRPr="00B36590">
        <w:rPr>
          <w:sz w:val="24"/>
          <w:szCs w:val="24"/>
        </w:rPr>
        <w:t xml:space="preserve">.  </w:t>
      </w:r>
      <w:r w:rsidR="00FD58A7" w:rsidRPr="00B36590">
        <w:rPr>
          <w:sz w:val="24"/>
          <w:szCs w:val="24"/>
        </w:rPr>
        <w:t xml:space="preserve"> </w:t>
      </w:r>
    </w:p>
    <w:p w14:paraId="433E40A6" w14:textId="77777777" w:rsidR="00ED7945" w:rsidRDefault="00ED7945" w:rsidP="00DF44F1">
      <w:pPr>
        <w:bidi w:val="0"/>
        <w:spacing w:line="360" w:lineRule="auto"/>
        <w:rPr>
          <w:sz w:val="24"/>
          <w:szCs w:val="24"/>
        </w:rPr>
      </w:pPr>
    </w:p>
    <w:tbl>
      <w:tblPr>
        <w:tblStyle w:val="TableGrid2"/>
        <w:tblW w:w="0" w:type="auto"/>
        <w:tblLook w:val="04A0" w:firstRow="1" w:lastRow="0" w:firstColumn="1" w:lastColumn="0" w:noHBand="0" w:noVBand="1"/>
      </w:tblPr>
      <w:tblGrid>
        <w:gridCol w:w="4508"/>
        <w:gridCol w:w="4508"/>
      </w:tblGrid>
      <w:tr w:rsidR="00290671" w:rsidRPr="00290671" w14:paraId="18484863" w14:textId="77777777" w:rsidTr="009E711B">
        <w:tc>
          <w:tcPr>
            <w:tcW w:w="4508" w:type="dxa"/>
          </w:tcPr>
          <w:p w14:paraId="4643041C" w14:textId="77777777" w:rsidR="00290671" w:rsidRPr="00290671" w:rsidRDefault="00290671" w:rsidP="00DF44F1">
            <w:pPr>
              <w:bidi w:val="0"/>
              <w:spacing w:line="360" w:lineRule="auto"/>
              <w:rPr>
                <w:rFonts w:cs="Arial"/>
                <w:sz w:val="20"/>
                <w:szCs w:val="20"/>
                <w:rtl/>
              </w:rPr>
            </w:pPr>
            <w:r w:rsidRPr="00290671">
              <w:rPr>
                <w:sz w:val="20"/>
                <w:szCs w:val="20"/>
              </w:rPr>
              <w:t>Symptom or sign</w:t>
            </w:r>
          </w:p>
        </w:tc>
        <w:tc>
          <w:tcPr>
            <w:tcW w:w="4508" w:type="dxa"/>
          </w:tcPr>
          <w:p w14:paraId="14017DEA" w14:textId="77777777" w:rsidR="00290671" w:rsidRPr="00290671" w:rsidRDefault="00290671" w:rsidP="00DF44F1">
            <w:pPr>
              <w:bidi w:val="0"/>
              <w:spacing w:line="360" w:lineRule="auto"/>
              <w:rPr>
                <w:sz w:val="20"/>
                <w:szCs w:val="20"/>
              </w:rPr>
            </w:pPr>
            <w:r w:rsidRPr="00290671">
              <w:rPr>
                <w:sz w:val="20"/>
                <w:szCs w:val="20"/>
              </w:rPr>
              <w:t>Description</w:t>
            </w:r>
          </w:p>
        </w:tc>
      </w:tr>
      <w:tr w:rsidR="00290671" w:rsidRPr="00290671" w14:paraId="205777D1" w14:textId="77777777" w:rsidTr="009E711B">
        <w:tc>
          <w:tcPr>
            <w:tcW w:w="4508" w:type="dxa"/>
          </w:tcPr>
          <w:p w14:paraId="280DB14B" w14:textId="77777777" w:rsidR="00290671" w:rsidRPr="00290671" w:rsidRDefault="00290671" w:rsidP="00DF44F1">
            <w:pPr>
              <w:bidi w:val="0"/>
              <w:spacing w:line="360" w:lineRule="auto"/>
              <w:rPr>
                <w:sz w:val="20"/>
                <w:szCs w:val="20"/>
              </w:rPr>
            </w:pPr>
            <w:r w:rsidRPr="00290671">
              <w:rPr>
                <w:sz w:val="20"/>
                <w:szCs w:val="20"/>
              </w:rPr>
              <w:t>Cardinal motor symptoms and signs</w:t>
            </w:r>
          </w:p>
        </w:tc>
        <w:tc>
          <w:tcPr>
            <w:tcW w:w="4508" w:type="dxa"/>
          </w:tcPr>
          <w:p w14:paraId="30574DFC" w14:textId="77777777" w:rsidR="00290671" w:rsidRPr="00290671" w:rsidRDefault="00290671" w:rsidP="00DF44F1">
            <w:pPr>
              <w:bidi w:val="0"/>
              <w:spacing w:line="360" w:lineRule="auto"/>
              <w:rPr>
                <w:sz w:val="20"/>
                <w:szCs w:val="20"/>
                <w:rtl/>
              </w:rPr>
            </w:pPr>
            <w:r w:rsidRPr="00290671">
              <w:rPr>
                <w:rFonts w:cs="Arial"/>
                <w:sz w:val="20"/>
                <w:szCs w:val="20"/>
                <w:rtl/>
              </w:rPr>
              <w:tab/>
              <w:t> </w:t>
            </w:r>
          </w:p>
        </w:tc>
      </w:tr>
      <w:tr w:rsidR="00290671" w:rsidRPr="00290671" w14:paraId="3B59B0CE" w14:textId="77777777" w:rsidTr="009E711B">
        <w:tc>
          <w:tcPr>
            <w:tcW w:w="4508" w:type="dxa"/>
          </w:tcPr>
          <w:p w14:paraId="569C5A67" w14:textId="77777777" w:rsidR="00290671" w:rsidRPr="00290671" w:rsidRDefault="00290671" w:rsidP="00DF44F1">
            <w:pPr>
              <w:bidi w:val="0"/>
              <w:spacing w:line="360" w:lineRule="auto"/>
              <w:rPr>
                <w:sz w:val="20"/>
                <w:szCs w:val="20"/>
              </w:rPr>
            </w:pPr>
            <w:r w:rsidRPr="00290671">
              <w:rPr>
                <w:rFonts w:cs="Arial"/>
                <w:sz w:val="20"/>
                <w:szCs w:val="20"/>
                <w:rtl/>
              </w:rPr>
              <w:t> </w:t>
            </w:r>
            <w:r w:rsidRPr="00290671">
              <w:rPr>
                <w:sz w:val="20"/>
                <w:szCs w:val="20"/>
              </w:rPr>
              <w:t>Bradykinesia</w:t>
            </w:r>
          </w:p>
        </w:tc>
        <w:tc>
          <w:tcPr>
            <w:tcW w:w="4508" w:type="dxa"/>
          </w:tcPr>
          <w:p w14:paraId="4744F437" w14:textId="77777777" w:rsidR="00290671" w:rsidRPr="00290671" w:rsidRDefault="006F2672" w:rsidP="00DF44F1">
            <w:pPr>
              <w:bidi w:val="0"/>
              <w:spacing w:line="360" w:lineRule="auto"/>
              <w:rPr>
                <w:sz w:val="20"/>
                <w:szCs w:val="20"/>
              </w:rPr>
            </w:pPr>
            <w:r>
              <w:rPr>
                <w:noProof/>
                <w:sz w:val="20"/>
                <w:szCs w:val="20"/>
              </w:rPr>
              <w:t>The s</w:t>
            </w:r>
            <w:r w:rsidR="00290671" w:rsidRPr="006F2672">
              <w:rPr>
                <w:noProof/>
                <w:sz w:val="20"/>
                <w:szCs w:val="20"/>
              </w:rPr>
              <w:t>lowness</w:t>
            </w:r>
            <w:r w:rsidR="00290671" w:rsidRPr="00290671">
              <w:rPr>
                <w:sz w:val="20"/>
                <w:szCs w:val="20"/>
              </w:rPr>
              <w:t xml:space="preserve"> of voluntary movement and/or a movement that is ongoing. For the companion terms akinesia and hypokinesia, see below</w:t>
            </w:r>
          </w:p>
        </w:tc>
      </w:tr>
      <w:tr w:rsidR="00290671" w:rsidRPr="00290671" w14:paraId="5AEDE90B" w14:textId="77777777" w:rsidTr="009E711B">
        <w:tc>
          <w:tcPr>
            <w:tcW w:w="4508" w:type="dxa"/>
          </w:tcPr>
          <w:p w14:paraId="7AE0ABF8" w14:textId="77777777" w:rsidR="00290671" w:rsidRPr="00290671" w:rsidRDefault="00290671" w:rsidP="00DF44F1">
            <w:pPr>
              <w:bidi w:val="0"/>
              <w:spacing w:line="360" w:lineRule="auto"/>
              <w:rPr>
                <w:sz w:val="20"/>
                <w:szCs w:val="20"/>
              </w:rPr>
            </w:pPr>
            <w:r w:rsidRPr="00290671">
              <w:rPr>
                <w:rFonts w:cs="Arial"/>
                <w:sz w:val="20"/>
                <w:szCs w:val="20"/>
                <w:rtl/>
              </w:rPr>
              <w:t> </w:t>
            </w:r>
            <w:r w:rsidRPr="00290671">
              <w:rPr>
                <w:sz w:val="20"/>
                <w:szCs w:val="20"/>
              </w:rPr>
              <w:t>Rest tremor</w:t>
            </w:r>
          </w:p>
        </w:tc>
        <w:tc>
          <w:tcPr>
            <w:tcW w:w="4508" w:type="dxa"/>
          </w:tcPr>
          <w:p w14:paraId="183240D5" w14:textId="77777777" w:rsidR="00290671" w:rsidRPr="00290671" w:rsidRDefault="00290671" w:rsidP="00DF44F1">
            <w:pPr>
              <w:bidi w:val="0"/>
              <w:spacing w:line="360" w:lineRule="auto"/>
              <w:rPr>
                <w:rFonts w:cs="Arial"/>
                <w:sz w:val="20"/>
                <w:szCs w:val="20"/>
                <w:rtl/>
              </w:rPr>
            </w:pPr>
            <w:r w:rsidRPr="00290671">
              <w:rPr>
                <w:sz w:val="20"/>
                <w:szCs w:val="20"/>
              </w:rPr>
              <w:t>Asymmetric 4–6 Hz moderate amplitude tremor, which usually involves the thumb (pill-rolling tremor). It may involve other body parts, such as the forearm pronation/supination, the leg adduction/abduction, and the jaw. Head tremor is rarely seen in PD.</w:t>
            </w:r>
          </w:p>
        </w:tc>
      </w:tr>
      <w:tr w:rsidR="00290671" w:rsidRPr="00290671" w14:paraId="25F94988" w14:textId="77777777" w:rsidTr="009E711B">
        <w:tc>
          <w:tcPr>
            <w:tcW w:w="4508" w:type="dxa"/>
          </w:tcPr>
          <w:p w14:paraId="741237A4" w14:textId="77777777" w:rsidR="00290671" w:rsidRPr="00290671" w:rsidRDefault="00290671" w:rsidP="00DF44F1">
            <w:pPr>
              <w:bidi w:val="0"/>
              <w:spacing w:line="360" w:lineRule="auto"/>
              <w:rPr>
                <w:rFonts w:cs="Arial"/>
                <w:sz w:val="20"/>
                <w:szCs w:val="20"/>
                <w:rtl/>
              </w:rPr>
            </w:pPr>
            <w:r w:rsidRPr="00290671">
              <w:rPr>
                <w:rFonts w:cs="Arial"/>
                <w:sz w:val="20"/>
                <w:szCs w:val="20"/>
                <w:rtl/>
              </w:rPr>
              <w:t> </w:t>
            </w:r>
            <w:r w:rsidRPr="00290671">
              <w:rPr>
                <w:sz w:val="20"/>
                <w:szCs w:val="20"/>
              </w:rPr>
              <w:t>Rigidity</w:t>
            </w:r>
          </w:p>
        </w:tc>
        <w:tc>
          <w:tcPr>
            <w:tcW w:w="4508" w:type="dxa"/>
          </w:tcPr>
          <w:p w14:paraId="79ED76F3" w14:textId="77777777" w:rsidR="00290671" w:rsidRPr="00290671" w:rsidRDefault="00290671" w:rsidP="00DF44F1">
            <w:pPr>
              <w:bidi w:val="0"/>
              <w:spacing w:line="360" w:lineRule="auto"/>
              <w:rPr>
                <w:sz w:val="20"/>
                <w:szCs w:val="20"/>
              </w:rPr>
            </w:pPr>
            <w:r w:rsidRPr="00290671">
              <w:rPr>
                <w:sz w:val="20"/>
                <w:szCs w:val="20"/>
              </w:rPr>
              <w:t>Increased muscle tone felt during examination by passive movement of the affected segment, involving both flexor and extensor muscles and not increased with higher mobilization speed (in contrast with spasticity)</w:t>
            </w:r>
          </w:p>
        </w:tc>
      </w:tr>
      <w:tr w:rsidR="00290671" w:rsidRPr="00290671" w14:paraId="727F8ABB" w14:textId="77777777" w:rsidTr="009E711B">
        <w:tc>
          <w:tcPr>
            <w:tcW w:w="4508" w:type="dxa"/>
          </w:tcPr>
          <w:p w14:paraId="6786A69E" w14:textId="77777777" w:rsidR="00290671" w:rsidRPr="00290671" w:rsidRDefault="00290671" w:rsidP="00DF44F1">
            <w:pPr>
              <w:bidi w:val="0"/>
              <w:spacing w:line="360" w:lineRule="auto"/>
              <w:rPr>
                <w:sz w:val="20"/>
                <w:szCs w:val="20"/>
              </w:rPr>
            </w:pPr>
            <w:r w:rsidRPr="00290671">
              <w:rPr>
                <w:rFonts w:cs="Arial"/>
                <w:sz w:val="20"/>
                <w:szCs w:val="20"/>
                <w:rtl/>
              </w:rPr>
              <w:lastRenderedPageBreak/>
              <w:t> </w:t>
            </w:r>
            <w:r w:rsidRPr="00290671">
              <w:rPr>
                <w:sz w:val="20"/>
                <w:szCs w:val="20"/>
              </w:rPr>
              <w:t>Postural instability</w:t>
            </w:r>
          </w:p>
        </w:tc>
        <w:tc>
          <w:tcPr>
            <w:tcW w:w="4508" w:type="dxa"/>
          </w:tcPr>
          <w:p w14:paraId="33B2EECA" w14:textId="77777777" w:rsidR="00290671" w:rsidRPr="00290671" w:rsidRDefault="00290671" w:rsidP="00DF44F1">
            <w:pPr>
              <w:bidi w:val="0"/>
              <w:spacing w:line="360" w:lineRule="auto"/>
              <w:rPr>
                <w:sz w:val="20"/>
                <w:szCs w:val="20"/>
              </w:rPr>
            </w:pPr>
            <w:r w:rsidRPr="00290671">
              <w:rPr>
                <w:sz w:val="20"/>
                <w:szCs w:val="20"/>
              </w:rPr>
              <w:t xml:space="preserve">Impaired postural adjustment due to </w:t>
            </w:r>
            <w:r w:rsidRPr="00953DDA">
              <w:rPr>
                <w:noProof/>
                <w:sz w:val="20"/>
                <w:szCs w:val="20"/>
              </w:rPr>
              <w:t>decrease</w:t>
            </w:r>
            <w:r w:rsidRPr="00290671">
              <w:rPr>
                <w:sz w:val="20"/>
                <w:szCs w:val="20"/>
              </w:rPr>
              <w:t xml:space="preserve"> or loss of postural reflexes</w:t>
            </w:r>
          </w:p>
        </w:tc>
      </w:tr>
      <w:tr w:rsidR="00290671" w:rsidRPr="00290671" w14:paraId="1B849112" w14:textId="77777777" w:rsidTr="009E711B">
        <w:tc>
          <w:tcPr>
            <w:tcW w:w="4508" w:type="dxa"/>
          </w:tcPr>
          <w:p w14:paraId="21FA0F7D" w14:textId="77777777" w:rsidR="00290671" w:rsidRPr="00290671" w:rsidRDefault="00290671" w:rsidP="00DF44F1">
            <w:pPr>
              <w:bidi w:val="0"/>
              <w:spacing w:line="360" w:lineRule="auto"/>
              <w:rPr>
                <w:sz w:val="20"/>
                <w:szCs w:val="20"/>
              </w:rPr>
            </w:pPr>
            <w:r w:rsidRPr="00290671">
              <w:rPr>
                <w:sz w:val="20"/>
                <w:szCs w:val="20"/>
              </w:rPr>
              <w:t>Other motor symptoms and signs (early and advanced disease stages)</w:t>
            </w:r>
          </w:p>
        </w:tc>
        <w:tc>
          <w:tcPr>
            <w:tcW w:w="4508" w:type="dxa"/>
          </w:tcPr>
          <w:p w14:paraId="1130E317" w14:textId="77777777" w:rsidR="00290671" w:rsidRPr="00290671" w:rsidRDefault="00290671" w:rsidP="00DF44F1">
            <w:pPr>
              <w:bidi w:val="0"/>
              <w:spacing w:line="360" w:lineRule="auto"/>
              <w:rPr>
                <w:sz w:val="20"/>
                <w:szCs w:val="20"/>
                <w:rtl/>
              </w:rPr>
            </w:pPr>
            <w:r w:rsidRPr="00290671">
              <w:rPr>
                <w:rFonts w:cs="Arial"/>
                <w:sz w:val="20"/>
                <w:szCs w:val="20"/>
                <w:rtl/>
              </w:rPr>
              <w:tab/>
              <w:t> </w:t>
            </w:r>
          </w:p>
        </w:tc>
      </w:tr>
      <w:tr w:rsidR="00290671" w:rsidRPr="00290671" w14:paraId="340C83ED" w14:textId="77777777" w:rsidTr="009E711B">
        <w:tc>
          <w:tcPr>
            <w:tcW w:w="4508" w:type="dxa"/>
          </w:tcPr>
          <w:p w14:paraId="47BE1D5B" w14:textId="77777777" w:rsidR="00290671" w:rsidRPr="00290671" w:rsidRDefault="00290671" w:rsidP="00DF44F1">
            <w:pPr>
              <w:bidi w:val="0"/>
              <w:spacing w:line="360" w:lineRule="auto"/>
              <w:rPr>
                <w:sz w:val="20"/>
                <w:szCs w:val="20"/>
              </w:rPr>
            </w:pPr>
            <w:r w:rsidRPr="00290671">
              <w:rPr>
                <w:rFonts w:cs="Arial"/>
                <w:sz w:val="20"/>
                <w:szCs w:val="20"/>
                <w:rtl/>
              </w:rPr>
              <w:t> </w:t>
            </w:r>
            <w:r w:rsidRPr="00290671">
              <w:rPr>
                <w:sz w:val="20"/>
                <w:szCs w:val="20"/>
              </w:rPr>
              <w:t>Akinesia</w:t>
            </w:r>
          </w:p>
        </w:tc>
        <w:tc>
          <w:tcPr>
            <w:tcW w:w="4508" w:type="dxa"/>
          </w:tcPr>
          <w:p w14:paraId="63790047" w14:textId="77777777" w:rsidR="00290671" w:rsidRPr="00290671" w:rsidRDefault="00290671" w:rsidP="00DF44F1">
            <w:pPr>
              <w:bidi w:val="0"/>
              <w:spacing w:line="360" w:lineRule="auto"/>
              <w:rPr>
                <w:sz w:val="20"/>
                <w:szCs w:val="20"/>
              </w:rPr>
            </w:pPr>
            <w:r w:rsidRPr="00290671">
              <w:rPr>
                <w:sz w:val="20"/>
                <w:szCs w:val="20"/>
              </w:rPr>
              <w:t>Reduction, delay, or absence of either voluntary, spontaneous, or associated movement</w:t>
            </w:r>
          </w:p>
        </w:tc>
      </w:tr>
      <w:tr w:rsidR="00290671" w:rsidRPr="00290671" w14:paraId="562290CC" w14:textId="77777777" w:rsidTr="009E711B">
        <w:tc>
          <w:tcPr>
            <w:tcW w:w="4508" w:type="dxa"/>
          </w:tcPr>
          <w:p w14:paraId="5F2DF6A9" w14:textId="77777777" w:rsidR="00290671" w:rsidRPr="00290671" w:rsidRDefault="00290671" w:rsidP="00DF44F1">
            <w:pPr>
              <w:bidi w:val="0"/>
              <w:spacing w:line="360" w:lineRule="auto"/>
              <w:rPr>
                <w:sz w:val="20"/>
                <w:szCs w:val="20"/>
              </w:rPr>
            </w:pPr>
            <w:r w:rsidRPr="00290671">
              <w:rPr>
                <w:rFonts w:cs="Arial"/>
                <w:sz w:val="20"/>
                <w:szCs w:val="20"/>
                <w:rtl/>
              </w:rPr>
              <w:t> </w:t>
            </w:r>
            <w:r w:rsidRPr="00290671">
              <w:rPr>
                <w:sz w:val="20"/>
                <w:szCs w:val="20"/>
              </w:rPr>
              <w:t>Hypokinesia</w:t>
            </w:r>
          </w:p>
        </w:tc>
        <w:tc>
          <w:tcPr>
            <w:tcW w:w="4508" w:type="dxa"/>
          </w:tcPr>
          <w:p w14:paraId="015C89E4" w14:textId="77777777" w:rsidR="00290671" w:rsidRPr="00290671" w:rsidRDefault="00290671" w:rsidP="00DF44F1">
            <w:pPr>
              <w:bidi w:val="0"/>
              <w:spacing w:line="360" w:lineRule="auto"/>
              <w:rPr>
                <w:sz w:val="20"/>
                <w:szCs w:val="20"/>
              </w:rPr>
            </w:pPr>
            <w:r w:rsidRPr="00290671">
              <w:rPr>
                <w:sz w:val="20"/>
                <w:szCs w:val="20"/>
              </w:rPr>
              <w:t>Reduced movement amplitude, particularly with repetitive movements</w:t>
            </w:r>
          </w:p>
        </w:tc>
      </w:tr>
      <w:tr w:rsidR="00290671" w:rsidRPr="00290671" w14:paraId="28CFC641" w14:textId="77777777" w:rsidTr="009E711B">
        <w:tc>
          <w:tcPr>
            <w:tcW w:w="4508" w:type="dxa"/>
          </w:tcPr>
          <w:p w14:paraId="0719B8F5" w14:textId="77777777" w:rsidR="00290671" w:rsidRPr="00290671" w:rsidRDefault="00290671" w:rsidP="00DF44F1">
            <w:pPr>
              <w:bidi w:val="0"/>
              <w:spacing w:line="360" w:lineRule="auto"/>
              <w:rPr>
                <w:rFonts w:cs="Arial"/>
                <w:sz w:val="20"/>
                <w:szCs w:val="20"/>
                <w:rtl/>
              </w:rPr>
            </w:pPr>
            <w:r w:rsidRPr="00290671">
              <w:rPr>
                <w:rFonts w:cs="Arial"/>
                <w:sz w:val="20"/>
                <w:szCs w:val="20"/>
                <w:rtl/>
              </w:rPr>
              <w:t> </w:t>
            </w:r>
            <w:r w:rsidRPr="00290671">
              <w:rPr>
                <w:sz w:val="20"/>
                <w:szCs w:val="20"/>
              </w:rPr>
              <w:t>Hypomimia</w:t>
            </w:r>
          </w:p>
        </w:tc>
        <w:tc>
          <w:tcPr>
            <w:tcW w:w="4508" w:type="dxa"/>
          </w:tcPr>
          <w:p w14:paraId="00D93B97" w14:textId="77777777" w:rsidR="00290671" w:rsidRPr="00290671" w:rsidRDefault="00290671" w:rsidP="00DF44F1">
            <w:pPr>
              <w:bidi w:val="0"/>
              <w:spacing w:line="360" w:lineRule="auto"/>
              <w:rPr>
                <w:sz w:val="20"/>
                <w:szCs w:val="20"/>
              </w:rPr>
            </w:pPr>
            <w:r w:rsidRPr="00290671">
              <w:rPr>
                <w:sz w:val="20"/>
                <w:szCs w:val="20"/>
              </w:rPr>
              <w:t>Reduced facial expression</w:t>
            </w:r>
          </w:p>
        </w:tc>
      </w:tr>
      <w:tr w:rsidR="00290671" w:rsidRPr="00290671" w14:paraId="703EE847" w14:textId="77777777" w:rsidTr="009E711B">
        <w:tc>
          <w:tcPr>
            <w:tcW w:w="4508" w:type="dxa"/>
          </w:tcPr>
          <w:p w14:paraId="45F58082" w14:textId="77777777" w:rsidR="00290671" w:rsidRPr="00290671" w:rsidRDefault="00290671" w:rsidP="00DF44F1">
            <w:pPr>
              <w:bidi w:val="0"/>
              <w:spacing w:line="360" w:lineRule="auto"/>
              <w:rPr>
                <w:sz w:val="20"/>
                <w:szCs w:val="20"/>
              </w:rPr>
            </w:pPr>
            <w:r w:rsidRPr="00290671">
              <w:rPr>
                <w:rFonts w:cs="Arial"/>
                <w:sz w:val="20"/>
                <w:szCs w:val="20"/>
                <w:rtl/>
              </w:rPr>
              <w:t> </w:t>
            </w:r>
            <w:r w:rsidRPr="00290671">
              <w:rPr>
                <w:sz w:val="20"/>
                <w:szCs w:val="20"/>
              </w:rPr>
              <w:t>Hypophonia</w:t>
            </w:r>
          </w:p>
        </w:tc>
        <w:tc>
          <w:tcPr>
            <w:tcW w:w="4508" w:type="dxa"/>
          </w:tcPr>
          <w:p w14:paraId="764FD8D9" w14:textId="77777777" w:rsidR="00290671" w:rsidRPr="00290671" w:rsidRDefault="00290671" w:rsidP="00DF44F1">
            <w:pPr>
              <w:bidi w:val="0"/>
              <w:spacing w:line="360" w:lineRule="auto"/>
              <w:rPr>
                <w:sz w:val="20"/>
                <w:szCs w:val="20"/>
              </w:rPr>
            </w:pPr>
            <w:r w:rsidRPr="00290671">
              <w:rPr>
                <w:sz w:val="20"/>
                <w:szCs w:val="20"/>
              </w:rPr>
              <w:t>Reduced voice volume</w:t>
            </w:r>
          </w:p>
        </w:tc>
      </w:tr>
      <w:tr w:rsidR="00290671" w:rsidRPr="00290671" w14:paraId="027F2044" w14:textId="77777777" w:rsidTr="009E711B">
        <w:tc>
          <w:tcPr>
            <w:tcW w:w="4508" w:type="dxa"/>
          </w:tcPr>
          <w:p w14:paraId="3861D7EA" w14:textId="77777777" w:rsidR="00290671" w:rsidRPr="00290671" w:rsidRDefault="00290671" w:rsidP="00DF44F1">
            <w:pPr>
              <w:bidi w:val="0"/>
              <w:spacing w:line="360" w:lineRule="auto"/>
              <w:rPr>
                <w:sz w:val="20"/>
                <w:szCs w:val="20"/>
              </w:rPr>
            </w:pPr>
            <w:r w:rsidRPr="00290671">
              <w:rPr>
                <w:rFonts w:cs="Arial"/>
                <w:sz w:val="20"/>
                <w:szCs w:val="20"/>
                <w:rtl/>
              </w:rPr>
              <w:t> </w:t>
            </w:r>
            <w:r w:rsidRPr="00290671">
              <w:rPr>
                <w:sz w:val="20"/>
                <w:szCs w:val="20"/>
              </w:rPr>
              <w:t>Micrographia</w:t>
            </w:r>
          </w:p>
        </w:tc>
        <w:tc>
          <w:tcPr>
            <w:tcW w:w="4508" w:type="dxa"/>
          </w:tcPr>
          <w:p w14:paraId="1CA50A0C" w14:textId="77777777" w:rsidR="00290671" w:rsidRPr="00290671" w:rsidRDefault="00290671" w:rsidP="00DF44F1">
            <w:pPr>
              <w:bidi w:val="0"/>
              <w:spacing w:line="360" w:lineRule="auto"/>
              <w:rPr>
                <w:sz w:val="20"/>
                <w:szCs w:val="20"/>
              </w:rPr>
            </w:pPr>
            <w:r w:rsidRPr="00290671">
              <w:rPr>
                <w:sz w:val="20"/>
                <w:szCs w:val="20"/>
              </w:rPr>
              <w:t>Small handwriting that becomes progressively smaller and less readable</w:t>
            </w:r>
          </w:p>
        </w:tc>
      </w:tr>
      <w:tr w:rsidR="00290671" w:rsidRPr="00290671" w14:paraId="5B379786" w14:textId="77777777" w:rsidTr="009E711B">
        <w:tc>
          <w:tcPr>
            <w:tcW w:w="4508" w:type="dxa"/>
          </w:tcPr>
          <w:p w14:paraId="62058321" w14:textId="77777777" w:rsidR="00290671" w:rsidRPr="00290671" w:rsidRDefault="00290671" w:rsidP="00DF44F1">
            <w:pPr>
              <w:bidi w:val="0"/>
              <w:spacing w:line="360" w:lineRule="auto"/>
              <w:rPr>
                <w:rFonts w:cs="Arial"/>
                <w:sz w:val="20"/>
                <w:szCs w:val="20"/>
                <w:rtl/>
              </w:rPr>
            </w:pPr>
            <w:r w:rsidRPr="00290671">
              <w:rPr>
                <w:rFonts w:cs="Arial"/>
                <w:sz w:val="20"/>
                <w:szCs w:val="20"/>
                <w:rtl/>
              </w:rPr>
              <w:t> </w:t>
            </w:r>
            <w:r w:rsidRPr="00953DDA">
              <w:rPr>
                <w:noProof/>
                <w:sz w:val="20"/>
                <w:szCs w:val="20"/>
              </w:rPr>
              <w:t>Festination</w:t>
            </w:r>
          </w:p>
        </w:tc>
        <w:tc>
          <w:tcPr>
            <w:tcW w:w="4508" w:type="dxa"/>
          </w:tcPr>
          <w:p w14:paraId="08846C33" w14:textId="77777777" w:rsidR="00290671" w:rsidRPr="00290671" w:rsidRDefault="00290671" w:rsidP="00DF44F1">
            <w:pPr>
              <w:bidi w:val="0"/>
              <w:spacing w:line="360" w:lineRule="auto"/>
              <w:rPr>
                <w:sz w:val="20"/>
                <w:szCs w:val="20"/>
              </w:rPr>
            </w:pPr>
            <w:r w:rsidRPr="00290671">
              <w:rPr>
                <w:sz w:val="20"/>
                <w:szCs w:val="20"/>
              </w:rPr>
              <w:t>Involuntary gait acceleration with step shortening</w:t>
            </w:r>
          </w:p>
        </w:tc>
      </w:tr>
      <w:tr w:rsidR="00290671" w:rsidRPr="00290671" w14:paraId="2DB9A127" w14:textId="77777777" w:rsidTr="009E711B">
        <w:tc>
          <w:tcPr>
            <w:tcW w:w="4508" w:type="dxa"/>
          </w:tcPr>
          <w:p w14:paraId="7EBCD5F4" w14:textId="77777777" w:rsidR="00290671" w:rsidRPr="00290671" w:rsidRDefault="00290671" w:rsidP="00DF44F1">
            <w:pPr>
              <w:bidi w:val="0"/>
              <w:spacing w:line="360" w:lineRule="auto"/>
              <w:rPr>
                <w:sz w:val="20"/>
                <w:szCs w:val="20"/>
                <w:rtl/>
              </w:rPr>
            </w:pPr>
            <w:r w:rsidRPr="00290671">
              <w:rPr>
                <w:rFonts w:cs="Arial"/>
                <w:sz w:val="20"/>
                <w:szCs w:val="20"/>
                <w:rtl/>
              </w:rPr>
              <w:t> </w:t>
            </w:r>
            <w:r w:rsidRPr="00290671">
              <w:rPr>
                <w:sz w:val="20"/>
                <w:szCs w:val="20"/>
              </w:rPr>
              <w:t>Tachyphemia</w:t>
            </w:r>
            <w:r w:rsidRPr="00290671">
              <w:rPr>
                <w:rFonts w:cs="Arial"/>
                <w:sz w:val="20"/>
                <w:szCs w:val="20"/>
                <w:rtl/>
              </w:rPr>
              <w:tab/>
            </w:r>
          </w:p>
        </w:tc>
        <w:tc>
          <w:tcPr>
            <w:tcW w:w="4508" w:type="dxa"/>
          </w:tcPr>
          <w:p w14:paraId="2D68EF86" w14:textId="77777777" w:rsidR="00290671" w:rsidRPr="00290671" w:rsidRDefault="00290671" w:rsidP="00DF44F1">
            <w:pPr>
              <w:bidi w:val="0"/>
              <w:spacing w:line="360" w:lineRule="auto"/>
              <w:rPr>
                <w:sz w:val="20"/>
                <w:szCs w:val="20"/>
              </w:rPr>
            </w:pPr>
            <w:r w:rsidRPr="00290671">
              <w:rPr>
                <w:sz w:val="20"/>
                <w:szCs w:val="20"/>
              </w:rPr>
              <w:t>Acceleration of speech segments</w:t>
            </w:r>
          </w:p>
        </w:tc>
      </w:tr>
      <w:tr w:rsidR="00290671" w:rsidRPr="00290671" w14:paraId="05D5939B" w14:textId="77777777" w:rsidTr="009E711B">
        <w:tc>
          <w:tcPr>
            <w:tcW w:w="4508" w:type="dxa"/>
          </w:tcPr>
          <w:p w14:paraId="456814DB" w14:textId="77777777" w:rsidR="00290671" w:rsidRPr="00290671" w:rsidRDefault="00290671" w:rsidP="00DF44F1">
            <w:pPr>
              <w:bidi w:val="0"/>
              <w:spacing w:line="360" w:lineRule="auto"/>
              <w:rPr>
                <w:sz w:val="20"/>
                <w:szCs w:val="20"/>
              </w:rPr>
            </w:pPr>
            <w:r w:rsidRPr="00290671">
              <w:rPr>
                <w:rFonts w:cs="Arial"/>
                <w:sz w:val="20"/>
                <w:szCs w:val="20"/>
                <w:rtl/>
              </w:rPr>
              <w:t> </w:t>
            </w:r>
            <w:r w:rsidRPr="00290671">
              <w:rPr>
                <w:sz w:val="20"/>
                <w:szCs w:val="20"/>
              </w:rPr>
              <w:t>Sialorrhea</w:t>
            </w:r>
          </w:p>
        </w:tc>
        <w:tc>
          <w:tcPr>
            <w:tcW w:w="4508" w:type="dxa"/>
          </w:tcPr>
          <w:p w14:paraId="44F4FE88" w14:textId="77777777" w:rsidR="00290671" w:rsidRPr="00290671" w:rsidRDefault="00290671" w:rsidP="00DF44F1">
            <w:pPr>
              <w:bidi w:val="0"/>
              <w:spacing w:line="360" w:lineRule="auto"/>
              <w:rPr>
                <w:sz w:val="20"/>
                <w:szCs w:val="20"/>
              </w:rPr>
            </w:pPr>
            <w:r w:rsidRPr="00290671">
              <w:rPr>
                <w:sz w:val="20"/>
                <w:szCs w:val="20"/>
              </w:rPr>
              <w:t>Drooling of saliva</w:t>
            </w:r>
          </w:p>
        </w:tc>
      </w:tr>
      <w:tr w:rsidR="00290671" w:rsidRPr="00290671" w14:paraId="6347BBA8" w14:textId="77777777" w:rsidTr="009E711B">
        <w:tc>
          <w:tcPr>
            <w:tcW w:w="4508" w:type="dxa"/>
          </w:tcPr>
          <w:p w14:paraId="6D8C5FDF" w14:textId="77777777" w:rsidR="00290671" w:rsidRPr="00290671" w:rsidRDefault="00290671" w:rsidP="00DF44F1">
            <w:pPr>
              <w:bidi w:val="0"/>
              <w:spacing w:line="360" w:lineRule="auto"/>
              <w:rPr>
                <w:rFonts w:cs="Arial"/>
                <w:sz w:val="20"/>
                <w:szCs w:val="20"/>
                <w:rtl/>
              </w:rPr>
            </w:pPr>
            <w:r w:rsidRPr="00290671">
              <w:rPr>
                <w:rFonts w:cs="Arial"/>
                <w:sz w:val="20"/>
                <w:szCs w:val="20"/>
                <w:rtl/>
              </w:rPr>
              <w:t> </w:t>
            </w:r>
            <w:r w:rsidRPr="00290671">
              <w:rPr>
                <w:sz w:val="20"/>
                <w:szCs w:val="20"/>
              </w:rPr>
              <w:t>Dysarthria</w:t>
            </w:r>
          </w:p>
        </w:tc>
        <w:tc>
          <w:tcPr>
            <w:tcW w:w="4508" w:type="dxa"/>
          </w:tcPr>
          <w:p w14:paraId="3D46E18D" w14:textId="77777777" w:rsidR="00290671" w:rsidRPr="00290671" w:rsidRDefault="00290671" w:rsidP="00DF44F1">
            <w:pPr>
              <w:bidi w:val="0"/>
              <w:spacing w:line="360" w:lineRule="auto"/>
              <w:rPr>
                <w:sz w:val="20"/>
                <w:szCs w:val="20"/>
              </w:rPr>
            </w:pPr>
            <w:r w:rsidRPr="00290671">
              <w:rPr>
                <w:sz w:val="20"/>
                <w:szCs w:val="20"/>
              </w:rPr>
              <w:t>Slurred speech</w:t>
            </w:r>
          </w:p>
        </w:tc>
      </w:tr>
      <w:tr w:rsidR="00290671" w:rsidRPr="00290671" w14:paraId="61DF5DA5" w14:textId="77777777" w:rsidTr="009E711B">
        <w:tc>
          <w:tcPr>
            <w:tcW w:w="4508" w:type="dxa"/>
          </w:tcPr>
          <w:p w14:paraId="51F70947" w14:textId="77777777" w:rsidR="00290671" w:rsidRPr="00290671" w:rsidRDefault="00290671" w:rsidP="00DF44F1">
            <w:pPr>
              <w:bidi w:val="0"/>
              <w:spacing w:line="360" w:lineRule="auto"/>
              <w:rPr>
                <w:rFonts w:cs="Arial"/>
                <w:sz w:val="20"/>
                <w:szCs w:val="20"/>
                <w:rtl/>
              </w:rPr>
            </w:pPr>
            <w:r w:rsidRPr="00290671">
              <w:rPr>
                <w:rFonts w:cs="Arial"/>
                <w:sz w:val="20"/>
                <w:szCs w:val="20"/>
                <w:rtl/>
              </w:rPr>
              <w:t> </w:t>
            </w:r>
            <w:r w:rsidRPr="00290671">
              <w:rPr>
                <w:sz w:val="20"/>
                <w:szCs w:val="20"/>
              </w:rPr>
              <w:t>Dysphagia</w:t>
            </w:r>
          </w:p>
        </w:tc>
        <w:tc>
          <w:tcPr>
            <w:tcW w:w="4508" w:type="dxa"/>
          </w:tcPr>
          <w:p w14:paraId="0D2BBC31" w14:textId="77777777" w:rsidR="00290671" w:rsidRPr="00290671" w:rsidRDefault="00290671" w:rsidP="00DF44F1">
            <w:pPr>
              <w:bidi w:val="0"/>
              <w:spacing w:line="360" w:lineRule="auto"/>
              <w:rPr>
                <w:sz w:val="20"/>
                <w:szCs w:val="20"/>
              </w:rPr>
            </w:pPr>
            <w:r w:rsidRPr="00290671">
              <w:rPr>
                <w:sz w:val="20"/>
                <w:szCs w:val="20"/>
              </w:rPr>
              <w:t>Difficulty in swallowing</w:t>
            </w:r>
          </w:p>
        </w:tc>
      </w:tr>
      <w:tr w:rsidR="00290671" w:rsidRPr="00290671" w14:paraId="1795093A" w14:textId="77777777" w:rsidTr="009E711B">
        <w:tc>
          <w:tcPr>
            <w:tcW w:w="4508" w:type="dxa"/>
          </w:tcPr>
          <w:p w14:paraId="51186579" w14:textId="77777777" w:rsidR="00290671" w:rsidRPr="00290671" w:rsidRDefault="00290671" w:rsidP="00DF44F1">
            <w:pPr>
              <w:bidi w:val="0"/>
              <w:spacing w:line="360" w:lineRule="auto"/>
              <w:rPr>
                <w:rFonts w:cs="Arial"/>
                <w:sz w:val="20"/>
                <w:szCs w:val="20"/>
                <w:rtl/>
              </w:rPr>
            </w:pPr>
            <w:r w:rsidRPr="00290671">
              <w:rPr>
                <w:rFonts w:cs="Arial"/>
                <w:sz w:val="20"/>
                <w:szCs w:val="20"/>
                <w:rtl/>
              </w:rPr>
              <w:t> </w:t>
            </w:r>
            <w:r w:rsidRPr="00290671">
              <w:rPr>
                <w:sz w:val="20"/>
                <w:szCs w:val="20"/>
              </w:rPr>
              <w:t>On phase</w:t>
            </w:r>
          </w:p>
        </w:tc>
        <w:tc>
          <w:tcPr>
            <w:tcW w:w="4508" w:type="dxa"/>
          </w:tcPr>
          <w:p w14:paraId="2FF9A754" w14:textId="77777777" w:rsidR="00290671" w:rsidRPr="00290671" w:rsidRDefault="00290671" w:rsidP="00DF44F1">
            <w:pPr>
              <w:bidi w:val="0"/>
              <w:spacing w:line="360" w:lineRule="auto"/>
              <w:rPr>
                <w:sz w:val="20"/>
                <w:szCs w:val="20"/>
              </w:rPr>
            </w:pPr>
            <w:r w:rsidRPr="00290671">
              <w:rPr>
                <w:sz w:val="20"/>
                <w:szCs w:val="20"/>
              </w:rPr>
              <w:t>A phase characterized by a beneficial effect of levodopa with release from the parkinsonian symptoms and signs</w:t>
            </w:r>
          </w:p>
        </w:tc>
      </w:tr>
      <w:tr w:rsidR="00290671" w:rsidRPr="00290671" w14:paraId="7B530B4E" w14:textId="77777777" w:rsidTr="009E711B">
        <w:tc>
          <w:tcPr>
            <w:tcW w:w="4508" w:type="dxa"/>
          </w:tcPr>
          <w:p w14:paraId="4B8FA307" w14:textId="77777777" w:rsidR="00290671" w:rsidRPr="00290671" w:rsidRDefault="00290671" w:rsidP="00DF44F1">
            <w:pPr>
              <w:bidi w:val="0"/>
              <w:spacing w:line="360" w:lineRule="auto"/>
              <w:rPr>
                <w:sz w:val="20"/>
                <w:szCs w:val="20"/>
              </w:rPr>
            </w:pPr>
            <w:r w:rsidRPr="00290671">
              <w:rPr>
                <w:rFonts w:cs="Arial"/>
                <w:sz w:val="20"/>
                <w:szCs w:val="20"/>
                <w:rtl/>
              </w:rPr>
              <w:t> </w:t>
            </w:r>
            <w:r w:rsidRPr="00290671">
              <w:rPr>
                <w:sz w:val="20"/>
                <w:szCs w:val="20"/>
              </w:rPr>
              <w:t>Off phase</w:t>
            </w:r>
          </w:p>
        </w:tc>
        <w:tc>
          <w:tcPr>
            <w:tcW w:w="4508" w:type="dxa"/>
          </w:tcPr>
          <w:p w14:paraId="606E1CC8" w14:textId="77777777" w:rsidR="00290671" w:rsidRPr="00290671" w:rsidRDefault="00290671" w:rsidP="00DF44F1">
            <w:pPr>
              <w:bidi w:val="0"/>
              <w:spacing w:line="360" w:lineRule="auto"/>
              <w:rPr>
                <w:sz w:val="20"/>
                <w:szCs w:val="20"/>
              </w:rPr>
            </w:pPr>
            <w:r w:rsidRPr="00290671">
              <w:rPr>
                <w:sz w:val="20"/>
                <w:szCs w:val="20"/>
              </w:rPr>
              <w:t>A phase, in which the parkinsonian symptoms and signs take over, sometimes in the form of a crisis with severe bradykinesia, rigidity, and tremor. Nonmotor off features include pain, paresthesia, sweating, thoracic oppression, and anxiety symptoms</w:t>
            </w:r>
          </w:p>
        </w:tc>
      </w:tr>
      <w:tr w:rsidR="00290671" w:rsidRPr="00290671" w14:paraId="0048DEA1" w14:textId="77777777" w:rsidTr="009E711B">
        <w:tc>
          <w:tcPr>
            <w:tcW w:w="4508" w:type="dxa"/>
          </w:tcPr>
          <w:p w14:paraId="3BE5A9B2" w14:textId="77777777" w:rsidR="00290671" w:rsidRPr="00290671" w:rsidRDefault="00290671" w:rsidP="00DF44F1">
            <w:pPr>
              <w:bidi w:val="0"/>
              <w:spacing w:line="360" w:lineRule="auto"/>
              <w:rPr>
                <w:sz w:val="20"/>
                <w:szCs w:val="20"/>
              </w:rPr>
            </w:pPr>
            <w:r w:rsidRPr="00290671">
              <w:rPr>
                <w:rFonts w:cs="Arial"/>
                <w:sz w:val="20"/>
                <w:szCs w:val="20"/>
                <w:rtl/>
              </w:rPr>
              <w:t> </w:t>
            </w:r>
            <w:r w:rsidRPr="00290671">
              <w:rPr>
                <w:sz w:val="20"/>
                <w:szCs w:val="20"/>
              </w:rPr>
              <w:t>Freezing of gait</w:t>
            </w:r>
          </w:p>
        </w:tc>
        <w:tc>
          <w:tcPr>
            <w:tcW w:w="4508" w:type="dxa"/>
          </w:tcPr>
          <w:p w14:paraId="74ABDCF7" w14:textId="77777777" w:rsidR="00290671" w:rsidRPr="00290671" w:rsidRDefault="00290671" w:rsidP="00DF44F1">
            <w:pPr>
              <w:bidi w:val="0"/>
              <w:spacing w:line="360" w:lineRule="auto"/>
              <w:rPr>
                <w:sz w:val="20"/>
                <w:szCs w:val="20"/>
              </w:rPr>
            </w:pPr>
            <w:r w:rsidRPr="00290671">
              <w:rPr>
                <w:sz w:val="20"/>
                <w:szCs w:val="20"/>
              </w:rPr>
              <w:t xml:space="preserve">Difficulty in gait initiation (start hesitation) and paroxysmal unintentional episodes of </w:t>
            </w:r>
            <w:r w:rsidRPr="00953DDA">
              <w:rPr>
                <w:noProof/>
                <w:sz w:val="20"/>
                <w:szCs w:val="20"/>
              </w:rPr>
              <w:t>motor</w:t>
            </w:r>
            <w:r w:rsidRPr="00290671">
              <w:rPr>
                <w:sz w:val="20"/>
                <w:szCs w:val="20"/>
              </w:rPr>
              <w:t xml:space="preserve"> block during walking</w:t>
            </w:r>
          </w:p>
        </w:tc>
      </w:tr>
      <w:tr w:rsidR="00290671" w:rsidRPr="00290671" w14:paraId="4F2D52CD" w14:textId="77777777" w:rsidTr="009E711B">
        <w:tc>
          <w:tcPr>
            <w:tcW w:w="4508" w:type="dxa"/>
          </w:tcPr>
          <w:p w14:paraId="06917360" w14:textId="77777777" w:rsidR="00290671" w:rsidRPr="00290671" w:rsidRDefault="00290671" w:rsidP="00DF44F1">
            <w:pPr>
              <w:bidi w:val="0"/>
              <w:spacing w:line="360" w:lineRule="auto"/>
              <w:rPr>
                <w:sz w:val="20"/>
                <w:szCs w:val="20"/>
              </w:rPr>
            </w:pPr>
            <w:r w:rsidRPr="00290671">
              <w:rPr>
                <w:rFonts w:cs="Arial"/>
                <w:sz w:val="20"/>
                <w:szCs w:val="20"/>
                <w:rtl/>
              </w:rPr>
              <w:t> </w:t>
            </w:r>
            <w:r w:rsidRPr="00290671">
              <w:rPr>
                <w:sz w:val="20"/>
                <w:szCs w:val="20"/>
              </w:rPr>
              <w:t>Postural instability</w:t>
            </w:r>
          </w:p>
        </w:tc>
        <w:tc>
          <w:tcPr>
            <w:tcW w:w="4508" w:type="dxa"/>
          </w:tcPr>
          <w:p w14:paraId="1503D5CA" w14:textId="77777777" w:rsidR="00290671" w:rsidRPr="00290671" w:rsidRDefault="00290671" w:rsidP="00DF44F1">
            <w:pPr>
              <w:bidi w:val="0"/>
              <w:spacing w:line="360" w:lineRule="auto"/>
              <w:rPr>
                <w:sz w:val="20"/>
                <w:szCs w:val="20"/>
              </w:rPr>
            </w:pPr>
            <w:r w:rsidRPr="00290671">
              <w:rPr>
                <w:sz w:val="20"/>
                <w:szCs w:val="20"/>
              </w:rPr>
              <w:t xml:space="preserve">Impaired postural adjustment due to </w:t>
            </w:r>
            <w:r w:rsidRPr="00953DDA">
              <w:rPr>
                <w:noProof/>
                <w:sz w:val="20"/>
                <w:szCs w:val="20"/>
              </w:rPr>
              <w:t>decrease</w:t>
            </w:r>
            <w:r w:rsidRPr="00290671">
              <w:rPr>
                <w:sz w:val="20"/>
                <w:szCs w:val="20"/>
              </w:rPr>
              <w:t xml:space="preserve"> or loss of postural reflexes</w:t>
            </w:r>
          </w:p>
        </w:tc>
      </w:tr>
      <w:tr w:rsidR="00290671" w:rsidRPr="00290671" w14:paraId="3B11241E" w14:textId="77777777" w:rsidTr="009E711B">
        <w:tc>
          <w:tcPr>
            <w:tcW w:w="4508" w:type="dxa"/>
          </w:tcPr>
          <w:p w14:paraId="18CE60C6" w14:textId="77777777" w:rsidR="00290671" w:rsidRPr="00290671" w:rsidRDefault="00290671" w:rsidP="00DF44F1">
            <w:pPr>
              <w:bidi w:val="0"/>
              <w:spacing w:line="360" w:lineRule="auto"/>
              <w:rPr>
                <w:sz w:val="20"/>
                <w:szCs w:val="20"/>
              </w:rPr>
            </w:pPr>
            <w:r w:rsidRPr="00290671">
              <w:rPr>
                <w:rFonts w:cs="Arial"/>
                <w:sz w:val="20"/>
                <w:szCs w:val="20"/>
                <w:rtl/>
              </w:rPr>
              <w:t> </w:t>
            </w:r>
            <w:r w:rsidRPr="00290671">
              <w:rPr>
                <w:sz w:val="20"/>
                <w:szCs w:val="20"/>
              </w:rPr>
              <w:t>Akathisia</w:t>
            </w:r>
          </w:p>
        </w:tc>
        <w:tc>
          <w:tcPr>
            <w:tcW w:w="4508" w:type="dxa"/>
          </w:tcPr>
          <w:p w14:paraId="40634314" w14:textId="77777777" w:rsidR="00290671" w:rsidRPr="00290671" w:rsidRDefault="00290671" w:rsidP="00DF44F1">
            <w:pPr>
              <w:bidi w:val="0"/>
              <w:spacing w:line="360" w:lineRule="auto"/>
              <w:rPr>
                <w:sz w:val="20"/>
                <w:szCs w:val="20"/>
              </w:rPr>
            </w:pPr>
            <w:r w:rsidRPr="00953DDA">
              <w:rPr>
                <w:noProof/>
                <w:sz w:val="20"/>
                <w:szCs w:val="20"/>
              </w:rPr>
              <w:t>Feeling</w:t>
            </w:r>
            <w:r w:rsidRPr="00290671">
              <w:rPr>
                <w:sz w:val="20"/>
                <w:szCs w:val="20"/>
              </w:rPr>
              <w:t xml:space="preserve"> of inner restlessness and </w:t>
            </w:r>
            <w:r w:rsidRPr="00953DDA">
              <w:rPr>
                <w:noProof/>
                <w:sz w:val="20"/>
                <w:szCs w:val="20"/>
              </w:rPr>
              <w:t>strong</w:t>
            </w:r>
            <w:r w:rsidRPr="00290671">
              <w:rPr>
                <w:sz w:val="20"/>
                <w:szCs w:val="20"/>
              </w:rPr>
              <w:t xml:space="preserve"> need to be in constant motion associated with the inability to sit or stay still</w:t>
            </w:r>
          </w:p>
        </w:tc>
      </w:tr>
      <w:tr w:rsidR="00290671" w:rsidRPr="00290671" w14:paraId="45A723AF" w14:textId="77777777" w:rsidTr="009E711B">
        <w:tc>
          <w:tcPr>
            <w:tcW w:w="4508" w:type="dxa"/>
          </w:tcPr>
          <w:p w14:paraId="1BA3622D" w14:textId="77777777" w:rsidR="00290671" w:rsidRPr="00290671" w:rsidRDefault="00290671" w:rsidP="00DF44F1">
            <w:pPr>
              <w:bidi w:val="0"/>
              <w:spacing w:line="360" w:lineRule="auto"/>
              <w:rPr>
                <w:sz w:val="20"/>
                <w:szCs w:val="20"/>
              </w:rPr>
            </w:pPr>
            <w:r w:rsidRPr="00290671">
              <w:rPr>
                <w:rFonts w:cs="Arial"/>
                <w:sz w:val="20"/>
                <w:szCs w:val="20"/>
                <w:rtl/>
              </w:rPr>
              <w:t> </w:t>
            </w:r>
            <w:r w:rsidRPr="00290671">
              <w:rPr>
                <w:sz w:val="20"/>
                <w:szCs w:val="20"/>
              </w:rPr>
              <w:t>Camptocormia</w:t>
            </w:r>
          </w:p>
        </w:tc>
        <w:tc>
          <w:tcPr>
            <w:tcW w:w="4508" w:type="dxa"/>
          </w:tcPr>
          <w:p w14:paraId="65FA1291" w14:textId="77777777" w:rsidR="00290671" w:rsidRPr="00290671" w:rsidRDefault="00290671" w:rsidP="00DF44F1">
            <w:pPr>
              <w:bidi w:val="0"/>
              <w:spacing w:line="360" w:lineRule="auto"/>
              <w:rPr>
                <w:sz w:val="20"/>
                <w:szCs w:val="20"/>
              </w:rPr>
            </w:pPr>
            <w:r w:rsidRPr="00290671">
              <w:rPr>
                <w:sz w:val="20"/>
                <w:szCs w:val="20"/>
              </w:rPr>
              <w:t>Abnormal involuntary flexion of the trunk that appears when standing or walking and disappears in the supine position</w:t>
            </w:r>
          </w:p>
        </w:tc>
      </w:tr>
      <w:tr w:rsidR="00290671" w:rsidRPr="00290671" w14:paraId="7CA5922A" w14:textId="77777777" w:rsidTr="009E711B">
        <w:tc>
          <w:tcPr>
            <w:tcW w:w="4508" w:type="dxa"/>
          </w:tcPr>
          <w:p w14:paraId="3810D6B4" w14:textId="77777777" w:rsidR="00290671" w:rsidRPr="00290671" w:rsidRDefault="00290671" w:rsidP="00DF44F1">
            <w:pPr>
              <w:bidi w:val="0"/>
              <w:spacing w:line="360" w:lineRule="auto"/>
              <w:rPr>
                <w:sz w:val="20"/>
                <w:szCs w:val="20"/>
              </w:rPr>
            </w:pPr>
            <w:r w:rsidRPr="00290671">
              <w:rPr>
                <w:rFonts w:cs="Arial"/>
                <w:sz w:val="20"/>
                <w:szCs w:val="20"/>
                <w:rtl/>
              </w:rPr>
              <w:lastRenderedPageBreak/>
              <w:t> </w:t>
            </w:r>
            <w:proofErr w:type="spellStart"/>
            <w:r w:rsidRPr="00290671">
              <w:rPr>
                <w:sz w:val="20"/>
                <w:szCs w:val="20"/>
              </w:rPr>
              <w:t>Anterocollis</w:t>
            </w:r>
            <w:proofErr w:type="spellEnd"/>
          </w:p>
        </w:tc>
        <w:tc>
          <w:tcPr>
            <w:tcW w:w="4508" w:type="dxa"/>
          </w:tcPr>
          <w:p w14:paraId="790980F8" w14:textId="77777777" w:rsidR="00290671" w:rsidRPr="00290671" w:rsidRDefault="00290671" w:rsidP="00DF44F1">
            <w:pPr>
              <w:bidi w:val="0"/>
              <w:spacing w:line="360" w:lineRule="auto"/>
              <w:rPr>
                <w:sz w:val="20"/>
                <w:szCs w:val="20"/>
              </w:rPr>
            </w:pPr>
            <w:r w:rsidRPr="00290671">
              <w:rPr>
                <w:sz w:val="20"/>
                <w:szCs w:val="20"/>
              </w:rPr>
              <w:t>Marked neck flexion (&gt;45%), disproportionate to trunk flexion</w:t>
            </w:r>
          </w:p>
        </w:tc>
      </w:tr>
      <w:tr w:rsidR="00290671" w:rsidRPr="00290671" w14:paraId="676557A1" w14:textId="77777777" w:rsidTr="009E711B">
        <w:tc>
          <w:tcPr>
            <w:tcW w:w="4508" w:type="dxa"/>
          </w:tcPr>
          <w:p w14:paraId="76E560FF" w14:textId="77777777" w:rsidR="00290671" w:rsidRPr="00290671" w:rsidRDefault="00290671" w:rsidP="00DF44F1">
            <w:pPr>
              <w:bidi w:val="0"/>
              <w:spacing w:line="360" w:lineRule="auto"/>
              <w:rPr>
                <w:sz w:val="20"/>
                <w:szCs w:val="20"/>
              </w:rPr>
            </w:pPr>
            <w:r w:rsidRPr="00290671">
              <w:rPr>
                <w:rFonts w:cs="Arial"/>
                <w:sz w:val="20"/>
                <w:szCs w:val="20"/>
                <w:rtl/>
              </w:rPr>
              <w:t> </w:t>
            </w:r>
            <w:r w:rsidRPr="00290671">
              <w:rPr>
                <w:sz w:val="20"/>
                <w:szCs w:val="20"/>
              </w:rPr>
              <w:t>Pisa syndrome</w:t>
            </w:r>
          </w:p>
        </w:tc>
        <w:tc>
          <w:tcPr>
            <w:tcW w:w="4508" w:type="dxa"/>
          </w:tcPr>
          <w:p w14:paraId="58C70DB2" w14:textId="77777777" w:rsidR="00290671" w:rsidRPr="00290671" w:rsidRDefault="00290671" w:rsidP="00DF44F1">
            <w:pPr>
              <w:bidi w:val="0"/>
              <w:spacing w:line="360" w:lineRule="auto"/>
              <w:rPr>
                <w:sz w:val="20"/>
                <w:szCs w:val="20"/>
              </w:rPr>
            </w:pPr>
            <w:r w:rsidRPr="00290671">
              <w:rPr>
                <w:sz w:val="20"/>
                <w:szCs w:val="20"/>
              </w:rPr>
              <w:t>Tonic lateral flexion of the trunk associated with slight rotation along the sagittal plane</w:t>
            </w:r>
          </w:p>
        </w:tc>
      </w:tr>
      <w:tr w:rsidR="00290671" w:rsidRPr="00290671" w14:paraId="7E142268" w14:textId="77777777" w:rsidTr="009E711B">
        <w:tc>
          <w:tcPr>
            <w:tcW w:w="4508" w:type="dxa"/>
          </w:tcPr>
          <w:p w14:paraId="35DF9FE5" w14:textId="77777777" w:rsidR="00290671" w:rsidRPr="00290671" w:rsidRDefault="00290671" w:rsidP="00DF44F1">
            <w:pPr>
              <w:bidi w:val="0"/>
              <w:spacing w:line="360" w:lineRule="auto"/>
              <w:rPr>
                <w:sz w:val="20"/>
                <w:szCs w:val="20"/>
              </w:rPr>
            </w:pPr>
            <w:r w:rsidRPr="00290671">
              <w:rPr>
                <w:sz w:val="20"/>
                <w:szCs w:val="20"/>
              </w:rPr>
              <w:t>Selected nonmotor symptoms and signs</w:t>
            </w:r>
          </w:p>
        </w:tc>
        <w:tc>
          <w:tcPr>
            <w:tcW w:w="4508" w:type="dxa"/>
          </w:tcPr>
          <w:p w14:paraId="5F05D6F3" w14:textId="77777777" w:rsidR="00290671" w:rsidRPr="00290671" w:rsidRDefault="00290671" w:rsidP="00DF44F1">
            <w:pPr>
              <w:bidi w:val="0"/>
              <w:spacing w:line="360" w:lineRule="auto"/>
              <w:rPr>
                <w:sz w:val="20"/>
                <w:szCs w:val="20"/>
                <w:rtl/>
              </w:rPr>
            </w:pPr>
            <w:r w:rsidRPr="00290671">
              <w:rPr>
                <w:rFonts w:cs="Arial"/>
                <w:sz w:val="20"/>
                <w:szCs w:val="20"/>
                <w:rtl/>
              </w:rPr>
              <w:tab/>
              <w:t> </w:t>
            </w:r>
          </w:p>
        </w:tc>
      </w:tr>
      <w:tr w:rsidR="00290671" w:rsidRPr="00290671" w14:paraId="22709D74" w14:textId="77777777" w:rsidTr="009E711B">
        <w:tc>
          <w:tcPr>
            <w:tcW w:w="4508" w:type="dxa"/>
          </w:tcPr>
          <w:p w14:paraId="6578F2D4" w14:textId="77777777" w:rsidR="00290671" w:rsidRPr="00290671" w:rsidRDefault="00290671" w:rsidP="00DF44F1">
            <w:pPr>
              <w:bidi w:val="0"/>
              <w:spacing w:line="360" w:lineRule="auto"/>
              <w:rPr>
                <w:sz w:val="20"/>
                <w:szCs w:val="20"/>
              </w:rPr>
            </w:pPr>
            <w:r w:rsidRPr="00290671">
              <w:rPr>
                <w:rFonts w:cs="Arial"/>
                <w:sz w:val="20"/>
                <w:szCs w:val="20"/>
                <w:rtl/>
              </w:rPr>
              <w:t> </w:t>
            </w:r>
            <w:r w:rsidRPr="00290671">
              <w:rPr>
                <w:sz w:val="20"/>
                <w:szCs w:val="20"/>
              </w:rPr>
              <w:t>Hyposmia/anosmia</w:t>
            </w:r>
          </w:p>
        </w:tc>
        <w:tc>
          <w:tcPr>
            <w:tcW w:w="4508" w:type="dxa"/>
          </w:tcPr>
          <w:p w14:paraId="6C08A360" w14:textId="77777777" w:rsidR="00290671" w:rsidRPr="00290671" w:rsidRDefault="00290671" w:rsidP="00DF44F1">
            <w:pPr>
              <w:bidi w:val="0"/>
              <w:spacing w:line="360" w:lineRule="auto"/>
              <w:rPr>
                <w:sz w:val="20"/>
                <w:szCs w:val="20"/>
              </w:rPr>
            </w:pPr>
            <w:r w:rsidRPr="00290671">
              <w:rPr>
                <w:sz w:val="20"/>
                <w:szCs w:val="20"/>
              </w:rPr>
              <w:t>Reduction/loss of the sense of smell</w:t>
            </w:r>
          </w:p>
        </w:tc>
      </w:tr>
      <w:tr w:rsidR="00290671" w:rsidRPr="00290671" w14:paraId="7DA5F71D" w14:textId="77777777" w:rsidTr="009E711B">
        <w:tc>
          <w:tcPr>
            <w:tcW w:w="4508" w:type="dxa"/>
          </w:tcPr>
          <w:p w14:paraId="55551D1E" w14:textId="77777777" w:rsidR="00290671" w:rsidRPr="00290671" w:rsidRDefault="00290671" w:rsidP="00DF44F1">
            <w:pPr>
              <w:bidi w:val="0"/>
              <w:spacing w:line="360" w:lineRule="auto"/>
              <w:rPr>
                <w:rFonts w:cs="Arial"/>
                <w:sz w:val="20"/>
                <w:szCs w:val="20"/>
                <w:rtl/>
              </w:rPr>
            </w:pPr>
            <w:r w:rsidRPr="00290671">
              <w:rPr>
                <w:rFonts w:cs="Arial"/>
                <w:sz w:val="20"/>
                <w:szCs w:val="20"/>
                <w:rtl/>
              </w:rPr>
              <w:t> </w:t>
            </w:r>
            <w:r w:rsidRPr="00290671">
              <w:rPr>
                <w:sz w:val="20"/>
                <w:szCs w:val="20"/>
              </w:rPr>
              <w:t>Constipation</w:t>
            </w:r>
          </w:p>
        </w:tc>
        <w:tc>
          <w:tcPr>
            <w:tcW w:w="4508" w:type="dxa"/>
          </w:tcPr>
          <w:p w14:paraId="3D4AE7A8" w14:textId="77777777" w:rsidR="00290671" w:rsidRPr="00290671" w:rsidRDefault="00290671" w:rsidP="00DF44F1">
            <w:pPr>
              <w:bidi w:val="0"/>
              <w:spacing w:line="360" w:lineRule="auto"/>
              <w:rPr>
                <w:sz w:val="20"/>
                <w:szCs w:val="20"/>
              </w:rPr>
            </w:pPr>
            <w:r w:rsidRPr="00290671">
              <w:rPr>
                <w:sz w:val="20"/>
                <w:szCs w:val="20"/>
              </w:rPr>
              <w:t>Infrequent and frequently incomplete bowel movements</w:t>
            </w:r>
          </w:p>
        </w:tc>
      </w:tr>
      <w:tr w:rsidR="00290671" w:rsidRPr="00290671" w14:paraId="250C1B27" w14:textId="77777777" w:rsidTr="009E711B">
        <w:tc>
          <w:tcPr>
            <w:tcW w:w="4508" w:type="dxa"/>
          </w:tcPr>
          <w:p w14:paraId="630600A1" w14:textId="77777777" w:rsidR="00290671" w:rsidRPr="00290671" w:rsidRDefault="00290671" w:rsidP="00DF44F1">
            <w:pPr>
              <w:bidi w:val="0"/>
              <w:spacing w:line="360" w:lineRule="auto"/>
              <w:rPr>
                <w:sz w:val="20"/>
                <w:szCs w:val="20"/>
              </w:rPr>
            </w:pPr>
            <w:r w:rsidRPr="00290671">
              <w:rPr>
                <w:rFonts w:cs="Arial"/>
                <w:sz w:val="20"/>
                <w:szCs w:val="20"/>
                <w:rtl/>
              </w:rPr>
              <w:t> </w:t>
            </w:r>
            <w:r w:rsidRPr="00290671">
              <w:rPr>
                <w:sz w:val="20"/>
                <w:szCs w:val="20"/>
              </w:rPr>
              <w:t>Orthostatic hypotension</w:t>
            </w:r>
          </w:p>
        </w:tc>
        <w:tc>
          <w:tcPr>
            <w:tcW w:w="4508" w:type="dxa"/>
          </w:tcPr>
          <w:p w14:paraId="78530C4F" w14:textId="77777777" w:rsidR="00290671" w:rsidRPr="00290671" w:rsidRDefault="00290671" w:rsidP="00DF44F1">
            <w:pPr>
              <w:bidi w:val="0"/>
              <w:spacing w:line="360" w:lineRule="auto"/>
              <w:rPr>
                <w:sz w:val="20"/>
                <w:szCs w:val="20"/>
              </w:rPr>
            </w:pPr>
            <w:r w:rsidRPr="00290671">
              <w:rPr>
                <w:sz w:val="20"/>
                <w:szCs w:val="20"/>
              </w:rPr>
              <w:t>A decrease in systolic blood pressure of at least 20 mm Hg or a decrease in diastolic blood pressure of at least 10 mm Hg within three minutes of standing when compared with blood pressure from the sitting or supine position</w:t>
            </w:r>
          </w:p>
        </w:tc>
      </w:tr>
      <w:tr w:rsidR="00290671" w:rsidRPr="00290671" w14:paraId="26A1359E" w14:textId="77777777" w:rsidTr="009E711B">
        <w:tc>
          <w:tcPr>
            <w:tcW w:w="4508" w:type="dxa"/>
          </w:tcPr>
          <w:p w14:paraId="5C7A62BC" w14:textId="77777777" w:rsidR="00290671" w:rsidRPr="00290671" w:rsidRDefault="00290671" w:rsidP="00DF44F1">
            <w:pPr>
              <w:bidi w:val="0"/>
              <w:spacing w:line="360" w:lineRule="auto"/>
              <w:rPr>
                <w:sz w:val="20"/>
                <w:szCs w:val="20"/>
              </w:rPr>
            </w:pPr>
            <w:r w:rsidRPr="00290671">
              <w:rPr>
                <w:rFonts w:cs="Arial"/>
                <w:sz w:val="20"/>
                <w:szCs w:val="20"/>
                <w:rtl/>
              </w:rPr>
              <w:t> </w:t>
            </w:r>
            <w:r w:rsidRPr="00290671">
              <w:rPr>
                <w:sz w:val="20"/>
                <w:szCs w:val="20"/>
              </w:rPr>
              <w:t>Fatigue</w:t>
            </w:r>
          </w:p>
        </w:tc>
        <w:tc>
          <w:tcPr>
            <w:tcW w:w="4508" w:type="dxa"/>
          </w:tcPr>
          <w:p w14:paraId="5E2AAFA5" w14:textId="77777777" w:rsidR="00290671" w:rsidRPr="00290671" w:rsidRDefault="00290671" w:rsidP="00DF44F1">
            <w:pPr>
              <w:bidi w:val="0"/>
              <w:spacing w:line="360" w:lineRule="auto"/>
              <w:rPr>
                <w:sz w:val="20"/>
                <w:szCs w:val="20"/>
              </w:rPr>
            </w:pPr>
            <w:r w:rsidRPr="00953DDA">
              <w:rPr>
                <w:noProof/>
                <w:sz w:val="20"/>
                <w:szCs w:val="20"/>
              </w:rPr>
              <w:t>Overwhelming</w:t>
            </w:r>
            <w:r w:rsidRPr="00290671">
              <w:rPr>
                <w:sz w:val="20"/>
                <w:szCs w:val="20"/>
              </w:rPr>
              <w:t xml:space="preserve"> sense of tiredness and feeling of exhaustion with difficulties in initiating and sustaining mental and physical tasks</w:t>
            </w:r>
          </w:p>
        </w:tc>
      </w:tr>
      <w:tr w:rsidR="00290671" w:rsidRPr="00290671" w14:paraId="617D45A7" w14:textId="77777777" w:rsidTr="009E711B">
        <w:tc>
          <w:tcPr>
            <w:tcW w:w="4508" w:type="dxa"/>
          </w:tcPr>
          <w:p w14:paraId="1192BEBA" w14:textId="77777777" w:rsidR="00290671" w:rsidRPr="00290671" w:rsidRDefault="00290671" w:rsidP="00DF44F1">
            <w:pPr>
              <w:bidi w:val="0"/>
              <w:spacing w:line="360" w:lineRule="auto"/>
              <w:rPr>
                <w:rFonts w:cs="Arial"/>
                <w:sz w:val="20"/>
                <w:szCs w:val="20"/>
                <w:rtl/>
              </w:rPr>
            </w:pPr>
            <w:r w:rsidRPr="00290671">
              <w:rPr>
                <w:rFonts w:cs="Arial"/>
                <w:sz w:val="20"/>
                <w:szCs w:val="20"/>
                <w:rtl/>
              </w:rPr>
              <w:t> </w:t>
            </w:r>
            <w:r w:rsidRPr="00290671">
              <w:rPr>
                <w:sz w:val="20"/>
                <w:szCs w:val="20"/>
              </w:rPr>
              <w:t>Apathy</w:t>
            </w:r>
          </w:p>
        </w:tc>
        <w:tc>
          <w:tcPr>
            <w:tcW w:w="4508" w:type="dxa"/>
          </w:tcPr>
          <w:p w14:paraId="45AB8E42" w14:textId="77777777" w:rsidR="00290671" w:rsidRPr="00290671" w:rsidRDefault="00290671" w:rsidP="00DF44F1">
            <w:pPr>
              <w:bidi w:val="0"/>
              <w:spacing w:line="360" w:lineRule="auto"/>
              <w:rPr>
                <w:sz w:val="20"/>
                <w:szCs w:val="20"/>
              </w:rPr>
            </w:pPr>
            <w:r w:rsidRPr="00290671">
              <w:rPr>
                <w:sz w:val="20"/>
                <w:szCs w:val="20"/>
              </w:rPr>
              <w:t>Lack of motivation characterized by diminished goal-oriented behavior and cognition and reduced emotional expression</w:t>
            </w:r>
          </w:p>
        </w:tc>
      </w:tr>
      <w:tr w:rsidR="00290671" w:rsidRPr="00290671" w14:paraId="1906F05D" w14:textId="77777777" w:rsidTr="009E711B">
        <w:tc>
          <w:tcPr>
            <w:tcW w:w="4508" w:type="dxa"/>
          </w:tcPr>
          <w:p w14:paraId="1DE6030B" w14:textId="77777777" w:rsidR="00290671" w:rsidRPr="00290671" w:rsidRDefault="00290671" w:rsidP="00DF44F1">
            <w:pPr>
              <w:bidi w:val="0"/>
              <w:spacing w:line="360" w:lineRule="auto"/>
              <w:rPr>
                <w:sz w:val="20"/>
                <w:szCs w:val="20"/>
                <w:rtl/>
              </w:rPr>
            </w:pPr>
            <w:r w:rsidRPr="00290671">
              <w:rPr>
                <w:rFonts w:cs="Arial"/>
                <w:sz w:val="20"/>
                <w:szCs w:val="20"/>
                <w:rtl/>
              </w:rPr>
              <w:t> </w:t>
            </w:r>
            <w:r w:rsidRPr="00290671">
              <w:rPr>
                <w:sz w:val="20"/>
                <w:szCs w:val="20"/>
              </w:rPr>
              <w:t>Restless legs syndrome</w:t>
            </w:r>
            <w:r w:rsidRPr="00290671">
              <w:rPr>
                <w:rFonts w:cs="Arial"/>
                <w:sz w:val="20"/>
                <w:szCs w:val="20"/>
                <w:rtl/>
              </w:rPr>
              <w:tab/>
            </w:r>
          </w:p>
        </w:tc>
        <w:tc>
          <w:tcPr>
            <w:tcW w:w="4508" w:type="dxa"/>
          </w:tcPr>
          <w:p w14:paraId="1C0F7BA3" w14:textId="77777777" w:rsidR="00290671" w:rsidRPr="00290671" w:rsidRDefault="00290671" w:rsidP="00DF44F1">
            <w:pPr>
              <w:keepNext/>
              <w:bidi w:val="0"/>
              <w:spacing w:line="360" w:lineRule="auto"/>
              <w:rPr>
                <w:sz w:val="20"/>
                <w:szCs w:val="20"/>
              </w:rPr>
            </w:pPr>
            <w:r w:rsidRPr="00290671">
              <w:rPr>
                <w:sz w:val="20"/>
                <w:szCs w:val="20"/>
              </w:rPr>
              <w:t xml:space="preserve">Movement disorder characterized by </w:t>
            </w:r>
            <w:r w:rsidRPr="00953DDA">
              <w:rPr>
                <w:noProof/>
                <w:sz w:val="20"/>
                <w:szCs w:val="20"/>
              </w:rPr>
              <w:t>compelling</w:t>
            </w:r>
            <w:r w:rsidRPr="00290671">
              <w:rPr>
                <w:sz w:val="20"/>
                <w:szCs w:val="20"/>
              </w:rPr>
              <w:t xml:space="preserve"> urge to move the legs, particularly when in bed and trying to sleep</w:t>
            </w:r>
          </w:p>
        </w:tc>
      </w:tr>
    </w:tbl>
    <w:p w14:paraId="3A3FD296" w14:textId="77777777" w:rsidR="0059173A" w:rsidRPr="0059173A" w:rsidRDefault="0059173A" w:rsidP="00DF44F1">
      <w:pPr>
        <w:pStyle w:val="Caption"/>
        <w:bidi w:val="0"/>
        <w:spacing w:line="360" w:lineRule="auto"/>
        <w:rPr>
          <w:sz w:val="24"/>
          <w:szCs w:val="24"/>
        </w:rPr>
      </w:pPr>
      <w:bookmarkStart w:id="5" w:name="_Toc62586458"/>
      <w:r>
        <w:t xml:space="preserve">Table </w:t>
      </w:r>
      <w:r>
        <w:rPr>
          <w:sz w:val="24"/>
          <w:szCs w:val="24"/>
        </w:rPr>
        <w:fldChar w:fldCharType="begin"/>
      </w:r>
      <w:r>
        <w:rPr>
          <w:sz w:val="24"/>
          <w:szCs w:val="24"/>
        </w:rPr>
        <w:instrText xml:space="preserve"> SEQ Table \* ARABIC </w:instrText>
      </w:r>
      <w:r>
        <w:rPr>
          <w:sz w:val="24"/>
          <w:szCs w:val="24"/>
        </w:rPr>
        <w:fldChar w:fldCharType="separate"/>
      </w:r>
      <w:r>
        <w:rPr>
          <w:noProof/>
          <w:sz w:val="24"/>
          <w:szCs w:val="24"/>
        </w:rPr>
        <w:t>1</w:t>
      </w:r>
      <w:r>
        <w:rPr>
          <w:sz w:val="24"/>
          <w:szCs w:val="24"/>
        </w:rPr>
        <w:fldChar w:fldCharType="end"/>
      </w:r>
      <w:r>
        <w:rPr>
          <w:sz w:val="24"/>
          <w:szCs w:val="24"/>
        </w:rPr>
        <w:t xml:space="preserve">. </w:t>
      </w:r>
      <w:r>
        <w:rPr>
          <w:sz w:val="20"/>
          <w:szCs w:val="20"/>
        </w:rPr>
        <w:t>Symptoms of PD</w:t>
      </w:r>
      <w:bookmarkEnd w:id="5"/>
    </w:p>
    <w:p w14:paraId="3D7EA42D" w14:textId="77777777" w:rsidR="00464FBD" w:rsidRDefault="00347D16" w:rsidP="00DF44F1">
      <w:pPr>
        <w:bidi w:val="0"/>
        <w:spacing w:line="360" w:lineRule="auto"/>
        <w:rPr>
          <w:sz w:val="20"/>
          <w:szCs w:val="20"/>
        </w:rPr>
      </w:pPr>
      <w:r>
        <w:rPr>
          <w:sz w:val="20"/>
          <w:szCs w:val="20"/>
        </w:rPr>
        <w:t xml:space="preserve">This table is </w:t>
      </w:r>
      <w:r w:rsidR="0059173A">
        <w:rPr>
          <w:sz w:val="20"/>
          <w:szCs w:val="20"/>
        </w:rPr>
        <w:t>t</w:t>
      </w:r>
      <w:r w:rsidR="00452992" w:rsidRPr="00290671">
        <w:rPr>
          <w:sz w:val="20"/>
          <w:szCs w:val="20"/>
        </w:rPr>
        <w:t>he glossary of the main motor and nonmotor symptoms and signs in Parkinson’s disease</w:t>
      </w:r>
      <w:r w:rsidR="00464FBD">
        <w:rPr>
          <w:sz w:val="20"/>
          <w:szCs w:val="20"/>
        </w:rPr>
        <w:t xml:space="preserve"> </w:t>
      </w:r>
      <w:r w:rsidR="00F62373">
        <w:rPr>
          <w:sz w:val="20"/>
          <w:szCs w:val="20"/>
        </w:rPr>
        <w:fldChar w:fldCharType="begin"/>
      </w:r>
      <w:r w:rsidR="00411D4D">
        <w:rPr>
          <w:sz w:val="20"/>
          <w:szCs w:val="20"/>
        </w:rPr>
        <w:instrText xml:space="preserve"> ADDIN EN.CITE &lt;EndNote&gt;&lt;Cite&gt;&lt;Author&gt;Magrinelli&lt;/Author&gt;&lt;Year&gt;2016&lt;/Year&gt;&lt;RecNum&gt;10&lt;/RecNum&gt;&lt;DisplayText&gt;[6]&lt;/DisplayText&gt;&lt;record&gt;&lt;rec-number&gt;10&lt;/rec-number&gt;&lt;foreign-keys&gt;&lt;key app="EN" db-id="90s2pavpgd2906erfsovf0wl5fve5fdwvra9" timestamp="1486302072"&gt;10&lt;/key&gt;&lt;/foreign-keys&gt;&lt;ref-type name="Journal Article"&gt;17&lt;/ref-type&gt;&lt;contributors&gt;&lt;authors&gt;&lt;author&gt;Magrinelli, Francesca&lt;/author&gt;&lt;author&gt;Picelli, Alessandro&lt;/author&gt;&lt;author&gt;Tocco, Pierluigi&lt;/author&gt;&lt;author&gt;Federico, Angela&lt;/author&gt;&lt;author&gt;Roncari, Laura&lt;/author&gt;&lt;author&gt;Smania, Nicola&lt;/author&gt;&lt;author&gt;Zanette, Giampietro&lt;/author&gt;&lt;author&gt;Tamburin, Stefano&lt;/author&gt;&lt;/authors&gt;&lt;/contributors&gt;&lt;titles&gt;&lt;title&gt;Pathophysiology of Motor Dysfunction in Parkinson&amp;amp;#x2019;s Disease as the Rationale for Drug Treatment and Rehabilitation&lt;/title&gt;&lt;secondary-title&gt;Parkinson&amp;amp;#x2019;s Disease&lt;/secondary-title&gt;&lt;/titles&gt;&lt;periodical&gt;&lt;full-title&gt;Parkinson&amp;amp;#x2019;s Disease&lt;/full-title&gt;&lt;/periodical&gt;&lt;pages&gt;18&lt;/pages&gt;&lt;volume&gt;2016&lt;/volume&gt;&lt;dates&gt;&lt;year&gt;2016&lt;/year&gt;&lt;/dates&gt;&lt;urls&gt;&lt;related-urls&gt;&lt;url&gt;http://dx.doi.org/10.1155/2016/9832839&lt;/url&gt;&lt;/related-urls&gt;&lt;/urls&gt;&lt;custom7&gt;9832839&lt;/custom7&gt;&lt;electronic-resource-num&gt;10.1155/2016/9832839&lt;/electronic-resource-num&gt;&lt;/record&gt;&lt;/Cite&gt;&lt;/EndNote&gt;</w:instrText>
      </w:r>
      <w:r w:rsidR="00F62373">
        <w:rPr>
          <w:sz w:val="20"/>
          <w:szCs w:val="20"/>
        </w:rPr>
        <w:fldChar w:fldCharType="separate"/>
      </w:r>
      <w:r w:rsidR="00411D4D">
        <w:rPr>
          <w:noProof/>
          <w:sz w:val="20"/>
          <w:szCs w:val="20"/>
        </w:rPr>
        <w:t>[6]</w:t>
      </w:r>
      <w:r w:rsidR="00F62373">
        <w:rPr>
          <w:sz w:val="20"/>
          <w:szCs w:val="20"/>
        </w:rPr>
        <w:fldChar w:fldCharType="end"/>
      </w:r>
      <w:r w:rsidR="00464FBD">
        <w:rPr>
          <w:sz w:val="20"/>
          <w:szCs w:val="20"/>
        </w:rPr>
        <w:t>.</w:t>
      </w:r>
    </w:p>
    <w:p w14:paraId="3E6D2A77" w14:textId="77777777" w:rsidR="00C41C9C" w:rsidRPr="00290671" w:rsidRDefault="002712D3" w:rsidP="00DF44F1">
      <w:pPr>
        <w:bidi w:val="0"/>
        <w:spacing w:line="360" w:lineRule="auto"/>
        <w:rPr>
          <w:sz w:val="20"/>
          <w:szCs w:val="20"/>
        </w:rPr>
      </w:pPr>
      <w:hyperlink r:id="rId11" w:history="1">
        <w:r w:rsidR="00DB7CD2" w:rsidRPr="00290671">
          <w:rPr>
            <w:sz w:val="20"/>
            <w:szCs w:val="20"/>
          </w:rPr>
          <w:t>https://www.hindawi.com/journals/pd/2016/9832839/tab1/</w:t>
        </w:r>
      </w:hyperlink>
    </w:p>
    <w:p w14:paraId="7D02E215" w14:textId="77777777" w:rsidR="00510CAF" w:rsidRDefault="00510CAF" w:rsidP="00DF44F1">
      <w:pPr>
        <w:bidi w:val="0"/>
        <w:spacing w:line="360" w:lineRule="auto"/>
      </w:pPr>
    </w:p>
    <w:p w14:paraId="72A82B13" w14:textId="77777777" w:rsidR="00680D9E" w:rsidRPr="00FF2F8C" w:rsidRDefault="00680D9E" w:rsidP="00DF44F1">
      <w:pPr>
        <w:pStyle w:val="Heading3"/>
        <w:bidi w:val="0"/>
        <w:spacing w:line="360" w:lineRule="auto"/>
      </w:pPr>
      <w:bookmarkStart w:id="6" w:name="_Toc62578670"/>
      <w:r w:rsidRPr="00FF2F8C">
        <w:t>Therapeutic interventions</w:t>
      </w:r>
      <w:bookmarkEnd w:id="6"/>
    </w:p>
    <w:p w14:paraId="38896406" w14:textId="7F6697D8" w:rsidR="00680D9E" w:rsidRDefault="00680D9E" w:rsidP="00D33F40">
      <w:pPr>
        <w:bidi w:val="0"/>
        <w:spacing w:line="360" w:lineRule="auto"/>
        <w:rPr>
          <w:sz w:val="24"/>
          <w:szCs w:val="24"/>
        </w:rPr>
      </w:pPr>
      <w:r>
        <w:rPr>
          <w:sz w:val="24"/>
          <w:szCs w:val="24"/>
        </w:rPr>
        <w:t xml:space="preserve">Most of </w:t>
      </w:r>
      <w:r>
        <w:rPr>
          <w:noProof/>
          <w:sz w:val="24"/>
          <w:szCs w:val="24"/>
        </w:rPr>
        <w:t xml:space="preserve">the </w:t>
      </w:r>
      <w:r w:rsidRPr="00102E90">
        <w:rPr>
          <w:noProof/>
          <w:sz w:val="24"/>
          <w:szCs w:val="24"/>
        </w:rPr>
        <w:t>current</w:t>
      </w:r>
      <w:r>
        <w:rPr>
          <w:sz w:val="24"/>
          <w:szCs w:val="24"/>
        </w:rPr>
        <w:t xml:space="preserve"> therapies for PD are symptomatic and based on neuropathological characteristics of the </w:t>
      </w:r>
      <w:r w:rsidRPr="00102E90">
        <w:rPr>
          <w:noProof/>
          <w:sz w:val="24"/>
          <w:szCs w:val="24"/>
        </w:rPr>
        <w:t>disorder</w:t>
      </w:r>
      <w:r>
        <w:rPr>
          <w:sz w:val="24"/>
          <w:szCs w:val="24"/>
        </w:rPr>
        <w:t xml:space="preserve">. </w:t>
      </w:r>
      <w:r w:rsidRPr="00FF2F8C">
        <w:rPr>
          <w:sz w:val="24"/>
          <w:szCs w:val="24"/>
        </w:rPr>
        <w:t xml:space="preserve">Neurodegeneration of dopaminergic </w:t>
      </w:r>
      <w:r>
        <w:rPr>
          <w:sz w:val="24"/>
          <w:szCs w:val="24"/>
        </w:rPr>
        <w:t xml:space="preserve">neurons of SN causes dopamine deficit in </w:t>
      </w:r>
      <w:r w:rsidR="00140BD5">
        <w:rPr>
          <w:sz w:val="24"/>
          <w:szCs w:val="24"/>
        </w:rPr>
        <w:t xml:space="preserve">the </w:t>
      </w:r>
      <w:r>
        <w:rPr>
          <w:sz w:val="24"/>
          <w:szCs w:val="24"/>
        </w:rPr>
        <w:t>striatum</w:t>
      </w:r>
      <w:r w:rsidR="00A748B8">
        <w:rPr>
          <w:sz w:val="24"/>
          <w:szCs w:val="24"/>
        </w:rPr>
        <w:t>,</w:t>
      </w:r>
      <w:r>
        <w:rPr>
          <w:sz w:val="24"/>
          <w:szCs w:val="24"/>
        </w:rPr>
        <w:t xml:space="preserve"> so pharmacologic replacement of dopamine is the </w:t>
      </w:r>
      <w:r w:rsidR="00D33F40">
        <w:rPr>
          <w:noProof/>
          <w:sz w:val="24"/>
          <w:szCs w:val="24"/>
        </w:rPr>
        <w:t>primary</w:t>
      </w:r>
      <w:r>
        <w:rPr>
          <w:sz w:val="24"/>
          <w:szCs w:val="24"/>
        </w:rPr>
        <w:t xml:space="preserve"> source of treatment.</w:t>
      </w:r>
      <w:r w:rsidRPr="002C4506">
        <w:rPr>
          <w:sz w:val="24"/>
          <w:szCs w:val="24"/>
        </w:rPr>
        <w:t xml:space="preserve"> 3,4-dihydroxy-</w:t>
      </w:r>
      <w:r>
        <w:rPr>
          <w:sz w:val="24"/>
          <w:szCs w:val="24"/>
        </w:rPr>
        <w:t>L</w:t>
      </w:r>
      <w:r w:rsidRPr="002C4506">
        <w:rPr>
          <w:sz w:val="24"/>
          <w:szCs w:val="24"/>
        </w:rPr>
        <w:t>-phenylalanine (</w:t>
      </w:r>
      <w:r>
        <w:rPr>
          <w:sz w:val="24"/>
          <w:szCs w:val="24"/>
        </w:rPr>
        <w:t>L</w:t>
      </w:r>
      <w:r w:rsidRPr="002C4506">
        <w:rPr>
          <w:sz w:val="24"/>
          <w:szCs w:val="24"/>
        </w:rPr>
        <w:t>-DOPA</w:t>
      </w:r>
      <w:r w:rsidRPr="00102E90">
        <w:rPr>
          <w:noProof/>
          <w:sz w:val="24"/>
          <w:szCs w:val="24"/>
        </w:rPr>
        <w:t>),</w:t>
      </w:r>
      <w:r>
        <w:rPr>
          <w:sz w:val="24"/>
          <w:szCs w:val="24"/>
        </w:rPr>
        <w:t xml:space="preserve"> carbidopa, </w:t>
      </w:r>
      <w:r w:rsidRPr="003A6245">
        <w:rPr>
          <w:sz w:val="24"/>
          <w:szCs w:val="24"/>
        </w:rPr>
        <w:t>and monoamine oxidase-B inhibitors</w:t>
      </w:r>
      <w:r>
        <w:rPr>
          <w:sz w:val="24"/>
          <w:szCs w:val="24"/>
        </w:rPr>
        <w:t xml:space="preserve"> are examples of pharmacological dopamine replacement. L-DOPA is used for more than 50 years</w:t>
      </w:r>
      <w:r w:rsidR="00A748B8">
        <w:rPr>
          <w:sz w:val="24"/>
          <w:szCs w:val="24"/>
        </w:rPr>
        <w:t>,</w:t>
      </w:r>
      <w:r>
        <w:rPr>
          <w:sz w:val="24"/>
          <w:szCs w:val="24"/>
        </w:rPr>
        <w:t xml:space="preserve"> and it is effective for reducing motor symptoms in the </w:t>
      </w:r>
      <w:r w:rsidRPr="00102E90">
        <w:rPr>
          <w:noProof/>
          <w:sz w:val="24"/>
          <w:szCs w:val="24"/>
        </w:rPr>
        <w:t>early</w:t>
      </w:r>
      <w:r>
        <w:rPr>
          <w:sz w:val="24"/>
          <w:szCs w:val="24"/>
        </w:rPr>
        <w:t xml:space="preserve"> stage of the disease</w:t>
      </w:r>
      <w:r w:rsidR="00A748B8">
        <w:rPr>
          <w:sz w:val="24"/>
          <w:szCs w:val="24"/>
        </w:rPr>
        <w:t>. Still,</w:t>
      </w:r>
      <w:r>
        <w:rPr>
          <w:sz w:val="24"/>
          <w:szCs w:val="24"/>
        </w:rPr>
        <w:t xml:space="preserve"> </w:t>
      </w:r>
      <w:r w:rsidRPr="00102E90">
        <w:rPr>
          <w:noProof/>
          <w:sz w:val="24"/>
          <w:szCs w:val="24"/>
        </w:rPr>
        <w:t>long</w:t>
      </w:r>
      <w:r>
        <w:rPr>
          <w:noProof/>
          <w:sz w:val="24"/>
          <w:szCs w:val="24"/>
        </w:rPr>
        <w:t>-</w:t>
      </w:r>
      <w:r w:rsidRPr="00102E90">
        <w:rPr>
          <w:noProof/>
          <w:sz w:val="24"/>
          <w:szCs w:val="24"/>
        </w:rPr>
        <w:t>term</w:t>
      </w:r>
      <w:r w:rsidR="001541A0">
        <w:rPr>
          <w:sz w:val="24"/>
          <w:szCs w:val="24"/>
        </w:rPr>
        <w:t xml:space="preserve"> usage</w:t>
      </w:r>
      <w:r>
        <w:rPr>
          <w:sz w:val="24"/>
          <w:szCs w:val="24"/>
        </w:rPr>
        <w:t xml:space="preserve"> </w:t>
      </w:r>
      <w:r w:rsidR="00A748B8">
        <w:rPr>
          <w:sz w:val="24"/>
          <w:szCs w:val="24"/>
        </w:rPr>
        <w:t>minimiz</w:t>
      </w:r>
      <w:r>
        <w:rPr>
          <w:sz w:val="24"/>
          <w:szCs w:val="24"/>
        </w:rPr>
        <w:t xml:space="preserve">es the </w:t>
      </w:r>
      <w:r w:rsidRPr="00102E90">
        <w:rPr>
          <w:noProof/>
          <w:sz w:val="24"/>
          <w:szCs w:val="24"/>
        </w:rPr>
        <w:t>effectiveness</w:t>
      </w:r>
      <w:r>
        <w:rPr>
          <w:sz w:val="24"/>
          <w:szCs w:val="24"/>
        </w:rPr>
        <w:t xml:space="preserve"> of the drug and causes involuntary motor complications. Surgical procedures such as </w:t>
      </w:r>
      <w:proofErr w:type="spellStart"/>
      <w:r>
        <w:rPr>
          <w:sz w:val="24"/>
          <w:szCs w:val="24"/>
        </w:rPr>
        <w:t>pallidotomies</w:t>
      </w:r>
      <w:proofErr w:type="spellEnd"/>
      <w:r>
        <w:rPr>
          <w:sz w:val="24"/>
          <w:szCs w:val="24"/>
        </w:rPr>
        <w:t xml:space="preserve"> and </w:t>
      </w:r>
      <w:proofErr w:type="spellStart"/>
      <w:r>
        <w:rPr>
          <w:sz w:val="24"/>
          <w:szCs w:val="24"/>
        </w:rPr>
        <w:lastRenderedPageBreak/>
        <w:t>thalamotomies</w:t>
      </w:r>
      <w:proofErr w:type="spellEnd"/>
      <w:r>
        <w:rPr>
          <w:sz w:val="24"/>
          <w:szCs w:val="24"/>
        </w:rPr>
        <w:t xml:space="preserve"> are used </w:t>
      </w:r>
      <w:r w:rsidR="00A748B8">
        <w:rPr>
          <w:sz w:val="24"/>
          <w:szCs w:val="24"/>
        </w:rPr>
        <w:t>to treat</w:t>
      </w:r>
      <w:r>
        <w:rPr>
          <w:sz w:val="24"/>
          <w:szCs w:val="24"/>
        </w:rPr>
        <w:t xml:space="preserve"> refractory symptoms</w:t>
      </w:r>
      <w:r w:rsidR="00A748B8">
        <w:rPr>
          <w:sz w:val="24"/>
          <w:szCs w:val="24"/>
        </w:rPr>
        <w:t>,</w:t>
      </w:r>
      <w:r>
        <w:rPr>
          <w:sz w:val="24"/>
          <w:szCs w:val="24"/>
        </w:rPr>
        <w:t xml:space="preserve"> but this method has severe side effects. Deep brain stimulation (DBS) of </w:t>
      </w:r>
      <w:r>
        <w:rPr>
          <w:noProof/>
          <w:sz w:val="24"/>
          <w:szCs w:val="24"/>
        </w:rPr>
        <w:t xml:space="preserve">the </w:t>
      </w:r>
      <w:r w:rsidRPr="00102E90">
        <w:rPr>
          <w:noProof/>
          <w:sz w:val="24"/>
          <w:szCs w:val="24"/>
        </w:rPr>
        <w:t>subthalamic</w:t>
      </w:r>
      <w:r>
        <w:rPr>
          <w:sz w:val="24"/>
          <w:szCs w:val="24"/>
        </w:rPr>
        <w:t xml:space="preserve"> nucleus or globus pallidus is another treatment method. DBS has </w:t>
      </w:r>
      <w:r w:rsidR="00A748B8">
        <w:rPr>
          <w:sz w:val="24"/>
          <w:szCs w:val="24"/>
        </w:rPr>
        <w:t>minor</w:t>
      </w:r>
      <w:r>
        <w:rPr>
          <w:sz w:val="24"/>
          <w:szCs w:val="24"/>
        </w:rPr>
        <w:t xml:space="preserve"> tissue damage while </w:t>
      </w:r>
      <w:r w:rsidRPr="00102E90">
        <w:rPr>
          <w:noProof/>
          <w:sz w:val="24"/>
          <w:szCs w:val="24"/>
        </w:rPr>
        <w:t>reduc</w:t>
      </w:r>
      <w:r w:rsidR="00A748B8">
        <w:rPr>
          <w:noProof/>
          <w:sz w:val="24"/>
          <w:szCs w:val="24"/>
        </w:rPr>
        <w:t>ing annoying symptoms and medicines' daily dosage</w:t>
      </w:r>
      <w:r>
        <w:rPr>
          <w:sz w:val="24"/>
          <w:szCs w:val="24"/>
        </w:rPr>
        <w:t xml:space="preserve"> </w:t>
      </w:r>
      <w:r>
        <w:rPr>
          <w:sz w:val="24"/>
          <w:szCs w:val="24"/>
        </w:rPr>
        <w:fldChar w:fldCharType="begin">
          <w:fldData xml:space="preserve">PEVuZE5vdGU+PENpdGU+PEF1dGhvcj5GYW48L0F1dGhvcj48WWVhcj4yMDEzPC9ZZWFyPjxSZWNO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</w:fldData>
        </w:fldChar>
      </w:r>
      <w:r>
        <w:rPr>
          <w:sz w:val="24"/>
          <w:szCs w:val="24"/>
        </w:rPr>
        <w:instrText xml:space="preserve"> ADDIN EN.CITE </w:instrText>
      </w:r>
      <w:r>
        <w:rPr>
          <w:sz w:val="24"/>
          <w:szCs w:val="24"/>
        </w:rPr>
        <w:fldChar w:fldCharType="begin">
          <w:fldData xml:space="preserve">PEVuZE5vdGU+PENpdGU+PEF1dGhvcj5GYW48L0F1dGhvcj48WWVhcj4yMDEzPC9ZZWFyPjxSZWNO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[3, 12]</w:t>
      </w:r>
      <w:r>
        <w:rPr>
          <w:sz w:val="24"/>
          <w:szCs w:val="24"/>
        </w:rPr>
        <w:fldChar w:fldCharType="end"/>
      </w:r>
      <w:r>
        <w:rPr>
          <w:sz w:val="24"/>
          <w:szCs w:val="24"/>
        </w:rPr>
        <w:t xml:space="preserve">. </w:t>
      </w:r>
    </w:p>
    <w:p w14:paraId="09CF1838" w14:textId="26D53D9B" w:rsidR="00680D9E" w:rsidRDefault="00680D9E" w:rsidP="00251AEB">
      <w:pPr>
        <w:bidi w:val="0"/>
        <w:spacing w:line="360" w:lineRule="auto"/>
        <w:rPr>
          <w:sz w:val="24"/>
          <w:szCs w:val="24"/>
        </w:rPr>
      </w:pPr>
      <w:r>
        <w:rPr>
          <w:sz w:val="24"/>
          <w:szCs w:val="24"/>
        </w:rPr>
        <w:t xml:space="preserve">A novel therapy for PD is </w:t>
      </w:r>
      <w:r w:rsidR="00A748B8">
        <w:rPr>
          <w:sz w:val="24"/>
          <w:szCs w:val="24"/>
        </w:rPr>
        <w:t>implanting</w:t>
      </w:r>
      <w:r>
        <w:rPr>
          <w:sz w:val="24"/>
          <w:szCs w:val="24"/>
        </w:rPr>
        <w:t xml:space="preserve"> stem cells in caudate and putamen of PD patients to restore, replace, or repair </w:t>
      </w:r>
      <w:r w:rsidR="00251AEB">
        <w:rPr>
          <w:sz w:val="24"/>
          <w:szCs w:val="24"/>
        </w:rPr>
        <w:t>the striatum's degenerated neurons</w:t>
      </w:r>
      <w:r>
        <w:rPr>
          <w:sz w:val="24"/>
          <w:szCs w:val="24"/>
        </w:rPr>
        <w:t>. Animal models and human models showed that successful grafts c</w:t>
      </w:r>
      <w:r w:rsidR="00A748B8">
        <w:rPr>
          <w:sz w:val="24"/>
          <w:szCs w:val="24"/>
        </w:rPr>
        <w:t>ould</w:t>
      </w:r>
      <w:r>
        <w:rPr>
          <w:sz w:val="24"/>
          <w:szCs w:val="24"/>
        </w:rPr>
        <w:t xml:space="preserve"> improve the </w:t>
      </w:r>
      <w:r w:rsidRPr="00102E90">
        <w:rPr>
          <w:noProof/>
          <w:sz w:val="24"/>
          <w:szCs w:val="24"/>
        </w:rPr>
        <w:t>function</w:t>
      </w:r>
      <w:r>
        <w:rPr>
          <w:sz w:val="24"/>
          <w:szCs w:val="24"/>
        </w:rPr>
        <w:t xml:space="preserve"> of dopaminergic neurons. Although this method seems effective</w:t>
      </w:r>
      <w:r w:rsidR="00A748B8">
        <w:rPr>
          <w:sz w:val="24"/>
          <w:szCs w:val="24"/>
        </w:rPr>
        <w:t>,</w:t>
      </w:r>
      <w:r>
        <w:rPr>
          <w:sz w:val="24"/>
          <w:szCs w:val="24"/>
        </w:rPr>
        <w:t xml:space="preserve"> it has many limitations</w:t>
      </w:r>
      <w:r w:rsidR="00A748B8">
        <w:rPr>
          <w:sz w:val="24"/>
          <w:szCs w:val="24"/>
        </w:rPr>
        <w:t>. F</w:t>
      </w:r>
      <w:r>
        <w:rPr>
          <w:sz w:val="24"/>
          <w:szCs w:val="24"/>
        </w:rPr>
        <w:t>or example</w:t>
      </w:r>
      <w:r w:rsidR="00A748B8">
        <w:rPr>
          <w:sz w:val="24"/>
          <w:szCs w:val="24"/>
        </w:rPr>
        <w:t>,</w:t>
      </w:r>
      <w:r>
        <w:rPr>
          <w:sz w:val="24"/>
          <w:szCs w:val="24"/>
        </w:rPr>
        <w:t xml:space="preserve"> </w:t>
      </w:r>
      <w:r w:rsidR="00251AEB">
        <w:rPr>
          <w:sz w:val="24"/>
          <w:szCs w:val="24"/>
        </w:rPr>
        <w:t>most grafted cells die in the best condition</w:t>
      </w:r>
      <w:r w:rsidR="00A748B8">
        <w:rPr>
          <w:sz w:val="24"/>
          <w:szCs w:val="24"/>
        </w:rPr>
        <w:t>,</w:t>
      </w:r>
      <w:r>
        <w:rPr>
          <w:sz w:val="24"/>
          <w:szCs w:val="24"/>
        </w:rPr>
        <w:t xml:space="preserve"> and grafted neurons may undergo PD like </w:t>
      </w:r>
      <w:r>
        <w:rPr>
          <w:noProof/>
          <w:sz w:val="24"/>
          <w:szCs w:val="24"/>
        </w:rPr>
        <w:t>destinated</w:t>
      </w:r>
      <w:r>
        <w:rPr>
          <w:sz w:val="24"/>
          <w:szCs w:val="24"/>
        </w:rPr>
        <w:t xml:space="preserve">. In addition </w:t>
      </w:r>
      <w:r>
        <w:rPr>
          <w:noProof/>
          <w:sz w:val="24"/>
          <w:szCs w:val="24"/>
        </w:rPr>
        <w:t>to</w:t>
      </w:r>
      <w:r>
        <w:rPr>
          <w:sz w:val="24"/>
          <w:szCs w:val="24"/>
        </w:rPr>
        <w:t xml:space="preserve"> each PD </w:t>
      </w:r>
      <w:r w:rsidRPr="00102E90">
        <w:rPr>
          <w:noProof/>
          <w:sz w:val="24"/>
          <w:szCs w:val="24"/>
        </w:rPr>
        <w:t>patient</w:t>
      </w:r>
      <w:r>
        <w:rPr>
          <w:noProof/>
          <w:sz w:val="24"/>
          <w:szCs w:val="24"/>
        </w:rPr>
        <w:t>,</w:t>
      </w:r>
      <w:r>
        <w:rPr>
          <w:sz w:val="24"/>
          <w:szCs w:val="24"/>
        </w:rPr>
        <w:t xml:space="preserve"> six fetuses </w:t>
      </w:r>
      <w:r>
        <w:rPr>
          <w:noProof/>
          <w:sz w:val="24"/>
          <w:szCs w:val="24"/>
        </w:rPr>
        <w:t>are</w:t>
      </w:r>
      <w:r>
        <w:rPr>
          <w:sz w:val="24"/>
          <w:szCs w:val="24"/>
        </w:rPr>
        <w:t xml:space="preserve"> needed to extract sufficient stem cells</w:t>
      </w:r>
      <w:r w:rsidR="00A748B8">
        <w:rPr>
          <w:sz w:val="24"/>
          <w:szCs w:val="24"/>
        </w:rPr>
        <w:t>,</w:t>
      </w:r>
      <w:r>
        <w:rPr>
          <w:sz w:val="24"/>
          <w:szCs w:val="24"/>
        </w:rPr>
        <w:t xml:space="preserve"> and it is not clinically effectual. Stem cells </w:t>
      </w:r>
      <w:r w:rsidRPr="00102E90">
        <w:rPr>
          <w:noProof/>
          <w:sz w:val="24"/>
          <w:szCs w:val="24"/>
        </w:rPr>
        <w:t>include</w:t>
      </w:r>
      <w:r>
        <w:rPr>
          <w:sz w:val="24"/>
          <w:szCs w:val="24"/>
        </w:rPr>
        <w:t xml:space="preserve"> embryonic stem (ES) cells, neuronal stem cells(NSCs), mesenchymal stem cells(MSCs), </w:t>
      </w:r>
      <w:r w:rsidRPr="00AB7181">
        <w:rPr>
          <w:sz w:val="24"/>
          <w:szCs w:val="24"/>
        </w:rPr>
        <w:t>Induced Pluripotent Stem (IPS) Cells</w:t>
      </w:r>
      <w:r>
        <w:rPr>
          <w:sz w:val="24"/>
          <w:szCs w:val="24"/>
        </w:rPr>
        <w:t xml:space="preserve">, </w:t>
      </w:r>
      <w:r w:rsidRPr="00AB7181">
        <w:rPr>
          <w:sz w:val="24"/>
          <w:szCs w:val="24"/>
        </w:rPr>
        <w:t>Umbilical cord blood</w:t>
      </w:r>
      <w:r>
        <w:rPr>
          <w:sz w:val="24"/>
          <w:szCs w:val="24"/>
        </w:rPr>
        <w:t xml:space="preserve"> stem cells(UCB), human UCB stem cells </w:t>
      </w:r>
      <w:r>
        <w:rPr>
          <w:sz w:val="24"/>
          <w:szCs w:val="24"/>
        </w:rPr>
        <w:fldChar w:fldCharType="begin"/>
      </w:r>
      <w:r>
        <w:rPr>
          <w:sz w:val="24"/>
          <w:szCs w:val="24"/>
        </w:rPr>
        <w:instrText xml:space="preserve"> ADDIN EN.CITE &lt;EndNote&gt;&lt;Cite&gt;&lt;Author&gt;Fan&lt;/Author&gt;&lt;Year&gt;2013&lt;/Year&gt;&lt;RecNum&gt;6&lt;/RecNum&gt;&lt;DisplayText&gt;[3]&lt;/DisplayText&gt;&lt;record&gt;&lt;rec-number&gt;6&lt;/rec-number&gt;&lt;foreign-keys&gt;&lt;key app="EN" db-id="90s2pavpgd2906erfsovf0wl5fve5fdwvra9" timestamp="1484140233"&gt;6&lt;/key&gt;&lt;/foreign-keys&gt;&lt;ref-type name="Journal Article"&gt;17&lt;/ref-type&gt;&lt;contributors&gt;&lt;authors&gt;&lt;author&gt;Fan, Hueng-Chuen&lt;/author&gt;&lt;author&gt;Chen, Shyi-Jou&lt;/author&gt;&lt;author&gt;Harn, Horng-Jyh&lt;/author&gt;&lt;author&gt;Lin, Shinn-Zong&lt;/author&gt;&lt;/authors&gt;&lt;/contributors&gt;&lt;titles&gt;&lt;title&gt;Parkinson&amp;apos;s disease: from genetics to treatments&lt;/title&gt;&lt;secondary-title&gt;Cell transplantation&lt;/secondary-title&gt;&lt;/titles&gt;&lt;periodical&gt;&lt;full-title&gt;Cell transplantation&lt;/full-title&gt;&lt;/periodical&gt;&lt;pages&gt;639-652&lt;/pages&gt;&lt;volume&gt;22&lt;/volume&gt;&lt;number&gt;4&lt;/number&gt;&lt;dates&gt;&lt;year&gt;2013&lt;/year&gt;&lt;/dates&gt;&lt;isbn&gt;0963-6897&lt;/isbn&gt;&lt;urls&gt;&lt;/urls&gt;&lt;/record&gt;&lt;/Cite&gt;&lt;/EndNote&gt;</w:instrText>
      </w:r>
      <w:r>
        <w:rPr>
          <w:sz w:val="24"/>
          <w:szCs w:val="24"/>
        </w:rPr>
        <w:fldChar w:fldCharType="separate"/>
      </w:r>
      <w:r>
        <w:rPr>
          <w:noProof/>
          <w:sz w:val="24"/>
          <w:szCs w:val="24"/>
        </w:rPr>
        <w:t>[3]</w:t>
      </w:r>
      <w:r>
        <w:rPr>
          <w:sz w:val="24"/>
          <w:szCs w:val="24"/>
        </w:rPr>
        <w:fldChar w:fldCharType="end"/>
      </w:r>
      <w:r>
        <w:rPr>
          <w:sz w:val="24"/>
          <w:szCs w:val="24"/>
        </w:rPr>
        <w:t>.</w:t>
      </w:r>
    </w:p>
    <w:p w14:paraId="68E0CE3E" w14:textId="77777777" w:rsidR="00680D9E" w:rsidRDefault="00680D9E" w:rsidP="00DF44F1">
      <w:pPr>
        <w:bidi w:val="0"/>
        <w:spacing w:line="360" w:lineRule="auto"/>
      </w:pPr>
    </w:p>
    <w:p w14:paraId="13551FAE" w14:textId="77777777" w:rsidR="00C41C9C" w:rsidRPr="00DB7CD2" w:rsidRDefault="00681BF6" w:rsidP="00DF44F1">
      <w:pPr>
        <w:pStyle w:val="Heading2"/>
        <w:bidi w:val="0"/>
        <w:spacing w:line="360" w:lineRule="auto"/>
      </w:pPr>
      <w:bookmarkStart w:id="7" w:name="_Toc62578671"/>
      <w:r w:rsidRPr="00DB7CD2">
        <w:t>Etiology</w:t>
      </w:r>
      <w:r w:rsidR="00B7013F">
        <w:t xml:space="preserve"> and pathogenesis</w:t>
      </w:r>
      <w:bookmarkEnd w:id="7"/>
    </w:p>
    <w:p w14:paraId="43AD130E" w14:textId="63BB61B4" w:rsidR="00ED027A" w:rsidRDefault="00F87164" w:rsidP="00A748B8">
      <w:pPr>
        <w:bidi w:val="0"/>
        <w:spacing w:line="360" w:lineRule="auto"/>
        <w:rPr>
          <w:sz w:val="24"/>
          <w:szCs w:val="24"/>
        </w:rPr>
      </w:pPr>
      <w:r>
        <w:rPr>
          <w:sz w:val="24"/>
          <w:szCs w:val="24"/>
        </w:rPr>
        <w:t xml:space="preserve">Recent studies show that both genetic and environmental factors </w:t>
      </w:r>
      <w:r w:rsidR="00527012">
        <w:rPr>
          <w:sz w:val="24"/>
          <w:szCs w:val="24"/>
        </w:rPr>
        <w:t xml:space="preserve">have </w:t>
      </w:r>
      <w:r w:rsidR="006F2672">
        <w:rPr>
          <w:noProof/>
          <w:sz w:val="24"/>
          <w:szCs w:val="24"/>
        </w:rPr>
        <w:t xml:space="preserve">a </w:t>
      </w:r>
      <w:r w:rsidR="00527012" w:rsidRPr="006F2672">
        <w:rPr>
          <w:noProof/>
          <w:sz w:val="24"/>
          <w:szCs w:val="24"/>
        </w:rPr>
        <w:t>role</w:t>
      </w:r>
      <w:r w:rsidR="00527012">
        <w:rPr>
          <w:sz w:val="24"/>
          <w:szCs w:val="24"/>
        </w:rPr>
        <w:t xml:space="preserve"> in Parkinson</w:t>
      </w:r>
      <w:r w:rsidR="00D11568">
        <w:rPr>
          <w:sz w:val="24"/>
          <w:szCs w:val="24"/>
        </w:rPr>
        <w:t>'s</w:t>
      </w:r>
      <w:r w:rsidR="00527012">
        <w:rPr>
          <w:sz w:val="24"/>
          <w:szCs w:val="24"/>
        </w:rPr>
        <w:t xml:space="preserve"> disease. </w:t>
      </w:r>
      <w:r w:rsidR="00931EB0">
        <w:rPr>
          <w:sz w:val="24"/>
          <w:szCs w:val="24"/>
        </w:rPr>
        <w:t xml:space="preserve">The environmental toxin hypothesis improved by </w:t>
      </w:r>
      <w:r w:rsidR="006F2672">
        <w:rPr>
          <w:noProof/>
          <w:sz w:val="24"/>
          <w:szCs w:val="24"/>
        </w:rPr>
        <w:t xml:space="preserve">the </w:t>
      </w:r>
      <w:r w:rsidR="00931EB0" w:rsidRPr="006F2672">
        <w:rPr>
          <w:noProof/>
          <w:sz w:val="24"/>
          <w:szCs w:val="24"/>
        </w:rPr>
        <w:t>discove</w:t>
      </w:r>
      <w:r w:rsidR="004D3677" w:rsidRPr="006F2672">
        <w:rPr>
          <w:noProof/>
          <w:sz w:val="24"/>
          <w:szCs w:val="24"/>
        </w:rPr>
        <w:t>ry</w:t>
      </w:r>
      <w:r w:rsidR="004D3677">
        <w:rPr>
          <w:sz w:val="24"/>
          <w:szCs w:val="24"/>
        </w:rPr>
        <w:t xml:space="preserve"> of MPTP</w:t>
      </w:r>
      <w:r w:rsidR="00140BD5">
        <w:rPr>
          <w:sz w:val="24"/>
          <w:szCs w:val="24"/>
        </w:rPr>
        <w:t>-</w:t>
      </w:r>
      <w:r w:rsidR="008C4CA2">
        <w:rPr>
          <w:sz w:val="24"/>
          <w:szCs w:val="24"/>
        </w:rPr>
        <w:t>induced</w:t>
      </w:r>
      <w:r w:rsidR="00B227A9">
        <w:rPr>
          <w:sz w:val="24"/>
          <w:szCs w:val="24"/>
        </w:rPr>
        <w:t xml:space="preserve"> </w:t>
      </w:r>
      <w:r w:rsidR="004D3677">
        <w:rPr>
          <w:sz w:val="24"/>
          <w:szCs w:val="24"/>
        </w:rPr>
        <w:t xml:space="preserve">Parkinsonism. </w:t>
      </w:r>
      <w:r w:rsidR="004D3677" w:rsidRPr="004D3677">
        <w:rPr>
          <w:sz w:val="24"/>
          <w:szCs w:val="24"/>
        </w:rPr>
        <w:t>1-methyl4-phenyl-1</w:t>
      </w:r>
      <w:proofErr w:type="gramStart"/>
      <w:r w:rsidR="004D3677" w:rsidRPr="004D3677">
        <w:rPr>
          <w:sz w:val="24"/>
          <w:szCs w:val="24"/>
        </w:rPr>
        <w:t>,2,3,6</w:t>
      </w:r>
      <w:proofErr w:type="gramEnd"/>
      <w:r w:rsidR="004D3677" w:rsidRPr="004D3677">
        <w:rPr>
          <w:sz w:val="24"/>
          <w:szCs w:val="24"/>
        </w:rPr>
        <w:t xml:space="preserve">-tetrahydropyridine </w:t>
      </w:r>
      <w:r w:rsidR="00C0702B">
        <w:rPr>
          <w:sz w:val="24"/>
          <w:szCs w:val="24"/>
        </w:rPr>
        <w:t>(MPTP) is a neurotoxin</w:t>
      </w:r>
      <w:r w:rsidR="004D3677">
        <w:rPr>
          <w:sz w:val="24"/>
          <w:szCs w:val="24"/>
        </w:rPr>
        <w:t xml:space="preserve"> that </w:t>
      </w:r>
      <w:r w:rsidR="004D3677" w:rsidRPr="006F2672">
        <w:rPr>
          <w:noProof/>
          <w:sz w:val="24"/>
          <w:szCs w:val="24"/>
        </w:rPr>
        <w:t>cause</w:t>
      </w:r>
      <w:r w:rsidR="006F2672">
        <w:rPr>
          <w:sz w:val="24"/>
          <w:szCs w:val="24"/>
        </w:rPr>
        <w:t>s</w:t>
      </w:r>
      <w:r w:rsidR="004D3677">
        <w:rPr>
          <w:sz w:val="24"/>
          <w:szCs w:val="24"/>
        </w:rPr>
        <w:t xml:space="preserve"> dopaminergic </w:t>
      </w:r>
      <w:proofErr w:type="spellStart"/>
      <w:r w:rsidR="00673187">
        <w:rPr>
          <w:sz w:val="24"/>
          <w:szCs w:val="24"/>
        </w:rPr>
        <w:t>neurodegeneration</w:t>
      </w:r>
      <w:proofErr w:type="spellEnd"/>
      <w:r w:rsidR="00A748B8">
        <w:rPr>
          <w:sz w:val="24"/>
          <w:szCs w:val="24"/>
        </w:rPr>
        <w:t>,</w:t>
      </w:r>
      <w:r w:rsidR="00C0702B">
        <w:rPr>
          <w:sz w:val="24"/>
          <w:szCs w:val="24"/>
        </w:rPr>
        <w:t xml:space="preserve"> and </w:t>
      </w:r>
      <w:r w:rsidR="00D11568">
        <w:rPr>
          <w:sz w:val="24"/>
          <w:szCs w:val="24"/>
        </w:rPr>
        <w:t xml:space="preserve">it </w:t>
      </w:r>
      <w:r w:rsidR="00237A3D">
        <w:rPr>
          <w:sz w:val="24"/>
          <w:szCs w:val="24"/>
        </w:rPr>
        <w:t xml:space="preserve">is </w:t>
      </w:r>
      <w:r w:rsidR="00C0702B">
        <w:rPr>
          <w:sz w:val="24"/>
          <w:szCs w:val="24"/>
        </w:rPr>
        <w:t xml:space="preserve">used as </w:t>
      </w:r>
      <w:r w:rsidR="006F2672">
        <w:rPr>
          <w:noProof/>
          <w:sz w:val="24"/>
          <w:szCs w:val="24"/>
        </w:rPr>
        <w:t xml:space="preserve">a </w:t>
      </w:r>
      <w:r w:rsidR="00C0702B" w:rsidRPr="006F2672">
        <w:rPr>
          <w:noProof/>
          <w:sz w:val="24"/>
          <w:szCs w:val="24"/>
        </w:rPr>
        <w:t>neurotoxin</w:t>
      </w:r>
      <w:r w:rsidR="004D3677">
        <w:rPr>
          <w:sz w:val="24"/>
          <w:szCs w:val="24"/>
        </w:rPr>
        <w:t xml:space="preserve"> in animal models. </w:t>
      </w:r>
      <w:r w:rsidR="00A748B8">
        <w:rPr>
          <w:sz w:val="24"/>
          <w:szCs w:val="24"/>
        </w:rPr>
        <w:t>Various</w:t>
      </w:r>
      <w:r w:rsidR="00B84026">
        <w:rPr>
          <w:sz w:val="24"/>
          <w:szCs w:val="24"/>
        </w:rPr>
        <w:t xml:space="preserve"> </w:t>
      </w:r>
      <w:r w:rsidR="004D3677">
        <w:rPr>
          <w:sz w:val="24"/>
          <w:szCs w:val="24"/>
        </w:rPr>
        <w:t xml:space="preserve">environmental factors </w:t>
      </w:r>
      <w:r w:rsidR="006614E4">
        <w:rPr>
          <w:sz w:val="24"/>
          <w:szCs w:val="24"/>
        </w:rPr>
        <w:t>that range from i</w:t>
      </w:r>
      <w:r w:rsidR="00C0702B">
        <w:rPr>
          <w:sz w:val="24"/>
          <w:szCs w:val="24"/>
        </w:rPr>
        <w:t>ndustrialization, rural environment,</w:t>
      </w:r>
      <w:r w:rsidR="006D1847">
        <w:rPr>
          <w:sz w:val="24"/>
          <w:szCs w:val="24"/>
        </w:rPr>
        <w:t xml:space="preserve"> plant-derived toxins,</w:t>
      </w:r>
      <w:r w:rsidR="00C0702B">
        <w:rPr>
          <w:sz w:val="24"/>
          <w:szCs w:val="24"/>
        </w:rPr>
        <w:t xml:space="preserve"> viral and bacterial infections</w:t>
      </w:r>
      <w:r w:rsidR="00140BD5">
        <w:rPr>
          <w:sz w:val="24"/>
          <w:szCs w:val="24"/>
        </w:rPr>
        <w:t>,</w:t>
      </w:r>
      <w:r w:rsidR="00C0702B">
        <w:rPr>
          <w:sz w:val="24"/>
          <w:szCs w:val="24"/>
        </w:rPr>
        <w:t xml:space="preserve"> exposure to carbon monoxide,</w:t>
      </w:r>
      <w:r w:rsidR="00C0702B" w:rsidRPr="00C0702B">
        <w:t xml:space="preserve"> </w:t>
      </w:r>
      <w:r w:rsidR="00C0702B" w:rsidRPr="00C0702B">
        <w:rPr>
          <w:sz w:val="24"/>
          <w:szCs w:val="24"/>
        </w:rPr>
        <w:t>organic solvents</w:t>
      </w:r>
      <w:r w:rsidR="00C0702B">
        <w:rPr>
          <w:sz w:val="24"/>
          <w:szCs w:val="24"/>
        </w:rPr>
        <w:t>, carbon disulfide</w:t>
      </w:r>
      <w:r w:rsidR="006F2672">
        <w:rPr>
          <w:sz w:val="24"/>
          <w:szCs w:val="24"/>
        </w:rPr>
        <w:t>,</w:t>
      </w:r>
      <w:r w:rsidR="00C0702B">
        <w:rPr>
          <w:sz w:val="24"/>
          <w:szCs w:val="24"/>
        </w:rPr>
        <w:t xml:space="preserve"> </w:t>
      </w:r>
      <w:r w:rsidR="00C0702B" w:rsidRPr="006F2672">
        <w:rPr>
          <w:noProof/>
          <w:sz w:val="24"/>
          <w:szCs w:val="24"/>
        </w:rPr>
        <w:t>and</w:t>
      </w:r>
      <w:r w:rsidR="00C0702B">
        <w:rPr>
          <w:sz w:val="24"/>
          <w:szCs w:val="24"/>
        </w:rPr>
        <w:t xml:space="preserve"> pesticides may cause PD or increase </w:t>
      </w:r>
      <w:r w:rsidR="006F2672">
        <w:rPr>
          <w:noProof/>
          <w:sz w:val="24"/>
          <w:szCs w:val="24"/>
        </w:rPr>
        <w:t xml:space="preserve">the </w:t>
      </w:r>
      <w:r w:rsidR="00C0702B" w:rsidRPr="006F2672">
        <w:rPr>
          <w:noProof/>
          <w:sz w:val="24"/>
          <w:szCs w:val="24"/>
        </w:rPr>
        <w:t>risk</w:t>
      </w:r>
      <w:r w:rsidR="00C0702B">
        <w:rPr>
          <w:sz w:val="24"/>
          <w:szCs w:val="24"/>
        </w:rPr>
        <w:t xml:space="preserve"> of disease.</w:t>
      </w:r>
      <w:r w:rsidR="00A748B8">
        <w:rPr>
          <w:sz w:val="24"/>
          <w:szCs w:val="24"/>
        </w:rPr>
        <w:t xml:space="preserve"> </w:t>
      </w:r>
      <w:r w:rsidR="00237A3D">
        <w:rPr>
          <w:sz w:val="24"/>
          <w:szCs w:val="24"/>
        </w:rPr>
        <w:t>Besides</w:t>
      </w:r>
      <w:r w:rsidR="00A748B8">
        <w:rPr>
          <w:sz w:val="24"/>
          <w:szCs w:val="24"/>
        </w:rPr>
        <w:t>,</w:t>
      </w:r>
      <w:r w:rsidR="00747919">
        <w:rPr>
          <w:sz w:val="24"/>
          <w:szCs w:val="24"/>
        </w:rPr>
        <w:t xml:space="preserve"> over the</w:t>
      </w:r>
      <w:r w:rsidR="00DD7785">
        <w:rPr>
          <w:sz w:val="24"/>
          <w:szCs w:val="24"/>
        </w:rPr>
        <w:t xml:space="preserve"> last two decades</w:t>
      </w:r>
      <w:r w:rsidR="008C4CA2">
        <w:rPr>
          <w:sz w:val="24"/>
          <w:szCs w:val="24"/>
        </w:rPr>
        <w:t>,</w:t>
      </w:r>
      <w:r w:rsidR="00DD7785">
        <w:rPr>
          <w:sz w:val="24"/>
          <w:szCs w:val="24"/>
        </w:rPr>
        <w:t xml:space="preserve"> by studying </w:t>
      </w:r>
      <w:r w:rsidR="006F2672">
        <w:rPr>
          <w:noProof/>
          <w:sz w:val="24"/>
          <w:szCs w:val="24"/>
        </w:rPr>
        <w:t xml:space="preserve">the </w:t>
      </w:r>
      <w:r w:rsidR="00DD7785" w:rsidRPr="006F2672">
        <w:rPr>
          <w:noProof/>
          <w:sz w:val="24"/>
          <w:szCs w:val="24"/>
        </w:rPr>
        <w:t>familial</w:t>
      </w:r>
      <w:r w:rsidR="00DD7785">
        <w:rPr>
          <w:sz w:val="24"/>
          <w:szCs w:val="24"/>
        </w:rPr>
        <w:t xml:space="preserve"> form of PD and </w:t>
      </w:r>
      <w:r w:rsidR="00237A3D">
        <w:rPr>
          <w:sz w:val="24"/>
          <w:szCs w:val="24"/>
        </w:rPr>
        <w:t xml:space="preserve">the </w:t>
      </w:r>
      <w:r w:rsidR="00DD7785">
        <w:rPr>
          <w:sz w:val="24"/>
          <w:szCs w:val="24"/>
        </w:rPr>
        <w:t xml:space="preserve">use of advanced genetic </w:t>
      </w:r>
      <w:r w:rsidR="00DD7785" w:rsidRPr="00102E90">
        <w:rPr>
          <w:noProof/>
          <w:sz w:val="24"/>
          <w:szCs w:val="24"/>
        </w:rPr>
        <w:t>methods</w:t>
      </w:r>
      <w:r w:rsidR="00102E90">
        <w:rPr>
          <w:noProof/>
          <w:sz w:val="24"/>
          <w:szCs w:val="24"/>
        </w:rPr>
        <w:t>,</w:t>
      </w:r>
      <w:r w:rsidR="008C4CA2">
        <w:rPr>
          <w:sz w:val="24"/>
          <w:szCs w:val="24"/>
        </w:rPr>
        <w:t xml:space="preserve"> many gene</w:t>
      </w:r>
      <w:r w:rsidR="000676B2">
        <w:rPr>
          <w:sz w:val="24"/>
          <w:szCs w:val="24"/>
        </w:rPr>
        <w:t>s</w:t>
      </w:r>
      <w:r w:rsidR="00DD7785">
        <w:rPr>
          <w:sz w:val="24"/>
          <w:szCs w:val="24"/>
        </w:rPr>
        <w:t xml:space="preserve"> and risk loci </w:t>
      </w:r>
      <w:r w:rsidR="00140BD5">
        <w:rPr>
          <w:sz w:val="24"/>
          <w:szCs w:val="24"/>
        </w:rPr>
        <w:t xml:space="preserve">are </w:t>
      </w:r>
      <w:r w:rsidR="00DD7785">
        <w:rPr>
          <w:sz w:val="24"/>
          <w:szCs w:val="24"/>
        </w:rPr>
        <w:t xml:space="preserve">described </w:t>
      </w:r>
      <w:r w:rsidR="00A748B8">
        <w:rPr>
          <w:sz w:val="24"/>
          <w:szCs w:val="24"/>
        </w:rPr>
        <w:t xml:space="preserve">as </w:t>
      </w:r>
      <w:r w:rsidR="00DD7785">
        <w:rPr>
          <w:sz w:val="24"/>
          <w:szCs w:val="24"/>
        </w:rPr>
        <w:t xml:space="preserve">related to PD. </w:t>
      </w:r>
      <w:r w:rsidR="00A04FBA" w:rsidRPr="00102E90">
        <w:rPr>
          <w:noProof/>
          <w:sz w:val="24"/>
          <w:szCs w:val="24"/>
        </w:rPr>
        <w:t>Nevertheless</w:t>
      </w:r>
      <w:r w:rsidR="00102E90">
        <w:rPr>
          <w:noProof/>
          <w:sz w:val="24"/>
          <w:szCs w:val="24"/>
        </w:rPr>
        <w:t>,</w:t>
      </w:r>
      <w:r w:rsidR="00A04FBA">
        <w:rPr>
          <w:sz w:val="24"/>
          <w:szCs w:val="24"/>
        </w:rPr>
        <w:t xml:space="preserve"> </w:t>
      </w:r>
      <w:r w:rsidR="00102E90">
        <w:rPr>
          <w:sz w:val="24"/>
          <w:szCs w:val="24"/>
        </w:rPr>
        <w:t xml:space="preserve">the </w:t>
      </w:r>
      <w:r w:rsidR="00A04FBA" w:rsidRPr="00102E90">
        <w:rPr>
          <w:noProof/>
          <w:sz w:val="24"/>
          <w:szCs w:val="24"/>
        </w:rPr>
        <w:t>exact</w:t>
      </w:r>
      <w:r w:rsidR="00A04FBA">
        <w:rPr>
          <w:sz w:val="24"/>
          <w:szCs w:val="24"/>
        </w:rPr>
        <w:t xml:space="preserve"> cause of PD is unkno</w:t>
      </w:r>
      <w:r w:rsidR="00102E90">
        <w:rPr>
          <w:sz w:val="24"/>
          <w:szCs w:val="24"/>
        </w:rPr>
        <w:t>wn yet</w:t>
      </w:r>
      <w:r w:rsidR="00A748B8">
        <w:rPr>
          <w:sz w:val="24"/>
          <w:szCs w:val="24"/>
        </w:rPr>
        <w:t>. T</w:t>
      </w:r>
      <w:r w:rsidR="00237A3D">
        <w:rPr>
          <w:sz w:val="24"/>
          <w:szCs w:val="24"/>
        </w:rPr>
        <w:t xml:space="preserve">he </w:t>
      </w:r>
      <w:r w:rsidR="00A04FBA">
        <w:rPr>
          <w:sz w:val="24"/>
          <w:szCs w:val="24"/>
        </w:rPr>
        <w:t xml:space="preserve">genes and </w:t>
      </w:r>
      <w:r w:rsidR="00237A3D">
        <w:rPr>
          <w:sz w:val="24"/>
          <w:szCs w:val="24"/>
        </w:rPr>
        <w:t xml:space="preserve">the </w:t>
      </w:r>
      <w:r w:rsidR="00A04FBA">
        <w:rPr>
          <w:sz w:val="24"/>
          <w:szCs w:val="24"/>
        </w:rPr>
        <w:t xml:space="preserve">environment both have </w:t>
      </w:r>
      <w:r w:rsidR="00102E90">
        <w:rPr>
          <w:noProof/>
          <w:sz w:val="24"/>
          <w:szCs w:val="24"/>
        </w:rPr>
        <w:t xml:space="preserve">a </w:t>
      </w:r>
      <w:r w:rsidR="00A04FBA" w:rsidRPr="00102E90">
        <w:rPr>
          <w:noProof/>
          <w:sz w:val="24"/>
          <w:szCs w:val="24"/>
        </w:rPr>
        <w:t>role</w:t>
      </w:r>
      <w:r w:rsidR="00ED027A">
        <w:rPr>
          <w:sz w:val="24"/>
          <w:szCs w:val="24"/>
        </w:rPr>
        <w:t xml:space="preserve"> </w:t>
      </w:r>
      <w:r w:rsidR="00A04FBA">
        <w:rPr>
          <w:sz w:val="24"/>
          <w:szCs w:val="24"/>
        </w:rPr>
        <w:fldChar w:fldCharType="begin">
          <w:fldData xml:space="preserve">PEVuZE5vdGU+PENpdGU+PEF1dGhvcj5TY2hhcGlyYTwvQXV0aG9yPjxZZWFyPjIwMTE8L1llYXI+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</w:fldData>
        </w:fldChar>
      </w:r>
      <w:r w:rsidR="00411D4D">
        <w:rPr>
          <w:sz w:val="24"/>
          <w:szCs w:val="24"/>
        </w:rPr>
        <w:instrText xml:space="preserve"> ADDIN EN.CITE </w:instrText>
      </w:r>
      <w:r w:rsidR="00411D4D">
        <w:rPr>
          <w:sz w:val="24"/>
          <w:szCs w:val="24"/>
        </w:rPr>
        <w:fldChar w:fldCharType="begin">
          <w:fldData xml:space="preserve">PEVuZE5vdGU+PENpdGU+PEF1dGhvcj5TY2hhcGlyYTwvQXV0aG9yPjxZZWFyPjIwMTE8L1llYXI+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</w:fldData>
        </w:fldChar>
      </w:r>
      <w:r w:rsidR="00411D4D">
        <w:rPr>
          <w:sz w:val="24"/>
          <w:szCs w:val="24"/>
        </w:rPr>
        <w:instrText xml:space="preserve"> ADDIN EN.CITE.DATA </w:instrText>
      </w:r>
      <w:r w:rsidR="00411D4D">
        <w:rPr>
          <w:sz w:val="24"/>
          <w:szCs w:val="24"/>
        </w:rPr>
      </w:r>
      <w:r w:rsidR="00411D4D">
        <w:rPr>
          <w:sz w:val="24"/>
          <w:szCs w:val="24"/>
        </w:rPr>
        <w:fldChar w:fldCharType="end"/>
      </w:r>
      <w:r w:rsidR="00A04FBA">
        <w:rPr>
          <w:sz w:val="24"/>
          <w:szCs w:val="24"/>
        </w:rPr>
      </w:r>
      <w:r w:rsidR="00A04FBA">
        <w:rPr>
          <w:sz w:val="24"/>
          <w:szCs w:val="24"/>
        </w:rPr>
        <w:fldChar w:fldCharType="separate"/>
      </w:r>
      <w:r w:rsidR="00411D4D">
        <w:rPr>
          <w:noProof/>
          <w:sz w:val="24"/>
          <w:szCs w:val="24"/>
        </w:rPr>
        <w:t>[4, 8, 9]</w:t>
      </w:r>
      <w:r w:rsidR="00A04FBA">
        <w:rPr>
          <w:sz w:val="24"/>
          <w:szCs w:val="24"/>
        </w:rPr>
        <w:fldChar w:fldCharType="end"/>
      </w:r>
      <w:r w:rsidR="00A04FBA">
        <w:rPr>
          <w:sz w:val="24"/>
          <w:szCs w:val="24"/>
        </w:rPr>
        <w:t xml:space="preserve">. </w:t>
      </w:r>
      <w:r w:rsidR="00747919">
        <w:rPr>
          <w:sz w:val="24"/>
          <w:szCs w:val="24"/>
        </w:rPr>
        <w:t xml:space="preserve">One </w:t>
      </w:r>
      <w:r w:rsidR="00494295">
        <w:rPr>
          <w:sz w:val="24"/>
          <w:szCs w:val="24"/>
        </w:rPr>
        <w:t xml:space="preserve">other </w:t>
      </w:r>
      <w:r w:rsidR="00747919">
        <w:rPr>
          <w:sz w:val="24"/>
          <w:szCs w:val="24"/>
        </w:rPr>
        <w:t xml:space="preserve">important factor </w:t>
      </w:r>
      <w:r w:rsidR="000C7C89">
        <w:rPr>
          <w:sz w:val="24"/>
          <w:szCs w:val="24"/>
        </w:rPr>
        <w:t xml:space="preserve">related to </w:t>
      </w:r>
      <w:r w:rsidR="00102E90">
        <w:rPr>
          <w:noProof/>
          <w:sz w:val="24"/>
          <w:szCs w:val="24"/>
        </w:rPr>
        <w:t xml:space="preserve">the </w:t>
      </w:r>
      <w:r w:rsidR="000C7C89" w:rsidRPr="00102E90">
        <w:rPr>
          <w:noProof/>
          <w:sz w:val="24"/>
          <w:szCs w:val="24"/>
        </w:rPr>
        <w:t>onset</w:t>
      </w:r>
      <w:r w:rsidR="000C7C89">
        <w:rPr>
          <w:sz w:val="24"/>
          <w:szCs w:val="24"/>
        </w:rPr>
        <w:t xml:space="preserve"> of </w:t>
      </w:r>
      <w:r w:rsidR="00102E90">
        <w:rPr>
          <w:noProof/>
          <w:sz w:val="24"/>
          <w:szCs w:val="24"/>
        </w:rPr>
        <w:t xml:space="preserve">the </w:t>
      </w:r>
      <w:r w:rsidR="000C7C89" w:rsidRPr="00102E90">
        <w:rPr>
          <w:noProof/>
          <w:sz w:val="24"/>
          <w:szCs w:val="24"/>
        </w:rPr>
        <w:t>disease</w:t>
      </w:r>
      <w:r w:rsidR="000C7C89">
        <w:rPr>
          <w:sz w:val="24"/>
          <w:szCs w:val="24"/>
        </w:rPr>
        <w:t xml:space="preserve"> is th</w:t>
      </w:r>
      <w:r w:rsidR="00811C90">
        <w:rPr>
          <w:sz w:val="24"/>
          <w:szCs w:val="24"/>
        </w:rPr>
        <w:t>e aging process</w:t>
      </w:r>
      <w:r w:rsidR="00A748B8">
        <w:rPr>
          <w:sz w:val="24"/>
          <w:szCs w:val="24"/>
        </w:rPr>
        <w:t>. Still,</w:t>
      </w:r>
      <w:r w:rsidR="00811C90">
        <w:rPr>
          <w:sz w:val="24"/>
          <w:szCs w:val="24"/>
        </w:rPr>
        <w:t xml:space="preserve"> its mechanism is unknown</w:t>
      </w:r>
      <w:r w:rsidR="00B508A3">
        <w:rPr>
          <w:sz w:val="24"/>
          <w:szCs w:val="24"/>
        </w:rPr>
        <w:t xml:space="preserve"> b</w:t>
      </w:r>
      <w:r w:rsidR="000C7C89">
        <w:rPr>
          <w:sz w:val="24"/>
          <w:szCs w:val="24"/>
        </w:rPr>
        <w:t>ecause</w:t>
      </w:r>
      <w:r w:rsidR="00A748B8">
        <w:rPr>
          <w:sz w:val="24"/>
          <w:szCs w:val="24"/>
        </w:rPr>
        <w:t>,</w:t>
      </w:r>
      <w:r w:rsidR="000C7C89">
        <w:rPr>
          <w:sz w:val="24"/>
          <w:szCs w:val="24"/>
        </w:rPr>
        <w:t xml:space="preserve"> in </w:t>
      </w:r>
      <w:r w:rsidR="00140BD5">
        <w:rPr>
          <w:sz w:val="24"/>
          <w:szCs w:val="24"/>
        </w:rPr>
        <w:t xml:space="preserve">the </w:t>
      </w:r>
      <w:r w:rsidR="000C7C89">
        <w:rPr>
          <w:sz w:val="24"/>
          <w:szCs w:val="24"/>
        </w:rPr>
        <w:t>aging process</w:t>
      </w:r>
      <w:r w:rsidR="00A748B8">
        <w:rPr>
          <w:sz w:val="24"/>
          <w:szCs w:val="24"/>
        </w:rPr>
        <w:t>,</w:t>
      </w:r>
      <w:r w:rsidR="000C7C89">
        <w:rPr>
          <w:sz w:val="24"/>
          <w:szCs w:val="24"/>
        </w:rPr>
        <w:t xml:space="preserve"> </w:t>
      </w:r>
      <w:r w:rsidR="003D46C5">
        <w:rPr>
          <w:sz w:val="24"/>
          <w:szCs w:val="24"/>
        </w:rPr>
        <w:t>pattern</w:t>
      </w:r>
      <w:r w:rsidR="00B508A3">
        <w:rPr>
          <w:sz w:val="24"/>
          <w:szCs w:val="24"/>
        </w:rPr>
        <w:t>s</w:t>
      </w:r>
      <w:r w:rsidR="000C7C89">
        <w:rPr>
          <w:sz w:val="24"/>
          <w:szCs w:val="24"/>
        </w:rPr>
        <w:t xml:space="preserve"> of dopam</w:t>
      </w:r>
      <w:r w:rsidR="003D46C5">
        <w:rPr>
          <w:sz w:val="24"/>
          <w:szCs w:val="24"/>
        </w:rPr>
        <w:t>inergic neuronal d</w:t>
      </w:r>
      <w:r w:rsidR="000C7C89">
        <w:rPr>
          <w:sz w:val="24"/>
          <w:szCs w:val="24"/>
        </w:rPr>
        <w:t xml:space="preserve">eath </w:t>
      </w:r>
      <w:r w:rsidR="003D46C5">
        <w:rPr>
          <w:sz w:val="24"/>
          <w:szCs w:val="24"/>
        </w:rPr>
        <w:t>are different from those in PD. In PD</w:t>
      </w:r>
      <w:r w:rsidR="00A748B8">
        <w:rPr>
          <w:sz w:val="24"/>
          <w:szCs w:val="24"/>
        </w:rPr>
        <w:t>,</w:t>
      </w:r>
      <w:r w:rsidR="003D46C5">
        <w:rPr>
          <w:sz w:val="24"/>
          <w:szCs w:val="24"/>
        </w:rPr>
        <w:t xml:space="preserve"> neuronal death occurs m</w:t>
      </w:r>
      <w:r w:rsidR="00A748B8">
        <w:rPr>
          <w:sz w:val="24"/>
          <w:szCs w:val="24"/>
        </w:rPr>
        <w:t>ain</w:t>
      </w:r>
      <w:r w:rsidR="003D46C5">
        <w:rPr>
          <w:sz w:val="24"/>
          <w:szCs w:val="24"/>
        </w:rPr>
        <w:t xml:space="preserve">ly in </w:t>
      </w:r>
      <w:r w:rsidR="00102E90">
        <w:rPr>
          <w:sz w:val="24"/>
          <w:szCs w:val="24"/>
        </w:rPr>
        <w:t xml:space="preserve">the </w:t>
      </w:r>
      <w:r w:rsidR="003D46C5" w:rsidRPr="00102E90">
        <w:rPr>
          <w:noProof/>
          <w:sz w:val="24"/>
          <w:szCs w:val="24"/>
        </w:rPr>
        <w:t>ventrolateral</w:t>
      </w:r>
      <w:r w:rsidR="003D46C5">
        <w:rPr>
          <w:sz w:val="24"/>
          <w:szCs w:val="24"/>
        </w:rPr>
        <w:t xml:space="preserve"> and caudal portion of SNpc</w:t>
      </w:r>
      <w:r w:rsidR="00A748B8">
        <w:rPr>
          <w:sz w:val="24"/>
          <w:szCs w:val="24"/>
        </w:rPr>
        <w:t>,</w:t>
      </w:r>
      <w:r w:rsidR="003D46C5">
        <w:rPr>
          <w:sz w:val="24"/>
          <w:szCs w:val="24"/>
        </w:rPr>
        <w:t xml:space="preserve"> while during</w:t>
      </w:r>
      <w:r w:rsidR="00102E90">
        <w:rPr>
          <w:noProof/>
          <w:sz w:val="24"/>
          <w:szCs w:val="24"/>
        </w:rPr>
        <w:t xml:space="preserve"> </w:t>
      </w:r>
      <w:r w:rsidR="003D46C5" w:rsidRPr="00102E90">
        <w:rPr>
          <w:noProof/>
          <w:sz w:val="24"/>
          <w:szCs w:val="24"/>
        </w:rPr>
        <w:t>normal</w:t>
      </w:r>
      <w:r w:rsidR="003D46C5">
        <w:rPr>
          <w:sz w:val="24"/>
          <w:szCs w:val="24"/>
        </w:rPr>
        <w:t xml:space="preserve"> aging</w:t>
      </w:r>
      <w:r w:rsidR="00102E90">
        <w:rPr>
          <w:sz w:val="24"/>
          <w:szCs w:val="24"/>
        </w:rPr>
        <w:t>,</w:t>
      </w:r>
      <w:r w:rsidR="003D46C5">
        <w:rPr>
          <w:sz w:val="24"/>
          <w:szCs w:val="24"/>
        </w:rPr>
        <w:t xml:space="preserve"> </w:t>
      </w:r>
      <w:r w:rsidR="00E265A1">
        <w:rPr>
          <w:noProof/>
          <w:sz w:val="24"/>
          <w:szCs w:val="24"/>
        </w:rPr>
        <w:t xml:space="preserve">the </w:t>
      </w:r>
      <w:r w:rsidR="003D46C5" w:rsidRPr="00953DDA">
        <w:rPr>
          <w:noProof/>
          <w:sz w:val="24"/>
          <w:szCs w:val="24"/>
        </w:rPr>
        <w:t>dorsomedial</w:t>
      </w:r>
      <w:r w:rsidR="003D46C5">
        <w:rPr>
          <w:sz w:val="24"/>
          <w:szCs w:val="24"/>
        </w:rPr>
        <w:t xml:space="preserve"> region of SNpc is affected</w:t>
      </w:r>
      <w:r w:rsidR="00ED027A">
        <w:rPr>
          <w:sz w:val="24"/>
          <w:szCs w:val="24"/>
        </w:rPr>
        <w:t xml:space="preserve"> </w:t>
      </w:r>
      <w:r w:rsidR="00ED027A">
        <w:rPr>
          <w:sz w:val="24"/>
          <w:szCs w:val="24"/>
        </w:rPr>
        <w:fldChar w:fldCharType="begin">
          <w:fldData xml:space="preserve">PEVuZE5vdGU+PENpdGU+PEF1dGhvcj5EYXVlcjwvQXV0aG9yPjxZZWFyPjIwMDM8L1llYXI+PFJl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</w:fldData>
        </w:fldChar>
      </w:r>
      <w:r w:rsidR="00411D4D">
        <w:rPr>
          <w:sz w:val="24"/>
          <w:szCs w:val="24"/>
        </w:rPr>
        <w:instrText xml:space="preserve"> ADDIN EN.CITE </w:instrText>
      </w:r>
      <w:r w:rsidR="00411D4D">
        <w:rPr>
          <w:sz w:val="24"/>
          <w:szCs w:val="24"/>
        </w:rPr>
        <w:fldChar w:fldCharType="begin">
          <w:fldData xml:space="preserve">PEVuZE5vdGU+PENpdGU+PEF1dGhvcj5EYXVlcjwvQXV0aG9yPjxZZWFyPjIwMDM8L1llYXI+PFJl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</w:fldData>
        </w:fldChar>
      </w:r>
      <w:r w:rsidR="00411D4D">
        <w:rPr>
          <w:sz w:val="24"/>
          <w:szCs w:val="24"/>
        </w:rPr>
        <w:instrText xml:space="preserve"> ADDIN EN.CITE.DATA </w:instrText>
      </w:r>
      <w:r w:rsidR="00411D4D">
        <w:rPr>
          <w:sz w:val="24"/>
          <w:szCs w:val="24"/>
        </w:rPr>
      </w:r>
      <w:r w:rsidR="00411D4D">
        <w:rPr>
          <w:sz w:val="24"/>
          <w:szCs w:val="24"/>
        </w:rPr>
        <w:fldChar w:fldCharType="end"/>
      </w:r>
      <w:r w:rsidR="00ED027A">
        <w:rPr>
          <w:sz w:val="24"/>
          <w:szCs w:val="24"/>
        </w:rPr>
      </w:r>
      <w:r w:rsidR="00ED027A">
        <w:rPr>
          <w:sz w:val="24"/>
          <w:szCs w:val="24"/>
        </w:rPr>
        <w:fldChar w:fldCharType="separate"/>
      </w:r>
      <w:r w:rsidR="00411D4D">
        <w:rPr>
          <w:noProof/>
          <w:sz w:val="24"/>
          <w:szCs w:val="24"/>
        </w:rPr>
        <w:t>[4, 8]</w:t>
      </w:r>
      <w:r w:rsidR="00ED027A">
        <w:rPr>
          <w:sz w:val="24"/>
          <w:szCs w:val="24"/>
        </w:rPr>
        <w:fldChar w:fldCharType="end"/>
      </w:r>
      <w:r w:rsidR="003D46C5">
        <w:rPr>
          <w:sz w:val="24"/>
          <w:szCs w:val="24"/>
        </w:rPr>
        <w:t xml:space="preserve">. </w:t>
      </w:r>
    </w:p>
    <w:p w14:paraId="61C0C671" w14:textId="69753C98" w:rsidR="00AF1111" w:rsidRDefault="00E265A1" w:rsidP="00A748B8">
      <w:pPr>
        <w:bidi w:val="0"/>
        <w:spacing w:line="360" w:lineRule="auto"/>
        <w:rPr>
          <w:sz w:val="24"/>
          <w:szCs w:val="24"/>
        </w:rPr>
      </w:pPr>
      <w:r>
        <w:rPr>
          <w:sz w:val="24"/>
          <w:szCs w:val="24"/>
        </w:rPr>
        <w:lastRenderedPageBreak/>
        <w:t>The m</w:t>
      </w:r>
      <w:r w:rsidR="003A291D">
        <w:rPr>
          <w:sz w:val="24"/>
          <w:szCs w:val="24"/>
        </w:rPr>
        <w:t xml:space="preserve">olecular mechanism </w:t>
      </w:r>
      <w:r w:rsidR="0048070D">
        <w:rPr>
          <w:sz w:val="24"/>
          <w:szCs w:val="24"/>
        </w:rPr>
        <w:t>involved in dopaminergic neuronal death is unknown</w:t>
      </w:r>
      <w:r w:rsidR="00A748B8">
        <w:rPr>
          <w:sz w:val="24"/>
          <w:szCs w:val="24"/>
        </w:rPr>
        <w:t>,</w:t>
      </w:r>
      <w:r w:rsidR="0048070D">
        <w:rPr>
          <w:sz w:val="24"/>
          <w:szCs w:val="24"/>
        </w:rPr>
        <w:t xml:space="preserve"> but t</w:t>
      </w:r>
      <w:r w:rsidR="00B7013F">
        <w:rPr>
          <w:sz w:val="24"/>
          <w:szCs w:val="24"/>
        </w:rPr>
        <w:t xml:space="preserve">here </w:t>
      </w:r>
      <w:r>
        <w:rPr>
          <w:noProof/>
          <w:sz w:val="24"/>
          <w:szCs w:val="24"/>
        </w:rPr>
        <w:t>are</w:t>
      </w:r>
      <w:r w:rsidR="00B7013F">
        <w:rPr>
          <w:sz w:val="24"/>
          <w:szCs w:val="24"/>
        </w:rPr>
        <w:t xml:space="preserve"> two major </w:t>
      </w:r>
      <w:r w:rsidR="00B7013F" w:rsidRPr="00102E90">
        <w:rPr>
          <w:noProof/>
          <w:sz w:val="24"/>
          <w:szCs w:val="24"/>
        </w:rPr>
        <w:t>hypothes</w:t>
      </w:r>
      <w:r w:rsidR="00102E90">
        <w:rPr>
          <w:noProof/>
          <w:sz w:val="24"/>
          <w:szCs w:val="24"/>
        </w:rPr>
        <w:t>e</w:t>
      </w:r>
      <w:r w:rsidR="005D3AA6" w:rsidRPr="00102E90">
        <w:rPr>
          <w:noProof/>
          <w:sz w:val="24"/>
          <w:szCs w:val="24"/>
        </w:rPr>
        <w:t>s</w:t>
      </w:r>
      <w:r w:rsidR="005D3AA6">
        <w:rPr>
          <w:sz w:val="24"/>
          <w:szCs w:val="24"/>
        </w:rPr>
        <w:t xml:space="preserve"> regarding </w:t>
      </w:r>
      <w:r w:rsidR="00A748B8">
        <w:rPr>
          <w:sz w:val="24"/>
          <w:szCs w:val="24"/>
        </w:rPr>
        <w:t>PD's pathogenesis</w:t>
      </w:r>
      <w:r w:rsidR="00055ECA">
        <w:rPr>
          <w:sz w:val="24"/>
          <w:szCs w:val="24"/>
        </w:rPr>
        <w:t xml:space="preserve"> based on genetic studies and toxic PD models</w:t>
      </w:r>
      <w:r w:rsidR="005D3AA6">
        <w:rPr>
          <w:sz w:val="24"/>
          <w:szCs w:val="24"/>
        </w:rPr>
        <w:t>. One hypothesis</w:t>
      </w:r>
      <w:r w:rsidR="00B2227C">
        <w:rPr>
          <w:sz w:val="24"/>
          <w:szCs w:val="24"/>
        </w:rPr>
        <w:t xml:space="preserve"> </w:t>
      </w:r>
      <w:r w:rsidR="00B2227C" w:rsidRPr="00102E90">
        <w:rPr>
          <w:noProof/>
          <w:sz w:val="24"/>
          <w:szCs w:val="24"/>
        </w:rPr>
        <w:t>explain</w:t>
      </w:r>
      <w:r w:rsidR="00102E90">
        <w:rPr>
          <w:noProof/>
          <w:sz w:val="24"/>
          <w:szCs w:val="24"/>
        </w:rPr>
        <w:t>s</w:t>
      </w:r>
      <w:r w:rsidR="005D3AA6">
        <w:rPr>
          <w:sz w:val="24"/>
          <w:szCs w:val="24"/>
        </w:rPr>
        <w:t xml:space="preserve"> misfolding and aggregation of proteins</w:t>
      </w:r>
      <w:r w:rsidR="00B2227C">
        <w:rPr>
          <w:sz w:val="24"/>
          <w:szCs w:val="24"/>
        </w:rPr>
        <w:t xml:space="preserve"> </w:t>
      </w:r>
      <w:r w:rsidR="00EC0A19">
        <w:rPr>
          <w:noProof/>
          <w:sz w:val="24"/>
          <w:szCs w:val="24"/>
        </w:rPr>
        <w:t>are</w:t>
      </w:r>
      <w:r w:rsidR="00B2227C">
        <w:rPr>
          <w:sz w:val="24"/>
          <w:szCs w:val="24"/>
        </w:rPr>
        <w:t xml:space="preserve"> </w:t>
      </w:r>
      <w:r w:rsidR="00102E90">
        <w:rPr>
          <w:noProof/>
          <w:sz w:val="24"/>
          <w:szCs w:val="24"/>
        </w:rPr>
        <w:t xml:space="preserve">the </w:t>
      </w:r>
      <w:r w:rsidR="00B2227C" w:rsidRPr="00102E90">
        <w:rPr>
          <w:noProof/>
          <w:sz w:val="24"/>
          <w:szCs w:val="24"/>
        </w:rPr>
        <w:t>cause</w:t>
      </w:r>
      <w:r w:rsidR="00B2227C">
        <w:rPr>
          <w:sz w:val="24"/>
          <w:szCs w:val="24"/>
        </w:rPr>
        <w:t xml:space="preserve"> of dopaminergic neuronal death in SNpc</w:t>
      </w:r>
      <w:r w:rsidR="00A748B8">
        <w:rPr>
          <w:sz w:val="24"/>
          <w:szCs w:val="24"/>
        </w:rPr>
        <w:t>. The other hypothesis proposes that mitochondrial dysfunction and, consequently, oxidative stress causes cell death</w:t>
      </w:r>
      <w:r w:rsidR="00B2227C">
        <w:rPr>
          <w:sz w:val="24"/>
          <w:szCs w:val="24"/>
        </w:rPr>
        <w:t xml:space="preserve"> PD</w:t>
      </w:r>
      <w:r w:rsidR="00AF1111">
        <w:rPr>
          <w:sz w:val="24"/>
          <w:szCs w:val="24"/>
        </w:rPr>
        <w:t xml:space="preserve"> </w:t>
      </w:r>
      <w:r w:rsidR="00AF1111">
        <w:rPr>
          <w:sz w:val="24"/>
          <w:szCs w:val="24"/>
        </w:rPr>
        <w:fldChar w:fldCharType="begin"/>
      </w:r>
      <w:r w:rsidR="00411D4D">
        <w:rPr>
          <w:sz w:val="24"/>
          <w:szCs w:val="24"/>
        </w:rPr>
        <w:instrText xml:space="preserve"> ADDIN EN.CITE &lt;EndNote&gt;&lt;Cite&gt;&lt;Author&gt;Dauer&lt;/Author&gt;&lt;Year&gt;2003&lt;/Year&gt;&lt;RecNum&gt;8&lt;/RecNum&gt;&lt;DisplayText&gt;[4]&lt;/DisplayText&gt;&lt;record&gt;&lt;rec-number&gt;8&lt;/rec-number&gt;&lt;foreign-keys&gt;&lt;key app="EN" db-id="90s2pavpgd2906erfsovf0wl5fve5fdwvra9" timestamp="1485783909"&gt;8&lt;/key&gt;&lt;/foreign-keys&gt;&lt;ref-type name="Journal Article"&gt;17&lt;/ref-type&gt;&lt;contributors&gt;&lt;authors&gt;&lt;author&gt;Dauer, W.&lt;/author&gt;&lt;author&gt;Przedborski, S.&lt;/author&gt;&lt;/authors&gt;&lt;/contributors&gt;&lt;auth-address&gt;Department of Neurology, Columbia University, New York, NY 10032, USA.&lt;/auth-address&gt;&lt;titles&gt;&lt;title&gt;Parkinson&amp;apos;s disease: mechanisms and models&lt;/title&gt;&lt;secondary-title&gt;Neuron&lt;/secondary-title&gt;&lt;/titles&gt;&lt;periodical&gt;&lt;full-title&gt;Neuron&lt;/full-title&gt;&lt;/periodical&gt;&lt;pages&gt;889-909&lt;/pages&gt;&lt;volume&gt;39&lt;/volume&gt;&lt;number&gt;6&lt;/number&gt;&lt;keywords&gt;&lt;keyword&gt;Animals&lt;/keyword&gt;&lt;keyword&gt;*Disease Models, Animal&lt;/keyword&gt;&lt;keyword&gt;Humans&lt;/keyword&gt;&lt;keyword&gt;Neurons/metabolism/pathology&lt;/keyword&gt;&lt;keyword&gt;Parkinson Disease/*genetics/*metabolism/pathology&lt;/keyword&gt;&lt;/keywords&gt;&lt;dates&gt;&lt;year&gt;2003&lt;/year&gt;&lt;pub-dates&gt;&lt;date&gt;Sep 11&lt;/date&gt;&lt;/pub-dates&gt;&lt;/dates&gt;&lt;isbn&gt;0896-6273 (Print)&amp;#xD;0896-6273 (Linking)&lt;/isbn&gt;&lt;accession-num&gt;12971891&lt;/accession-num&gt;&lt;urls&gt;&lt;related-urls&gt;&lt;url&gt;https://www.ncbi.nlm.nih.gov/pubmed/12971891&lt;/url&gt;&lt;/related-urls&gt;&lt;/urls&gt;&lt;/record&gt;&lt;/Cite&gt;&lt;/EndNote&gt;</w:instrText>
      </w:r>
      <w:r w:rsidR="00AF1111">
        <w:rPr>
          <w:sz w:val="24"/>
          <w:szCs w:val="24"/>
        </w:rPr>
        <w:fldChar w:fldCharType="separate"/>
      </w:r>
      <w:r w:rsidR="00411D4D">
        <w:rPr>
          <w:noProof/>
          <w:sz w:val="24"/>
          <w:szCs w:val="24"/>
        </w:rPr>
        <w:t>[4]</w:t>
      </w:r>
      <w:r w:rsidR="00AF1111">
        <w:rPr>
          <w:sz w:val="24"/>
          <w:szCs w:val="24"/>
        </w:rPr>
        <w:fldChar w:fldCharType="end"/>
      </w:r>
      <w:r w:rsidR="00B2227C">
        <w:rPr>
          <w:sz w:val="24"/>
          <w:szCs w:val="24"/>
        </w:rPr>
        <w:t xml:space="preserve">. </w:t>
      </w:r>
      <w:r w:rsidR="00B44A2D">
        <w:rPr>
          <w:sz w:val="24"/>
          <w:szCs w:val="24"/>
        </w:rPr>
        <w:t>Besides</w:t>
      </w:r>
      <w:r w:rsidR="004D5EF8">
        <w:rPr>
          <w:sz w:val="24"/>
          <w:szCs w:val="24"/>
        </w:rPr>
        <w:t xml:space="preserve"> other </w:t>
      </w:r>
      <w:r w:rsidR="001C4EA9">
        <w:rPr>
          <w:sz w:val="24"/>
          <w:szCs w:val="24"/>
        </w:rPr>
        <w:t>pathological</w:t>
      </w:r>
      <w:r w:rsidR="004D5EF8">
        <w:rPr>
          <w:sz w:val="24"/>
          <w:szCs w:val="24"/>
        </w:rPr>
        <w:t xml:space="preserve"> events such as </w:t>
      </w:r>
      <w:r w:rsidR="001C4EA9">
        <w:rPr>
          <w:sz w:val="24"/>
          <w:szCs w:val="24"/>
        </w:rPr>
        <w:t>deficits</w:t>
      </w:r>
      <w:r w:rsidR="004D5EF8">
        <w:rPr>
          <w:sz w:val="24"/>
          <w:szCs w:val="24"/>
        </w:rPr>
        <w:t xml:space="preserve"> in </w:t>
      </w:r>
      <w:r w:rsidR="001C4EA9">
        <w:rPr>
          <w:sz w:val="24"/>
          <w:szCs w:val="24"/>
        </w:rPr>
        <w:t>synaptic</w:t>
      </w:r>
      <w:r w:rsidR="004D5EF8">
        <w:rPr>
          <w:sz w:val="24"/>
          <w:szCs w:val="24"/>
        </w:rPr>
        <w:t xml:space="preserve"> transmission, </w:t>
      </w:r>
      <w:r w:rsidR="001C4EA9">
        <w:rPr>
          <w:sz w:val="24"/>
          <w:szCs w:val="24"/>
        </w:rPr>
        <w:t>endosomal receptor sorting</w:t>
      </w:r>
      <w:r w:rsidR="00AF1111">
        <w:rPr>
          <w:sz w:val="24"/>
          <w:szCs w:val="24"/>
        </w:rPr>
        <w:t xml:space="preserve"> and recycling</w:t>
      </w:r>
      <w:r w:rsidR="00140BD5">
        <w:rPr>
          <w:sz w:val="24"/>
          <w:szCs w:val="24"/>
        </w:rPr>
        <w:t>,</w:t>
      </w:r>
      <w:r w:rsidR="00AF1111">
        <w:rPr>
          <w:sz w:val="24"/>
          <w:szCs w:val="24"/>
        </w:rPr>
        <w:t xml:space="preserve"> and </w:t>
      </w:r>
      <w:r w:rsidR="001C4EA9" w:rsidRPr="00102E90">
        <w:rPr>
          <w:noProof/>
          <w:sz w:val="24"/>
          <w:szCs w:val="24"/>
        </w:rPr>
        <w:t>lysosome</w:t>
      </w:r>
      <w:r w:rsidR="00102E90">
        <w:rPr>
          <w:noProof/>
          <w:sz w:val="24"/>
          <w:szCs w:val="24"/>
        </w:rPr>
        <w:t>-</w:t>
      </w:r>
      <w:r w:rsidR="001C4EA9" w:rsidRPr="00102E90">
        <w:rPr>
          <w:noProof/>
          <w:sz w:val="24"/>
          <w:szCs w:val="24"/>
        </w:rPr>
        <w:t>mediated</w:t>
      </w:r>
      <w:r w:rsidR="001C4EA9">
        <w:rPr>
          <w:sz w:val="24"/>
          <w:szCs w:val="24"/>
        </w:rPr>
        <w:t xml:space="preserve"> autophagy </w:t>
      </w:r>
      <w:r w:rsidR="00AF1111">
        <w:rPr>
          <w:sz w:val="24"/>
          <w:szCs w:val="24"/>
        </w:rPr>
        <w:t xml:space="preserve">increase </w:t>
      </w:r>
      <w:r w:rsidR="00A748B8">
        <w:rPr>
          <w:sz w:val="24"/>
          <w:szCs w:val="24"/>
        </w:rPr>
        <w:t>PD susceptibility</w:t>
      </w:r>
      <w:r w:rsidR="00AF1111">
        <w:rPr>
          <w:sz w:val="24"/>
          <w:szCs w:val="24"/>
        </w:rPr>
        <w:t xml:space="preserve"> </w:t>
      </w:r>
      <w:r w:rsidR="00AF1111">
        <w:rPr>
          <w:sz w:val="24"/>
          <w:szCs w:val="24"/>
        </w:rPr>
        <w:fldChar w:fldCharType="begin"/>
      </w:r>
      <w:r w:rsidR="00411D4D">
        <w:rPr>
          <w:sz w:val="24"/>
          <w:szCs w:val="24"/>
        </w:rPr>
        <w:instrText xml:space="preserve"> ADDIN EN.CITE &lt;EndNote&gt;&lt;Cite&gt;&lt;Author&gt;Trinh&lt;/Author&gt;&lt;Year&gt;2013&lt;/Year&gt;&lt;RecNum&gt;15&lt;/RecNum&gt;&lt;DisplayText&gt;[10]&lt;/DisplayText&gt;&lt;record&gt;&lt;rec-number&gt;15&lt;/rec-number&gt;&lt;foreign-keys&gt;&lt;key app="EN" db-id="90s2pavpgd2906erfsovf0wl5fve5fdwvra9" timestamp="1487425497"&gt;15&lt;/key&gt;&lt;/foreign-keys&gt;&lt;ref-type name="Journal Article"&gt;17&lt;/ref-type&gt;&lt;contributors&gt;&lt;authors&gt;&lt;author&gt;Trinh, J.&lt;/author&gt;&lt;author&gt;Farrer, M.&lt;/author&gt;&lt;/authors&gt;&lt;/contributors&gt;&lt;auth-address&gt;Department of Medical Genetics, UBC Pavillion Hospital, 2nd floor, Room S-132 Koerner Building, VCHRI, 2211 Wesbrook Mall, University of British Columbia, Vancouver, British Columbia V6T 2B5, Canada.&lt;/auth-address&gt;&lt;titles&gt;&lt;title&gt;Advances in the genetics of Parkinson disease&lt;/title&gt;&lt;secondary-title&gt;Nat Rev Neurol&lt;/secondary-title&gt;&lt;/titles&gt;&lt;periodical&gt;&lt;full-title&gt;Nat Rev Neurol&lt;/full-title&gt;&lt;/periodical&gt;&lt;pages&gt;445-54&lt;/pages&gt;&lt;volume&gt;9&lt;/volume&gt;&lt;number&gt;8&lt;/number&gt;&lt;keywords&gt;&lt;keyword&gt;Databases, Genetic&lt;/keyword&gt;&lt;keyword&gt;Gene-Environment Interaction&lt;/keyword&gt;&lt;keyword&gt;Genetic Linkage&lt;/keyword&gt;&lt;keyword&gt;Genome-Wide Association Study&lt;/keyword&gt;&lt;keyword&gt;Humans&lt;/keyword&gt;&lt;keyword&gt;Parkinson Disease/*genetics/therapy&lt;/keyword&gt;&lt;/keywords&gt;&lt;dates&gt;&lt;year&gt;2013&lt;/year&gt;&lt;pub-dates&gt;&lt;date&gt;Aug&lt;/date&gt;&lt;/pub-dates&gt;&lt;/dates&gt;&lt;isbn&gt;1759-4766 (Electronic)&amp;#xD;1759-4758 (Linking)&lt;/isbn&gt;&lt;accession-num&gt;23857047&lt;/accession-num&gt;&lt;urls&gt;&lt;related-urls&gt;&lt;url&gt;https://www.ncbi.nlm.nih.gov/pubmed/23857047&lt;/url&gt;&lt;/related-urls&gt;&lt;/urls&gt;&lt;electronic-resource-num&gt;10.1038/nrneurol.2013.132&lt;/electronic-resource-num&gt;&lt;/record&gt;&lt;/Cite&gt;&lt;/EndNote&gt;</w:instrText>
      </w:r>
      <w:r w:rsidR="00AF1111">
        <w:rPr>
          <w:sz w:val="24"/>
          <w:szCs w:val="24"/>
        </w:rPr>
        <w:fldChar w:fldCharType="separate"/>
      </w:r>
      <w:r w:rsidR="00411D4D">
        <w:rPr>
          <w:noProof/>
          <w:sz w:val="24"/>
          <w:szCs w:val="24"/>
        </w:rPr>
        <w:t>[10]</w:t>
      </w:r>
      <w:r w:rsidR="00AF1111">
        <w:rPr>
          <w:sz w:val="24"/>
          <w:szCs w:val="24"/>
        </w:rPr>
        <w:fldChar w:fldCharType="end"/>
      </w:r>
      <w:r w:rsidR="00AF1111">
        <w:rPr>
          <w:sz w:val="24"/>
          <w:szCs w:val="24"/>
        </w:rPr>
        <w:t>.</w:t>
      </w:r>
    </w:p>
    <w:p w14:paraId="3B89CC65" w14:textId="30E4E784" w:rsidR="00C87261" w:rsidRDefault="003A291D" w:rsidP="00A748B8">
      <w:pPr>
        <w:bidi w:val="0"/>
        <w:spacing w:line="360" w:lineRule="auto"/>
        <w:rPr>
          <w:sz w:val="24"/>
          <w:szCs w:val="24"/>
        </w:rPr>
      </w:pPr>
      <w:r>
        <w:rPr>
          <w:sz w:val="24"/>
          <w:szCs w:val="24"/>
        </w:rPr>
        <w:t>Postmortem tissue studying show</w:t>
      </w:r>
      <w:r w:rsidR="00A54715">
        <w:rPr>
          <w:sz w:val="24"/>
          <w:szCs w:val="24"/>
        </w:rPr>
        <w:t>s</w:t>
      </w:r>
      <w:r>
        <w:rPr>
          <w:sz w:val="24"/>
          <w:szCs w:val="24"/>
        </w:rPr>
        <w:t xml:space="preserve"> </w:t>
      </w:r>
      <w:r w:rsidR="00A54715">
        <w:rPr>
          <w:sz w:val="24"/>
          <w:szCs w:val="24"/>
        </w:rPr>
        <w:t xml:space="preserve">the </w:t>
      </w:r>
      <w:r w:rsidR="0048070D">
        <w:rPr>
          <w:sz w:val="24"/>
          <w:szCs w:val="24"/>
        </w:rPr>
        <w:t xml:space="preserve">association of </w:t>
      </w:r>
      <w:r>
        <w:rPr>
          <w:sz w:val="24"/>
          <w:szCs w:val="24"/>
        </w:rPr>
        <w:t xml:space="preserve">oxidative stress with </w:t>
      </w:r>
      <w:r w:rsidR="00102E90">
        <w:rPr>
          <w:sz w:val="24"/>
          <w:szCs w:val="24"/>
        </w:rPr>
        <w:t xml:space="preserve">the </w:t>
      </w:r>
      <w:r w:rsidRPr="00102E90">
        <w:rPr>
          <w:noProof/>
          <w:sz w:val="24"/>
          <w:szCs w:val="24"/>
        </w:rPr>
        <w:t>death</w:t>
      </w:r>
      <w:r>
        <w:rPr>
          <w:sz w:val="24"/>
          <w:szCs w:val="24"/>
        </w:rPr>
        <w:t xml:space="preserve"> of dopaminergic neurons</w:t>
      </w:r>
      <w:r w:rsidR="001304B4">
        <w:rPr>
          <w:sz w:val="24"/>
          <w:szCs w:val="24"/>
        </w:rPr>
        <w:t xml:space="preserve"> </w:t>
      </w:r>
      <w:r w:rsidR="001304B4">
        <w:rPr>
          <w:sz w:val="24"/>
          <w:szCs w:val="24"/>
        </w:rPr>
        <w:fldChar w:fldCharType="begin"/>
      </w:r>
      <w:r w:rsidR="00411D4D">
        <w:rPr>
          <w:sz w:val="24"/>
          <w:szCs w:val="24"/>
        </w:rPr>
        <w:instrText xml:space="preserve"> ADDIN EN.CITE &lt;EndNote&gt;&lt;Cite&gt;&lt;Author&gt;Schapira&lt;/Author&gt;&lt;Year&gt;2011&lt;/Year&gt;&lt;RecNum&gt;13&lt;/RecNum&gt;&lt;DisplayText&gt;[8]&lt;/DisplayText&gt;&lt;record&gt;&lt;rec-number&gt;13&lt;/rec-number&gt;&lt;foreign-keys&gt;&lt;key app="EN" db-id="90s2pavpgd2906erfsovf0wl5fve5fdwvra9" timestamp="1486472297"&gt;13&lt;/key&gt;&lt;/foreign-keys&gt;&lt;ref-type name="Journal Article"&gt;17&lt;/ref-type&gt;&lt;contributors&gt;&lt;authors&gt;&lt;author&gt;Schapira, A. H.&lt;/author&gt;&lt;author&gt;Jenner, P.&lt;/author&gt;&lt;/authors&gt;&lt;/contributors&gt;&lt;auth-address&gt;Department of Clinical Neurosciences, Institute of Neurology, University College, London, United Kingdom. peter.jenner@kcl.ac.uk&lt;/auth-address&gt;&lt;titles&gt;&lt;title&gt;Etiology and pathogenesis of Parkinson&amp;apos;s disease&lt;/title&gt;&lt;secondary-title&gt;Mov Disord&lt;/secondary-title&gt;&lt;/titles&gt;&lt;periodical&gt;&lt;full-title&gt;Mov Disord&lt;/full-title&gt;&lt;/periodical&gt;&lt;pages&gt;1049-55&lt;/pages&gt;&lt;volume&gt;26&lt;/volume&gt;&lt;number&gt;6&lt;/number&gt;&lt;keywords&gt;&lt;keyword&gt;Humans&lt;/keyword&gt;&lt;keyword&gt;Lewy Bodies/pathology&lt;/keyword&gt;&lt;keyword&gt;Microglia/pathology&lt;/keyword&gt;&lt;keyword&gt;Parkinson Disease/*etiology/*genetics&lt;/keyword&gt;&lt;/keywords&gt;&lt;dates&gt;&lt;year&gt;2011&lt;/year&gt;&lt;pub-dates&gt;&lt;date&gt;May&lt;/date&gt;&lt;/pub-dates&gt;&lt;/dates&gt;&lt;isbn&gt;1531-8257 (Electronic)&amp;#xD;0885-3185 (Linking)&lt;/isbn&gt;&lt;accession-num&gt;21626550&lt;/accession-num&gt;&lt;urls&gt;&lt;related-urls&gt;&lt;url&gt;https://www.ncbi.nlm.nih.gov/pubmed/21626550&lt;/url&gt;&lt;/related-urls&gt;&lt;/urls&gt;&lt;electronic-resource-num&gt;10.1002/mds.23732&lt;/electronic-resource-num&gt;&lt;/record&gt;&lt;/Cite&gt;&lt;/EndNote&gt;</w:instrText>
      </w:r>
      <w:r w:rsidR="001304B4">
        <w:rPr>
          <w:sz w:val="24"/>
          <w:szCs w:val="24"/>
        </w:rPr>
        <w:fldChar w:fldCharType="separate"/>
      </w:r>
      <w:r w:rsidR="00411D4D">
        <w:rPr>
          <w:noProof/>
          <w:sz w:val="24"/>
          <w:szCs w:val="24"/>
        </w:rPr>
        <w:t>[8]</w:t>
      </w:r>
      <w:r w:rsidR="001304B4">
        <w:rPr>
          <w:sz w:val="24"/>
          <w:szCs w:val="24"/>
        </w:rPr>
        <w:fldChar w:fldCharType="end"/>
      </w:r>
      <w:r>
        <w:rPr>
          <w:sz w:val="24"/>
          <w:szCs w:val="24"/>
        </w:rPr>
        <w:t>.</w:t>
      </w:r>
      <w:r w:rsidR="001304B4">
        <w:rPr>
          <w:sz w:val="24"/>
          <w:szCs w:val="24"/>
        </w:rPr>
        <w:t xml:space="preserve"> Reactive oxygen species (ROS) </w:t>
      </w:r>
      <w:r w:rsidR="00140BD5">
        <w:rPr>
          <w:sz w:val="24"/>
          <w:szCs w:val="24"/>
        </w:rPr>
        <w:t xml:space="preserve">are </w:t>
      </w:r>
      <w:r w:rsidR="001304B4">
        <w:rPr>
          <w:sz w:val="24"/>
          <w:szCs w:val="24"/>
        </w:rPr>
        <w:t xml:space="preserve">produced continuously in all body tissues. Oxidative stress </w:t>
      </w:r>
      <w:r w:rsidR="001304B4" w:rsidRPr="00102E90">
        <w:rPr>
          <w:noProof/>
          <w:sz w:val="24"/>
          <w:szCs w:val="24"/>
        </w:rPr>
        <w:t>occur</w:t>
      </w:r>
      <w:r w:rsidR="00102E90">
        <w:rPr>
          <w:noProof/>
          <w:sz w:val="24"/>
          <w:szCs w:val="24"/>
        </w:rPr>
        <w:t>s</w:t>
      </w:r>
      <w:r w:rsidR="001304B4">
        <w:rPr>
          <w:sz w:val="24"/>
          <w:szCs w:val="24"/>
        </w:rPr>
        <w:t xml:space="preserve"> when there is an imbalance between ROS production and cellular antioxidant activity. </w:t>
      </w:r>
      <w:r w:rsidR="00EF357A">
        <w:rPr>
          <w:sz w:val="24"/>
          <w:szCs w:val="24"/>
        </w:rPr>
        <w:t xml:space="preserve">ROS is produced </w:t>
      </w:r>
      <w:r w:rsidR="00EF357A" w:rsidRPr="00953DDA">
        <w:rPr>
          <w:noProof/>
          <w:sz w:val="24"/>
          <w:szCs w:val="24"/>
        </w:rPr>
        <w:t>as</w:t>
      </w:r>
      <w:r w:rsidR="00EF357A">
        <w:rPr>
          <w:sz w:val="24"/>
          <w:szCs w:val="24"/>
        </w:rPr>
        <w:t xml:space="preserve"> </w:t>
      </w:r>
      <w:r w:rsidR="00357455">
        <w:rPr>
          <w:noProof/>
          <w:sz w:val="24"/>
          <w:szCs w:val="24"/>
        </w:rPr>
        <w:t xml:space="preserve">a </w:t>
      </w:r>
      <w:r w:rsidR="00EF357A" w:rsidRPr="00953DDA">
        <w:rPr>
          <w:noProof/>
          <w:sz w:val="24"/>
          <w:szCs w:val="24"/>
        </w:rPr>
        <w:t>product</w:t>
      </w:r>
      <w:r w:rsidR="00EF357A">
        <w:rPr>
          <w:sz w:val="24"/>
          <w:szCs w:val="24"/>
        </w:rPr>
        <w:t xml:space="preserve"> of oxidative phosphorylation in mitochondria as </w:t>
      </w:r>
      <w:r w:rsidR="00102E90">
        <w:rPr>
          <w:noProof/>
          <w:sz w:val="24"/>
          <w:szCs w:val="24"/>
        </w:rPr>
        <w:t xml:space="preserve">the </w:t>
      </w:r>
      <w:r w:rsidR="00A748B8">
        <w:rPr>
          <w:noProof/>
          <w:sz w:val="24"/>
          <w:szCs w:val="24"/>
        </w:rPr>
        <w:t>leading</w:t>
      </w:r>
      <w:r w:rsidR="00EF357A">
        <w:rPr>
          <w:sz w:val="24"/>
          <w:szCs w:val="24"/>
        </w:rPr>
        <w:t xml:space="preserve"> site of ROS production. In pathological condition</w:t>
      </w:r>
      <w:r w:rsidR="00140BD5">
        <w:rPr>
          <w:sz w:val="24"/>
          <w:szCs w:val="24"/>
        </w:rPr>
        <w:t>s</w:t>
      </w:r>
      <w:r w:rsidR="00A748B8">
        <w:rPr>
          <w:sz w:val="24"/>
          <w:szCs w:val="24"/>
        </w:rPr>
        <w:t>,</w:t>
      </w:r>
      <w:r w:rsidR="00EF357A">
        <w:rPr>
          <w:sz w:val="24"/>
          <w:szCs w:val="24"/>
        </w:rPr>
        <w:t xml:space="preserve"> leakage of ROS to the cytoplasm happens. </w:t>
      </w:r>
      <w:r w:rsidR="007B4D58">
        <w:rPr>
          <w:sz w:val="24"/>
          <w:szCs w:val="24"/>
        </w:rPr>
        <w:t xml:space="preserve">Although </w:t>
      </w:r>
      <w:r w:rsidR="00102E90">
        <w:rPr>
          <w:noProof/>
          <w:sz w:val="24"/>
          <w:szCs w:val="24"/>
        </w:rPr>
        <w:t xml:space="preserve">the </w:t>
      </w:r>
      <w:r w:rsidR="007B4D58" w:rsidRPr="00102E90">
        <w:rPr>
          <w:noProof/>
          <w:sz w:val="24"/>
          <w:szCs w:val="24"/>
        </w:rPr>
        <w:t>exact</w:t>
      </w:r>
      <w:r w:rsidR="007B4D58">
        <w:rPr>
          <w:sz w:val="24"/>
          <w:szCs w:val="24"/>
        </w:rPr>
        <w:t xml:space="preserve"> mechanism of ROS production in PD is unknown</w:t>
      </w:r>
      <w:r w:rsidR="00A748B8">
        <w:rPr>
          <w:sz w:val="24"/>
          <w:szCs w:val="24"/>
        </w:rPr>
        <w:t>,</w:t>
      </w:r>
      <w:r w:rsidR="007B4D58">
        <w:rPr>
          <w:sz w:val="24"/>
          <w:szCs w:val="24"/>
        </w:rPr>
        <w:t xml:space="preserve"> </w:t>
      </w:r>
      <w:r w:rsidR="00A748B8">
        <w:rPr>
          <w:sz w:val="24"/>
          <w:szCs w:val="24"/>
        </w:rPr>
        <w:t>three</w:t>
      </w:r>
      <w:r w:rsidR="007B4D58">
        <w:rPr>
          <w:sz w:val="24"/>
          <w:szCs w:val="24"/>
        </w:rPr>
        <w:t xml:space="preserve"> </w:t>
      </w:r>
      <w:r w:rsidR="00A748B8">
        <w:rPr>
          <w:sz w:val="24"/>
          <w:szCs w:val="24"/>
        </w:rPr>
        <w:t>primary</w:t>
      </w:r>
      <w:r w:rsidR="007B4D58">
        <w:rPr>
          <w:sz w:val="24"/>
          <w:szCs w:val="24"/>
        </w:rPr>
        <w:t xml:space="preserve"> </w:t>
      </w:r>
      <w:r w:rsidR="007B4D58" w:rsidRPr="00102E90">
        <w:rPr>
          <w:noProof/>
          <w:sz w:val="24"/>
          <w:szCs w:val="24"/>
        </w:rPr>
        <w:t>source</w:t>
      </w:r>
      <w:r w:rsidR="00102E90">
        <w:rPr>
          <w:sz w:val="24"/>
          <w:szCs w:val="24"/>
        </w:rPr>
        <w:t>s</w:t>
      </w:r>
      <w:r w:rsidR="007B4D58">
        <w:rPr>
          <w:sz w:val="24"/>
          <w:szCs w:val="24"/>
        </w:rPr>
        <w:t xml:space="preserve"> of oxidative stress generation in DA neurons include DA metabolism, mitochondrial dysfunction</w:t>
      </w:r>
      <w:r w:rsidR="00B44A2D">
        <w:rPr>
          <w:sz w:val="24"/>
          <w:szCs w:val="24"/>
        </w:rPr>
        <w:t>,</w:t>
      </w:r>
      <w:r w:rsidR="007B4D58">
        <w:rPr>
          <w:sz w:val="24"/>
          <w:szCs w:val="24"/>
        </w:rPr>
        <w:t xml:space="preserve"> and neuroinflammation (figure2)</w:t>
      </w:r>
      <w:r w:rsidR="00C87261">
        <w:rPr>
          <w:sz w:val="24"/>
          <w:szCs w:val="24"/>
        </w:rPr>
        <w:fldChar w:fldCharType="begin"/>
      </w:r>
      <w:r w:rsidR="00411D4D">
        <w:rPr>
          <w:sz w:val="24"/>
          <w:szCs w:val="24"/>
        </w:rPr>
        <w:instrText xml:space="preserve"> ADDIN EN.CITE &lt;EndNote&gt;&lt;Cite&gt;&lt;Author&gt;Blesa&lt;/Author&gt;&lt;Year&gt;2015&lt;/Year&gt;&lt;RecNum&gt;16&lt;/RecNum&gt;&lt;DisplayText&gt;[11]&lt;/DisplayText&gt;&lt;record&gt;&lt;rec-number&gt;16&lt;/rec-number&gt;&lt;foreign-keys&gt;&lt;key app="EN" db-id="90s2pavpgd2906erfsovf0wl5fve5fdwvra9" timestamp="1487427559"&gt;16&lt;/key&gt;&lt;/foreign-keys&gt;&lt;ref-type name="Journal Article"&gt;17&lt;/ref-type&gt;&lt;contributors&gt;&lt;authors&gt;&lt;author&gt;Blesa, J.&lt;/author&gt;&lt;author&gt;Trigo-Damas, I.&lt;/author&gt;&lt;author&gt;Quiroga-Varela, A.&lt;/author&gt;&lt;author&gt;Jackson-Lewis, V. R.&lt;/author&gt;&lt;/authors&gt;&lt;/contributors&gt;&lt;auth-address&gt;Centro Integral de Neurociencias A.C., HM Puerta del Sur, Hospitales de Madrid, Mostoles and Medical School, CEU San Pablo University, Madrid Spain.&amp;#xD;Department of Medicine, Clinica Neurologica, Ospedale Santa Maria della Misericordia - Universita di Perugia, Perugia Italy.&amp;#xD;Department of Pathology and Cell Biology, Columbia University, New York, NY USA.&lt;/auth-address&gt;&lt;titles&gt;&lt;title&gt;Oxidative stress and Parkinson&amp;apos;s disease&lt;/title&gt;&lt;secondary-title&gt;Front Neuroanat&lt;/secondary-title&gt;&lt;/titles&gt;&lt;periodical&gt;&lt;full-title&gt;Front Neuroanat&lt;/full-title&gt;&lt;/periodical&gt;&lt;pages&gt;91&lt;/pages&gt;&lt;volume&gt;9&lt;/volume&gt;&lt;keywords&gt;&lt;keyword&gt;Parkinson disease&lt;/keyword&gt;&lt;keyword&gt;dopamine&lt;/keyword&gt;&lt;keyword&gt;mitochondrial dysfunction&lt;/keyword&gt;&lt;keyword&gt;neuroinflammation&lt;/keyword&gt;&lt;keyword&gt;oxidative stress&lt;/keyword&gt;&lt;/keywords&gt;&lt;dates&gt;&lt;year&gt;2015&lt;/year&gt;&lt;/dates&gt;&lt;isbn&gt;1662-5129 (Linking)&lt;/isbn&gt;&lt;accession-num&gt;26217195&lt;/accession-num&gt;&lt;urls&gt;&lt;related-urls&gt;&lt;url&gt;https://www.ncbi.nlm.nih.gov/pubmed/26217195&lt;/url&gt;&lt;/related-urls&gt;&lt;/urls&gt;&lt;custom2&gt;PMC4495335&lt;/custom2&gt;&lt;electronic-resource-num&gt;10.3389/fnana.2015.00091&lt;/electronic-resource-num&gt;&lt;/record&gt;&lt;/Cite&gt;&lt;/EndNote&gt;</w:instrText>
      </w:r>
      <w:r w:rsidR="00C87261">
        <w:rPr>
          <w:sz w:val="24"/>
          <w:szCs w:val="24"/>
        </w:rPr>
        <w:fldChar w:fldCharType="separate"/>
      </w:r>
      <w:r w:rsidR="00411D4D">
        <w:rPr>
          <w:noProof/>
          <w:sz w:val="24"/>
          <w:szCs w:val="24"/>
        </w:rPr>
        <w:t>[11]</w:t>
      </w:r>
      <w:r w:rsidR="00C87261">
        <w:rPr>
          <w:sz w:val="24"/>
          <w:szCs w:val="24"/>
        </w:rPr>
        <w:fldChar w:fldCharType="end"/>
      </w:r>
      <w:r w:rsidR="007B4D58">
        <w:rPr>
          <w:sz w:val="24"/>
          <w:szCs w:val="24"/>
        </w:rPr>
        <w:t xml:space="preserve">. </w:t>
      </w:r>
    </w:p>
    <w:p w14:paraId="30731562" w14:textId="77777777" w:rsidR="00B473C0" w:rsidRDefault="00C87261" w:rsidP="00DF44F1">
      <w:pPr>
        <w:keepNext/>
        <w:bidi w:val="0"/>
        <w:spacing w:line="360" w:lineRule="auto"/>
      </w:pPr>
      <w:r>
        <w:rPr>
          <w:noProof/>
          <w:sz w:val="24"/>
          <w:szCs w:val="24"/>
        </w:rPr>
        <w:drawing>
          <wp:inline distT="0" distB="0" distL="0" distR="0" wp14:anchorId="6C9BDA4F" wp14:editId="3212EF6D">
            <wp:extent cx="5391040" cy="3943789"/>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11715" cy="3958914"/>
                    </a:xfrm>
                    <a:prstGeom prst="rect">
                      <a:avLst/>
                    </a:prstGeom>
                    <a:noFill/>
                    <a:ln>
                      <a:noFill/>
                    </a:ln>
                  </pic:spPr>
                </pic:pic>
              </a:graphicData>
            </a:graphic>
          </wp:inline>
        </w:drawing>
      </w:r>
    </w:p>
    <w:p w14:paraId="4A083082" w14:textId="77777777" w:rsidR="00C87261" w:rsidRPr="00B473C0" w:rsidRDefault="00B473C0" w:rsidP="00DF44F1">
      <w:pPr>
        <w:pStyle w:val="Caption"/>
        <w:bidi w:val="0"/>
        <w:spacing w:line="360" w:lineRule="auto"/>
      </w:pPr>
      <w:bookmarkStart w:id="8" w:name="_Toc62030711"/>
      <w:r>
        <w:t xml:space="preserve">Figure </w:t>
      </w:r>
      <w:fldSimple w:instr=" SEQ Figure \* ARABIC ">
        <w:r w:rsidR="00347D16">
          <w:rPr>
            <w:noProof/>
          </w:rPr>
          <w:t>2</w:t>
        </w:r>
      </w:fldSimple>
      <w:r>
        <w:t>.</w:t>
      </w:r>
      <w:r>
        <w:rPr>
          <w:sz w:val="24"/>
          <w:szCs w:val="24"/>
        </w:rPr>
        <w:t xml:space="preserve"> </w:t>
      </w:r>
      <w:r w:rsidR="00D27201" w:rsidRPr="006D6A0B">
        <w:rPr>
          <w:sz w:val="20"/>
          <w:szCs w:val="20"/>
        </w:rPr>
        <w:t>Suggested physiological pathways related to PD.</w:t>
      </w:r>
      <w:bookmarkEnd w:id="8"/>
      <w:r w:rsidR="00D27201" w:rsidRPr="006D6A0B">
        <w:rPr>
          <w:sz w:val="20"/>
          <w:szCs w:val="20"/>
        </w:rPr>
        <w:t xml:space="preserve"> </w:t>
      </w:r>
    </w:p>
    <w:p w14:paraId="3739D840" w14:textId="659AE18D" w:rsidR="00C41C9C" w:rsidRPr="00464FBD" w:rsidRDefault="00D27201" w:rsidP="00A748B8">
      <w:pPr>
        <w:bidi w:val="0"/>
        <w:spacing w:line="360" w:lineRule="auto"/>
        <w:rPr>
          <w:sz w:val="20"/>
          <w:szCs w:val="20"/>
        </w:rPr>
      </w:pPr>
      <w:r>
        <w:rPr>
          <w:sz w:val="20"/>
          <w:szCs w:val="20"/>
        </w:rPr>
        <w:lastRenderedPageBreak/>
        <w:t xml:space="preserve">This schematic figure shows different pathways and their dysfunction because of genetic modification in PD genes that lead to </w:t>
      </w:r>
      <w:r w:rsidRPr="00102E90">
        <w:rPr>
          <w:noProof/>
          <w:sz w:val="20"/>
          <w:szCs w:val="20"/>
        </w:rPr>
        <w:t>increas</w:t>
      </w:r>
      <w:r w:rsidR="00102E90">
        <w:rPr>
          <w:noProof/>
          <w:sz w:val="20"/>
          <w:szCs w:val="20"/>
        </w:rPr>
        <w:t>ed</w:t>
      </w:r>
      <w:r>
        <w:rPr>
          <w:sz w:val="20"/>
          <w:szCs w:val="20"/>
        </w:rPr>
        <w:t xml:space="preserve"> oxidative stress. Mutation or altered expression of these proteins </w:t>
      </w:r>
      <w:r w:rsidRPr="00102E90">
        <w:rPr>
          <w:noProof/>
          <w:sz w:val="20"/>
          <w:szCs w:val="20"/>
        </w:rPr>
        <w:t>lead</w:t>
      </w:r>
      <w:r w:rsidR="00102E90">
        <w:rPr>
          <w:noProof/>
          <w:sz w:val="20"/>
          <w:szCs w:val="20"/>
        </w:rPr>
        <w:t>s</w:t>
      </w:r>
      <w:r>
        <w:rPr>
          <w:sz w:val="20"/>
          <w:szCs w:val="20"/>
        </w:rPr>
        <w:t xml:space="preserve"> to </w:t>
      </w:r>
      <w:r w:rsidRPr="00D27201">
        <w:rPr>
          <w:sz w:val="20"/>
          <w:szCs w:val="20"/>
        </w:rPr>
        <w:t>mitochondrial impairment, oxidative stress, and protein misfolding.</w:t>
      </w:r>
      <w:r w:rsidR="00A832C8">
        <w:rPr>
          <w:sz w:val="20"/>
          <w:szCs w:val="20"/>
        </w:rPr>
        <w:t xml:space="preserve"> </w:t>
      </w:r>
      <w:r w:rsidR="00A54715">
        <w:rPr>
          <w:sz w:val="20"/>
          <w:szCs w:val="20"/>
        </w:rPr>
        <w:t>Also</w:t>
      </w:r>
      <w:r w:rsidR="00A748B8">
        <w:rPr>
          <w:sz w:val="20"/>
          <w:szCs w:val="20"/>
        </w:rPr>
        <w:t>,</w:t>
      </w:r>
      <w:r w:rsidR="00A832C8">
        <w:rPr>
          <w:sz w:val="20"/>
          <w:szCs w:val="20"/>
        </w:rPr>
        <w:t xml:space="preserve"> oxidation of dopamine metabolism produce</w:t>
      </w:r>
      <w:r w:rsidR="00357455">
        <w:rPr>
          <w:sz w:val="20"/>
          <w:szCs w:val="20"/>
        </w:rPr>
        <w:t>s</w:t>
      </w:r>
      <w:r w:rsidR="00A832C8">
        <w:rPr>
          <w:sz w:val="20"/>
          <w:szCs w:val="20"/>
        </w:rPr>
        <w:t xml:space="preserve"> </w:t>
      </w:r>
      <w:r w:rsidR="00A832C8" w:rsidRPr="00A832C8">
        <w:rPr>
          <w:sz w:val="20"/>
          <w:szCs w:val="20"/>
        </w:rPr>
        <w:t>reactive dopamine quinones</w:t>
      </w:r>
      <w:r w:rsidR="00A832C8">
        <w:rPr>
          <w:sz w:val="20"/>
          <w:szCs w:val="20"/>
        </w:rPr>
        <w:t xml:space="preserve"> that increase </w:t>
      </w:r>
      <w:r w:rsidR="00102E90">
        <w:rPr>
          <w:sz w:val="20"/>
          <w:szCs w:val="20"/>
        </w:rPr>
        <w:t xml:space="preserve">the </w:t>
      </w:r>
      <w:r w:rsidR="00A832C8" w:rsidRPr="00102E90">
        <w:rPr>
          <w:noProof/>
          <w:sz w:val="20"/>
          <w:szCs w:val="20"/>
        </w:rPr>
        <w:t>level</w:t>
      </w:r>
      <w:r w:rsidR="00A832C8">
        <w:rPr>
          <w:sz w:val="20"/>
          <w:szCs w:val="20"/>
        </w:rPr>
        <w:t xml:space="preserve"> of </w:t>
      </w:r>
      <w:r w:rsidR="00A832C8" w:rsidRPr="00A832C8">
        <w:rPr>
          <w:sz w:val="20"/>
          <w:szCs w:val="20"/>
        </w:rPr>
        <w:t>reactive oxygen species</w:t>
      </w:r>
      <w:r w:rsidR="00A832C8">
        <w:rPr>
          <w:sz w:val="20"/>
          <w:szCs w:val="20"/>
        </w:rPr>
        <w:t xml:space="preserve">. Modification of </w:t>
      </w:r>
      <w:r w:rsidR="00A832C8">
        <w:rPr>
          <w:rFonts w:ascii="Arial" w:hAnsi="Arial" w:cs="Arial"/>
          <w:sz w:val="20"/>
          <w:szCs w:val="20"/>
        </w:rPr>
        <w:t>α</w:t>
      </w:r>
      <w:r w:rsidR="00A832C8">
        <w:rPr>
          <w:sz w:val="20"/>
          <w:szCs w:val="20"/>
        </w:rPr>
        <w:t>-synuclein result</w:t>
      </w:r>
      <w:r w:rsidR="00A54715">
        <w:rPr>
          <w:sz w:val="20"/>
          <w:szCs w:val="20"/>
        </w:rPr>
        <w:t>s</w:t>
      </w:r>
      <w:r w:rsidR="00A832C8">
        <w:rPr>
          <w:sz w:val="20"/>
          <w:szCs w:val="20"/>
        </w:rPr>
        <w:t xml:space="preserve"> in more aggregations. </w:t>
      </w:r>
      <w:r w:rsidR="005173AE">
        <w:rPr>
          <w:sz w:val="20"/>
          <w:szCs w:val="20"/>
        </w:rPr>
        <w:t>Increased oxidative stress cause dysfunction of UPS that degrades misfold or damaged proteins</w:t>
      </w:r>
      <w:r w:rsidR="00A748B8">
        <w:rPr>
          <w:sz w:val="20"/>
          <w:szCs w:val="20"/>
        </w:rPr>
        <w:t>,</w:t>
      </w:r>
      <w:r w:rsidR="005173AE">
        <w:rPr>
          <w:sz w:val="20"/>
          <w:szCs w:val="20"/>
        </w:rPr>
        <w:t xml:space="preserve"> so affect cell survival. Environmental toxins destroy mitochondrial function and </w:t>
      </w:r>
      <w:r w:rsidR="005173AE" w:rsidRPr="00102E90">
        <w:rPr>
          <w:noProof/>
          <w:sz w:val="20"/>
          <w:szCs w:val="20"/>
        </w:rPr>
        <w:t>lead</w:t>
      </w:r>
      <w:r w:rsidR="005173AE">
        <w:rPr>
          <w:sz w:val="20"/>
          <w:szCs w:val="20"/>
        </w:rPr>
        <w:t xml:space="preserve"> to free radicals that increase protein aggregates such as </w:t>
      </w:r>
      <w:r w:rsidR="005173AE" w:rsidRPr="005173AE">
        <w:rPr>
          <w:sz w:val="20"/>
          <w:szCs w:val="20"/>
        </w:rPr>
        <w:t>α-synuclein</w:t>
      </w:r>
      <w:r w:rsidR="005173AE">
        <w:rPr>
          <w:sz w:val="20"/>
          <w:szCs w:val="20"/>
        </w:rPr>
        <w:t xml:space="preserve">. </w:t>
      </w:r>
      <w:r w:rsidR="007109AD">
        <w:rPr>
          <w:sz w:val="20"/>
          <w:szCs w:val="20"/>
        </w:rPr>
        <w:t xml:space="preserve">Inhibition of Complex 1 of mitochondria leads to </w:t>
      </w:r>
      <w:r w:rsidR="00A748B8">
        <w:rPr>
          <w:sz w:val="20"/>
          <w:szCs w:val="20"/>
        </w:rPr>
        <w:t>increased</w:t>
      </w:r>
      <w:r w:rsidR="007109AD">
        <w:rPr>
          <w:sz w:val="20"/>
          <w:szCs w:val="20"/>
        </w:rPr>
        <w:t xml:space="preserve"> oxidative stress, </w:t>
      </w:r>
      <w:r w:rsidR="00357455">
        <w:rPr>
          <w:noProof/>
          <w:sz w:val="20"/>
          <w:szCs w:val="20"/>
        </w:rPr>
        <w:t xml:space="preserve">a </w:t>
      </w:r>
      <w:r w:rsidR="007109AD" w:rsidRPr="00953DDA">
        <w:rPr>
          <w:noProof/>
          <w:sz w:val="20"/>
          <w:szCs w:val="20"/>
        </w:rPr>
        <w:t>decrease</w:t>
      </w:r>
      <w:r w:rsidR="007109AD">
        <w:rPr>
          <w:sz w:val="20"/>
          <w:szCs w:val="20"/>
        </w:rPr>
        <w:t xml:space="preserve"> of ATP production</w:t>
      </w:r>
      <w:r w:rsidR="00B44A2D">
        <w:rPr>
          <w:sz w:val="20"/>
          <w:szCs w:val="20"/>
        </w:rPr>
        <w:t>,</w:t>
      </w:r>
      <w:r w:rsidR="007109AD">
        <w:rPr>
          <w:sz w:val="20"/>
          <w:szCs w:val="20"/>
        </w:rPr>
        <w:t xml:space="preserve"> and finally damage </w:t>
      </w:r>
      <w:r w:rsidR="00A54715">
        <w:rPr>
          <w:sz w:val="20"/>
          <w:szCs w:val="20"/>
        </w:rPr>
        <w:t>to</w:t>
      </w:r>
      <w:r w:rsidR="007109AD">
        <w:rPr>
          <w:sz w:val="20"/>
          <w:szCs w:val="20"/>
        </w:rPr>
        <w:t xml:space="preserve"> intracellular components and cell death. N</w:t>
      </w:r>
      <w:r w:rsidR="007109AD" w:rsidRPr="007109AD">
        <w:rPr>
          <w:sz w:val="20"/>
          <w:szCs w:val="20"/>
        </w:rPr>
        <w:t>euroinflammatory mechanisms</w:t>
      </w:r>
      <w:r w:rsidR="007109AD">
        <w:rPr>
          <w:sz w:val="20"/>
          <w:szCs w:val="20"/>
        </w:rPr>
        <w:t xml:space="preserve"> may also provoke </w:t>
      </w:r>
      <w:r w:rsidR="00102E90">
        <w:rPr>
          <w:noProof/>
          <w:sz w:val="20"/>
          <w:szCs w:val="20"/>
        </w:rPr>
        <w:t xml:space="preserve">a </w:t>
      </w:r>
      <w:r w:rsidR="007109AD" w:rsidRPr="00102E90">
        <w:rPr>
          <w:noProof/>
          <w:sz w:val="20"/>
          <w:szCs w:val="20"/>
        </w:rPr>
        <w:t>cascade</w:t>
      </w:r>
      <w:r w:rsidR="007109AD">
        <w:rPr>
          <w:sz w:val="20"/>
          <w:szCs w:val="20"/>
        </w:rPr>
        <w:t xml:space="preserve"> of mechanisms</w:t>
      </w:r>
      <w:r w:rsidR="00357455">
        <w:rPr>
          <w:sz w:val="20"/>
          <w:szCs w:val="20"/>
        </w:rPr>
        <w:t xml:space="preserve"> to</w:t>
      </w:r>
      <w:r w:rsidR="007109AD">
        <w:rPr>
          <w:sz w:val="20"/>
          <w:szCs w:val="20"/>
        </w:rPr>
        <w:t xml:space="preserve"> </w:t>
      </w:r>
      <w:r w:rsidR="007109AD" w:rsidRPr="00953DDA">
        <w:rPr>
          <w:noProof/>
          <w:sz w:val="20"/>
          <w:szCs w:val="20"/>
        </w:rPr>
        <w:t>lead</w:t>
      </w:r>
      <w:r w:rsidR="007109AD">
        <w:rPr>
          <w:sz w:val="20"/>
          <w:szCs w:val="20"/>
        </w:rPr>
        <w:t xml:space="preserve"> to cell death. In </w:t>
      </w:r>
      <w:r w:rsidR="007109AD" w:rsidRPr="00953DDA">
        <w:rPr>
          <w:noProof/>
          <w:sz w:val="20"/>
          <w:szCs w:val="20"/>
        </w:rPr>
        <w:t>summ</w:t>
      </w:r>
      <w:r w:rsidR="00102E90" w:rsidRPr="00953DDA">
        <w:rPr>
          <w:noProof/>
          <w:sz w:val="20"/>
          <w:szCs w:val="20"/>
        </w:rPr>
        <w:t>a</w:t>
      </w:r>
      <w:r w:rsidR="007109AD" w:rsidRPr="00953DDA">
        <w:rPr>
          <w:noProof/>
          <w:sz w:val="20"/>
          <w:szCs w:val="20"/>
        </w:rPr>
        <w:t>ry</w:t>
      </w:r>
      <w:r w:rsidR="00953DDA">
        <w:rPr>
          <w:sz w:val="20"/>
          <w:szCs w:val="20"/>
        </w:rPr>
        <w:t>,</w:t>
      </w:r>
      <w:r w:rsidR="006A6C2E">
        <w:rPr>
          <w:sz w:val="20"/>
          <w:szCs w:val="20"/>
        </w:rPr>
        <w:t xml:space="preserve"> all these cellular pathways increase oxidative stress, implicated </w:t>
      </w:r>
      <w:r w:rsidR="00140BD5">
        <w:rPr>
          <w:sz w:val="20"/>
          <w:szCs w:val="20"/>
        </w:rPr>
        <w:t>in</w:t>
      </w:r>
      <w:r w:rsidR="006A6C2E">
        <w:rPr>
          <w:sz w:val="20"/>
          <w:szCs w:val="20"/>
        </w:rPr>
        <w:t xml:space="preserve"> </w:t>
      </w:r>
      <w:r w:rsidR="00140BD5">
        <w:rPr>
          <w:sz w:val="20"/>
          <w:szCs w:val="20"/>
        </w:rPr>
        <w:t xml:space="preserve">the </w:t>
      </w:r>
      <w:r w:rsidR="006A6C2E">
        <w:rPr>
          <w:sz w:val="20"/>
          <w:szCs w:val="20"/>
        </w:rPr>
        <w:t>selective degeneration of dopaminergic neurons</w:t>
      </w:r>
      <w:r w:rsidR="004A2835">
        <w:rPr>
          <w:sz w:val="20"/>
          <w:szCs w:val="20"/>
        </w:rPr>
        <w:t xml:space="preserve"> </w:t>
      </w:r>
      <w:r w:rsidR="004A2835">
        <w:rPr>
          <w:sz w:val="20"/>
          <w:szCs w:val="20"/>
        </w:rPr>
        <w:fldChar w:fldCharType="begin"/>
      </w:r>
      <w:r w:rsidR="00411D4D">
        <w:rPr>
          <w:sz w:val="20"/>
          <w:szCs w:val="20"/>
        </w:rPr>
        <w:instrText xml:space="preserve"> ADDIN EN.CITE &lt;EndNote&gt;&lt;Cite&gt;&lt;Author&gt;Blesa&lt;/Author&gt;&lt;Year&gt;2015&lt;/Year&gt;&lt;RecNum&gt;16&lt;/RecNum&gt;&lt;DisplayText&gt;[11]&lt;/DisplayText&gt;&lt;record&gt;&lt;rec-number&gt;16&lt;/rec-number&gt;&lt;foreign-keys&gt;&lt;key app="EN" db-id="90s2pavpgd2906erfsovf0wl5fve5fdwvra9" timestamp="1487427559"&gt;16&lt;/key&gt;&lt;/foreign-keys&gt;&lt;ref-type name="Journal Article"&gt;17&lt;/ref-type&gt;&lt;contributors&gt;&lt;authors&gt;&lt;author&gt;Blesa, J.&lt;/author&gt;&lt;author&gt;Trigo-Damas, I.&lt;/author&gt;&lt;author&gt;Quiroga-Varela, A.&lt;/author&gt;&lt;author&gt;Jackson-Lewis, V. R.&lt;/author&gt;&lt;/authors&gt;&lt;/contributors&gt;&lt;auth-address&gt;Centro Integral de Neurociencias A.C., HM Puerta del Sur, Hospitales de Madrid, Mostoles and Medical School, CEU San Pablo University, Madrid Spain.&amp;#xD;Department of Medicine, Clinica Neurologica, Ospedale Santa Maria della Misericordia - Universita di Perugia, Perugia Italy.&amp;#xD;Department of Pathology and Cell Biology, Columbia University, New York, NY USA.&lt;/auth-address&gt;&lt;titles&gt;&lt;title&gt;Oxidative stress and Parkinson&amp;apos;s disease&lt;/title&gt;&lt;secondary-title&gt;Front Neuroanat&lt;/secondary-title&gt;&lt;/titles&gt;&lt;periodical&gt;&lt;full-title&gt;Front Neuroanat&lt;/full-title&gt;&lt;/periodical&gt;&lt;pages&gt;91&lt;/pages&gt;&lt;volume&gt;9&lt;/volume&gt;&lt;keywords&gt;&lt;keyword&gt;Parkinson disease&lt;/keyword&gt;&lt;keyword&gt;dopamine&lt;/keyword&gt;&lt;keyword&gt;mitochondrial dysfunction&lt;/keyword&gt;&lt;keyword&gt;neuroinflammation&lt;/keyword&gt;&lt;keyword&gt;oxidative stress&lt;/keyword&gt;&lt;/keywords&gt;&lt;dates&gt;&lt;year&gt;2015&lt;/year&gt;&lt;/dates&gt;&lt;isbn&gt;1662-5129 (Linking)&lt;/isbn&gt;&lt;accession-num&gt;26217195&lt;/accession-num&gt;&lt;urls&gt;&lt;related-urls&gt;&lt;url&gt;https://www.ncbi.nlm.nih.gov/pubmed/26217195&lt;/url&gt;&lt;/related-urls&gt;&lt;/urls&gt;&lt;custom2&gt;PMC4495335&lt;/custom2&gt;&lt;electronic-resource-num&gt;10.3389/fnana.2015.00091&lt;/electronic-resource-num&gt;&lt;/record&gt;&lt;/Cite&gt;&lt;/EndNote&gt;</w:instrText>
      </w:r>
      <w:r w:rsidR="004A2835">
        <w:rPr>
          <w:sz w:val="20"/>
          <w:szCs w:val="20"/>
        </w:rPr>
        <w:fldChar w:fldCharType="separate"/>
      </w:r>
      <w:r w:rsidR="00411D4D">
        <w:rPr>
          <w:noProof/>
          <w:sz w:val="20"/>
          <w:szCs w:val="20"/>
        </w:rPr>
        <w:t>[11]</w:t>
      </w:r>
      <w:r w:rsidR="004A2835">
        <w:rPr>
          <w:sz w:val="20"/>
          <w:szCs w:val="20"/>
        </w:rPr>
        <w:fldChar w:fldCharType="end"/>
      </w:r>
      <w:r w:rsidR="006A6C2E">
        <w:rPr>
          <w:sz w:val="20"/>
          <w:szCs w:val="20"/>
        </w:rPr>
        <w:t>.</w:t>
      </w:r>
      <w:r w:rsidR="007109AD">
        <w:rPr>
          <w:sz w:val="20"/>
          <w:szCs w:val="20"/>
        </w:rPr>
        <w:t xml:space="preserve">  </w:t>
      </w:r>
      <w:hyperlink r:id="rId13" w:history="1">
        <w:r w:rsidR="00C87261" w:rsidRPr="00464FBD">
          <w:rPr>
            <w:rStyle w:val="Hyperlink"/>
            <w:sz w:val="20"/>
            <w:szCs w:val="20"/>
          </w:rPr>
          <w:t>https://www.ncbi.nlm.nih.gov/pmc/articles/PMC4495335/figure/F1/</w:t>
        </w:r>
      </w:hyperlink>
    </w:p>
    <w:p w14:paraId="4129CDBE" w14:textId="77777777" w:rsidR="00C87261" w:rsidRDefault="00C87261" w:rsidP="00DF44F1">
      <w:pPr>
        <w:bidi w:val="0"/>
        <w:spacing w:line="360" w:lineRule="auto"/>
      </w:pPr>
    </w:p>
    <w:p w14:paraId="7BC6B83A" w14:textId="27499A6D" w:rsidR="00107BCA" w:rsidRPr="00FF2F8C" w:rsidRDefault="00107BCA" w:rsidP="00DB2630">
      <w:pPr>
        <w:bidi w:val="0"/>
        <w:spacing w:line="360" w:lineRule="auto"/>
        <w:rPr>
          <w:sz w:val="24"/>
          <w:szCs w:val="24"/>
        </w:rPr>
      </w:pPr>
      <w:r w:rsidRPr="00FF2F8C">
        <w:rPr>
          <w:sz w:val="24"/>
          <w:szCs w:val="24"/>
        </w:rPr>
        <w:t>In PD</w:t>
      </w:r>
      <w:r w:rsidR="001D06D7">
        <w:rPr>
          <w:sz w:val="24"/>
          <w:szCs w:val="24"/>
        </w:rPr>
        <w:t>,</w:t>
      </w:r>
      <w:r w:rsidRPr="00FF2F8C">
        <w:rPr>
          <w:sz w:val="24"/>
          <w:szCs w:val="24"/>
        </w:rPr>
        <w:t xml:space="preserve"> </w:t>
      </w:r>
      <w:r w:rsidR="00102E90">
        <w:rPr>
          <w:noProof/>
          <w:sz w:val="24"/>
          <w:szCs w:val="24"/>
        </w:rPr>
        <w:t>L</w:t>
      </w:r>
      <w:r w:rsidRPr="00102E90">
        <w:rPr>
          <w:noProof/>
          <w:sz w:val="24"/>
          <w:szCs w:val="24"/>
        </w:rPr>
        <w:t>ewy</w:t>
      </w:r>
      <w:r w:rsidRPr="00FF2F8C">
        <w:rPr>
          <w:sz w:val="24"/>
          <w:szCs w:val="24"/>
        </w:rPr>
        <w:t xml:space="preserve"> bodies (LBs) have oxidatively modified α-synuclein that produce</w:t>
      </w:r>
      <w:r w:rsidR="001D06D7">
        <w:rPr>
          <w:sz w:val="24"/>
          <w:szCs w:val="24"/>
        </w:rPr>
        <w:t>s</w:t>
      </w:r>
      <w:r w:rsidRPr="00FF2F8C">
        <w:rPr>
          <w:sz w:val="24"/>
          <w:szCs w:val="24"/>
        </w:rPr>
        <w:t xml:space="preserve"> greater aggregation than normal ones. Several herbicides and pesticides cause misfolding and aggregation of α-synuclein. </w:t>
      </w:r>
      <w:r w:rsidR="00A748B8">
        <w:rPr>
          <w:sz w:val="24"/>
          <w:szCs w:val="24"/>
        </w:rPr>
        <w:t>Besides</w:t>
      </w:r>
      <w:r w:rsidR="00102E90">
        <w:rPr>
          <w:noProof/>
          <w:sz w:val="24"/>
          <w:szCs w:val="24"/>
        </w:rPr>
        <w:t>,</w:t>
      </w:r>
      <w:r w:rsidRPr="00FF2F8C">
        <w:rPr>
          <w:sz w:val="24"/>
          <w:szCs w:val="24"/>
        </w:rPr>
        <w:t xml:space="preserve"> the ability of </w:t>
      </w:r>
      <w:r w:rsidR="00102E90">
        <w:rPr>
          <w:sz w:val="24"/>
          <w:szCs w:val="24"/>
        </w:rPr>
        <w:t xml:space="preserve">the </w:t>
      </w:r>
      <w:r w:rsidRPr="00102E90">
        <w:rPr>
          <w:noProof/>
          <w:sz w:val="24"/>
          <w:szCs w:val="24"/>
        </w:rPr>
        <w:t>cell</w:t>
      </w:r>
      <w:r w:rsidRPr="00FF2F8C">
        <w:rPr>
          <w:sz w:val="24"/>
          <w:szCs w:val="24"/>
        </w:rPr>
        <w:t xml:space="preserve"> to handle misfolded proteins decrease</w:t>
      </w:r>
      <w:r w:rsidR="00A54715">
        <w:rPr>
          <w:sz w:val="24"/>
          <w:szCs w:val="24"/>
        </w:rPr>
        <w:t>s</w:t>
      </w:r>
      <w:r w:rsidRPr="00FF2F8C">
        <w:rPr>
          <w:sz w:val="24"/>
          <w:szCs w:val="24"/>
        </w:rPr>
        <w:t xml:space="preserve"> by age. In normal conditions</w:t>
      </w:r>
      <w:r w:rsidR="00A748B8">
        <w:rPr>
          <w:sz w:val="24"/>
          <w:szCs w:val="24"/>
        </w:rPr>
        <w:t>,</w:t>
      </w:r>
      <w:r w:rsidRPr="00FF2F8C">
        <w:rPr>
          <w:sz w:val="24"/>
          <w:szCs w:val="24"/>
        </w:rPr>
        <w:t xml:space="preserve"> cells</w:t>
      </w:r>
      <w:r w:rsidR="00A748B8">
        <w:rPr>
          <w:sz w:val="24"/>
          <w:szCs w:val="24"/>
        </w:rPr>
        <w:t>,</w:t>
      </w:r>
      <w:r w:rsidRPr="00FF2F8C">
        <w:rPr>
          <w:sz w:val="24"/>
          <w:szCs w:val="24"/>
        </w:rPr>
        <w:t xml:space="preserve"> by inducing chaperons</w:t>
      </w:r>
      <w:r w:rsidR="00A748B8">
        <w:rPr>
          <w:sz w:val="24"/>
          <w:szCs w:val="24"/>
        </w:rPr>
        <w:t>,</w:t>
      </w:r>
      <w:r w:rsidRPr="00FF2F8C">
        <w:rPr>
          <w:sz w:val="24"/>
          <w:szCs w:val="24"/>
        </w:rPr>
        <w:t xml:space="preserve"> try to refold misfolded proteins</w:t>
      </w:r>
      <w:r w:rsidR="00A748B8">
        <w:rPr>
          <w:sz w:val="24"/>
          <w:szCs w:val="24"/>
        </w:rPr>
        <w:t>. I</w:t>
      </w:r>
      <w:r w:rsidRPr="00FF2F8C">
        <w:rPr>
          <w:sz w:val="24"/>
          <w:szCs w:val="24"/>
        </w:rPr>
        <w:t xml:space="preserve">f not </w:t>
      </w:r>
      <w:r w:rsidR="00A748B8">
        <w:rPr>
          <w:sz w:val="24"/>
          <w:szCs w:val="24"/>
        </w:rPr>
        <w:t>correct</w:t>
      </w:r>
      <w:r w:rsidRPr="00FF2F8C">
        <w:rPr>
          <w:sz w:val="24"/>
          <w:szCs w:val="24"/>
        </w:rPr>
        <w:t>ly refold</w:t>
      </w:r>
      <w:r w:rsidR="00A748B8">
        <w:rPr>
          <w:sz w:val="24"/>
          <w:szCs w:val="24"/>
        </w:rPr>
        <w:t>,</w:t>
      </w:r>
      <w:r w:rsidRPr="00FF2F8C">
        <w:rPr>
          <w:sz w:val="24"/>
          <w:szCs w:val="24"/>
        </w:rPr>
        <w:t xml:space="preserve"> they are targeted for degeneration by the ubiquitin-proteasome system</w:t>
      </w:r>
      <w:r w:rsidR="00A748B8">
        <w:rPr>
          <w:sz w:val="24"/>
          <w:szCs w:val="24"/>
        </w:rPr>
        <w:t>.</w:t>
      </w:r>
      <w:r w:rsidR="001D06D7">
        <w:rPr>
          <w:sz w:val="24"/>
          <w:szCs w:val="24"/>
        </w:rPr>
        <w:t xml:space="preserve"> </w:t>
      </w:r>
      <w:proofErr w:type="gramStart"/>
      <w:r w:rsidR="001D06D7">
        <w:rPr>
          <w:sz w:val="24"/>
          <w:szCs w:val="24"/>
        </w:rPr>
        <w:t>b</w:t>
      </w:r>
      <w:r w:rsidRPr="00FF2F8C">
        <w:rPr>
          <w:sz w:val="24"/>
          <w:szCs w:val="24"/>
        </w:rPr>
        <w:t>y</w:t>
      </w:r>
      <w:proofErr w:type="gramEnd"/>
      <w:r w:rsidRPr="00FF2F8C">
        <w:rPr>
          <w:sz w:val="24"/>
          <w:szCs w:val="24"/>
        </w:rPr>
        <w:t xml:space="preserve"> aging</w:t>
      </w:r>
      <w:r w:rsidR="00DB2630">
        <w:rPr>
          <w:sz w:val="24"/>
          <w:szCs w:val="24"/>
        </w:rPr>
        <w:t>,</w:t>
      </w:r>
      <w:r w:rsidRPr="00FF2F8C">
        <w:rPr>
          <w:sz w:val="24"/>
          <w:szCs w:val="24"/>
        </w:rPr>
        <w:t xml:space="preserve"> both mechanisms </w:t>
      </w:r>
      <w:r w:rsidR="00140BD5">
        <w:rPr>
          <w:sz w:val="24"/>
          <w:szCs w:val="24"/>
        </w:rPr>
        <w:t xml:space="preserve">are </w:t>
      </w:r>
      <w:r w:rsidRPr="00FF2F8C">
        <w:rPr>
          <w:sz w:val="24"/>
          <w:szCs w:val="24"/>
        </w:rPr>
        <w:t>impaired. Aggregations or soluble misfolded proteins could be ne</w:t>
      </w:r>
      <w:r w:rsidR="001D06D7">
        <w:rPr>
          <w:sz w:val="24"/>
          <w:szCs w:val="24"/>
        </w:rPr>
        <w:t>urotoxic in PD</w:t>
      </w:r>
      <w:r w:rsidR="00DB2630">
        <w:rPr>
          <w:sz w:val="24"/>
          <w:szCs w:val="24"/>
        </w:rPr>
        <w:t>,</w:t>
      </w:r>
      <w:r w:rsidR="001D06D7">
        <w:rPr>
          <w:sz w:val="24"/>
          <w:szCs w:val="24"/>
        </w:rPr>
        <w:t xml:space="preserve"> but it is</w:t>
      </w:r>
      <w:r w:rsidRPr="00FF2F8C">
        <w:rPr>
          <w:sz w:val="24"/>
          <w:szCs w:val="24"/>
        </w:rPr>
        <w:t xml:space="preserve"> unknown that misfolded </w:t>
      </w:r>
      <w:r w:rsidRPr="00102E90">
        <w:rPr>
          <w:noProof/>
          <w:sz w:val="24"/>
          <w:szCs w:val="24"/>
        </w:rPr>
        <w:t>proteins</w:t>
      </w:r>
      <w:r w:rsidRPr="00FF2F8C">
        <w:rPr>
          <w:sz w:val="24"/>
          <w:szCs w:val="24"/>
        </w:rPr>
        <w:t xml:space="preserve"> directly damage the cell or formation of LBs cause neurotoxicity </w:t>
      </w:r>
      <w:r w:rsidRPr="00FF2F8C">
        <w:rPr>
          <w:sz w:val="24"/>
          <w:szCs w:val="24"/>
        </w:rPr>
        <w:fldChar w:fldCharType="begin"/>
      </w:r>
      <w:r w:rsidR="00411D4D">
        <w:rPr>
          <w:sz w:val="24"/>
          <w:szCs w:val="24"/>
        </w:rPr>
        <w:instrText xml:space="preserve"> ADDIN EN.CITE &lt;EndNote&gt;&lt;Cite&gt;&lt;Author&gt;Dauer&lt;/Author&gt;&lt;Year&gt;2003&lt;/Year&gt;&lt;RecNum&gt;8&lt;/RecNum&gt;&lt;DisplayText&gt;[4]&lt;/DisplayText&gt;&lt;record&gt;&lt;rec-number&gt;8&lt;/rec-number&gt;&lt;foreign-keys&gt;&lt;key app="EN" db-id="90s2pavpgd2906erfsovf0wl5fve5fdwvra9" timestamp="1485783909"&gt;8&lt;/key&gt;&lt;/foreign-keys&gt;&lt;ref-type name="Journal Article"&gt;17&lt;/ref-type&gt;&lt;contributors&gt;&lt;authors&gt;&lt;author&gt;Dauer, W.&lt;/author&gt;&lt;author&gt;Przedborski, S.&lt;/author&gt;&lt;/authors&gt;&lt;/contributors&gt;&lt;auth-address&gt;Department of Neurology, Columbia University, New York, NY 10032, USA.&lt;/auth-address&gt;&lt;titles&gt;&lt;title&gt;Parkinson&amp;apos;s disease: mechanisms and models&lt;/title&gt;&lt;secondary-title&gt;Neuron&lt;/secondary-title&gt;&lt;/titles&gt;&lt;periodical&gt;&lt;full-title&gt;Neuron&lt;/full-title&gt;&lt;/periodical&gt;&lt;pages&gt;889-909&lt;/pages&gt;&lt;volume&gt;39&lt;/volume&gt;&lt;number&gt;6&lt;/number&gt;&lt;keywords&gt;&lt;keyword&gt;Animals&lt;/keyword&gt;&lt;keyword&gt;*Disease Models, Animal&lt;/keyword&gt;&lt;keyword&gt;Humans&lt;/keyword&gt;&lt;keyword&gt;Neurons/metabolism/pathology&lt;/keyword&gt;&lt;keyword&gt;Parkinson Disease/*genetics/*metabolism/pathology&lt;/keyword&gt;&lt;/keywords&gt;&lt;dates&gt;&lt;year&gt;2003&lt;/year&gt;&lt;pub-dates&gt;&lt;date&gt;Sep 11&lt;/date&gt;&lt;/pub-dates&gt;&lt;/dates&gt;&lt;isbn&gt;0896-6273 (Print)&amp;#xD;0896-6273 (Linking)&lt;/isbn&gt;&lt;accession-num&gt;12971891&lt;/accession-num&gt;&lt;urls&gt;&lt;related-urls&gt;&lt;url&gt;https://www.ncbi.nlm.nih.gov/pubmed/12971891&lt;/url&gt;&lt;/related-urls&gt;&lt;/urls&gt;&lt;/record&gt;&lt;/Cite&gt;&lt;/EndNote&gt;</w:instrText>
      </w:r>
      <w:r w:rsidRPr="00FF2F8C">
        <w:rPr>
          <w:sz w:val="24"/>
          <w:szCs w:val="24"/>
        </w:rPr>
        <w:fldChar w:fldCharType="separate"/>
      </w:r>
      <w:r w:rsidR="00411D4D">
        <w:rPr>
          <w:noProof/>
          <w:sz w:val="24"/>
          <w:szCs w:val="24"/>
        </w:rPr>
        <w:t>[4]</w:t>
      </w:r>
      <w:r w:rsidRPr="00FF2F8C">
        <w:rPr>
          <w:sz w:val="24"/>
          <w:szCs w:val="24"/>
        </w:rPr>
        <w:fldChar w:fldCharType="end"/>
      </w:r>
      <w:r w:rsidRPr="00FF2F8C">
        <w:rPr>
          <w:sz w:val="24"/>
          <w:szCs w:val="24"/>
        </w:rPr>
        <w:t>.</w:t>
      </w:r>
    </w:p>
    <w:p w14:paraId="119690D8" w14:textId="6D5F3101" w:rsidR="00107BCA" w:rsidRPr="00FF2F8C" w:rsidRDefault="00B55CD8" w:rsidP="00A748B8">
      <w:pPr>
        <w:bidi w:val="0"/>
        <w:spacing w:line="360" w:lineRule="auto"/>
        <w:rPr>
          <w:sz w:val="24"/>
          <w:szCs w:val="24"/>
        </w:rPr>
      </w:pPr>
      <w:r>
        <w:rPr>
          <w:sz w:val="24"/>
          <w:szCs w:val="24"/>
        </w:rPr>
        <w:t>T</w:t>
      </w:r>
      <w:r w:rsidR="00107BCA" w:rsidRPr="00FF2F8C">
        <w:rPr>
          <w:sz w:val="24"/>
          <w:szCs w:val="24"/>
        </w:rPr>
        <w:t>hese two pathways</w:t>
      </w:r>
      <w:r>
        <w:rPr>
          <w:sz w:val="24"/>
          <w:szCs w:val="24"/>
        </w:rPr>
        <w:t>,</w:t>
      </w:r>
      <w:r w:rsidR="001D06D7">
        <w:rPr>
          <w:sz w:val="24"/>
          <w:szCs w:val="24"/>
        </w:rPr>
        <w:t xml:space="preserve"> protein aggregation</w:t>
      </w:r>
      <w:r w:rsidR="008C4CA2">
        <w:rPr>
          <w:sz w:val="24"/>
          <w:szCs w:val="24"/>
        </w:rPr>
        <w:t xml:space="preserve"> </w:t>
      </w:r>
      <w:r w:rsidR="001D06D7">
        <w:rPr>
          <w:sz w:val="24"/>
          <w:szCs w:val="24"/>
        </w:rPr>
        <w:t xml:space="preserve">and oxidative stress </w:t>
      </w:r>
      <w:r w:rsidR="00107BCA" w:rsidRPr="00FF2F8C">
        <w:rPr>
          <w:sz w:val="24"/>
          <w:szCs w:val="24"/>
        </w:rPr>
        <w:t>have several points of interaction</w:t>
      </w:r>
      <w:r w:rsidR="00A748B8">
        <w:rPr>
          <w:sz w:val="24"/>
          <w:szCs w:val="24"/>
        </w:rPr>
        <w:t>. F</w:t>
      </w:r>
      <w:r w:rsidR="00107BCA" w:rsidRPr="00FF2F8C">
        <w:rPr>
          <w:sz w:val="24"/>
          <w:szCs w:val="24"/>
        </w:rPr>
        <w:t>or example</w:t>
      </w:r>
      <w:r w:rsidR="00A748B8">
        <w:rPr>
          <w:sz w:val="24"/>
          <w:szCs w:val="24"/>
        </w:rPr>
        <w:t>,</w:t>
      </w:r>
      <w:r w:rsidR="00107BCA" w:rsidRPr="00FF2F8C">
        <w:rPr>
          <w:sz w:val="24"/>
          <w:szCs w:val="24"/>
        </w:rPr>
        <w:t xml:space="preserve"> oxidative stress cause</w:t>
      </w:r>
      <w:r w:rsidR="00140BD5">
        <w:rPr>
          <w:sz w:val="24"/>
          <w:szCs w:val="24"/>
        </w:rPr>
        <w:t>s</w:t>
      </w:r>
      <w:r w:rsidR="00107BCA" w:rsidRPr="00FF2F8C">
        <w:rPr>
          <w:sz w:val="24"/>
          <w:szCs w:val="24"/>
        </w:rPr>
        <w:t xml:space="preserve"> damage to α-synuclein</w:t>
      </w:r>
      <w:r w:rsidR="00A748B8">
        <w:rPr>
          <w:sz w:val="24"/>
          <w:szCs w:val="24"/>
        </w:rPr>
        <w:t>,</w:t>
      </w:r>
      <w:r w:rsidR="00107BCA" w:rsidRPr="00FF2F8C">
        <w:rPr>
          <w:sz w:val="24"/>
          <w:szCs w:val="24"/>
        </w:rPr>
        <w:t xml:space="preserve"> and modified α-synuclein has </w:t>
      </w:r>
      <w:r w:rsidR="00D030EB">
        <w:rPr>
          <w:sz w:val="24"/>
          <w:szCs w:val="24"/>
        </w:rPr>
        <w:t xml:space="preserve">a </w:t>
      </w:r>
      <w:r w:rsidR="00107BCA" w:rsidRPr="00FF2F8C">
        <w:rPr>
          <w:sz w:val="24"/>
          <w:szCs w:val="24"/>
        </w:rPr>
        <w:t xml:space="preserve">greater ability to misfold and aggregate. Potential points of interaction are shown in figure3 </w:t>
      </w:r>
      <w:r w:rsidR="00107BCA" w:rsidRPr="00FF2F8C">
        <w:rPr>
          <w:sz w:val="24"/>
          <w:szCs w:val="24"/>
        </w:rPr>
        <w:fldChar w:fldCharType="begin"/>
      </w:r>
      <w:r w:rsidR="00411D4D">
        <w:rPr>
          <w:sz w:val="24"/>
          <w:szCs w:val="24"/>
        </w:rPr>
        <w:instrText xml:space="preserve"> ADDIN EN.CITE &lt;EndNote&gt;&lt;Cite&gt;&lt;Author&gt;Dauer&lt;/Author&gt;&lt;Year&gt;2003&lt;/Year&gt;&lt;RecNum&gt;8&lt;/RecNum&gt;&lt;DisplayText&gt;[4]&lt;/DisplayText&gt;&lt;record&gt;&lt;rec-number&gt;8&lt;/rec-number&gt;&lt;foreign-keys&gt;&lt;key app="EN" db-id="90s2pavpgd2906erfsovf0wl5fve5fdwvra9" timestamp="1485783909"&gt;8&lt;/key&gt;&lt;/foreign-keys&gt;&lt;ref-type name="Journal Article"&gt;17&lt;/ref-type&gt;&lt;contributors&gt;&lt;authors&gt;&lt;author&gt;Dauer, W.&lt;/author&gt;&lt;author&gt;Przedborski, S.&lt;/author&gt;&lt;/authors&gt;&lt;/contributors&gt;&lt;auth-address&gt;Department of Neurology, Columbia University, New York, NY 10032, USA.&lt;/auth-address&gt;&lt;titles&gt;&lt;title&gt;Parkinson&amp;apos;s disease: mechanisms and models&lt;/title&gt;&lt;secondary-title&gt;Neuron&lt;/secondary-title&gt;&lt;/titles&gt;&lt;periodical&gt;&lt;full-title&gt;Neuron&lt;/full-title&gt;&lt;/periodical&gt;&lt;pages&gt;889-909&lt;/pages&gt;&lt;volume&gt;39&lt;/volume&gt;&lt;number&gt;6&lt;/number&gt;&lt;keywords&gt;&lt;keyword&gt;Animals&lt;/keyword&gt;&lt;keyword&gt;*Disease Models, Animal&lt;/keyword&gt;&lt;keyword&gt;Humans&lt;/keyword&gt;&lt;keyword&gt;Neurons/metabolism/pathology&lt;/keyword&gt;&lt;keyword&gt;Parkinson Disease/*genetics/*metabolism/pathology&lt;/keyword&gt;&lt;/keywords&gt;&lt;dates&gt;&lt;year&gt;2003&lt;/year&gt;&lt;pub-dates&gt;&lt;date&gt;Sep 11&lt;/date&gt;&lt;/pub-dates&gt;&lt;/dates&gt;&lt;isbn&gt;0896-6273 (Print)&amp;#xD;0896-6273 (Linking)&lt;/isbn&gt;&lt;accession-num&gt;12971891&lt;/accession-num&gt;&lt;urls&gt;&lt;related-urls&gt;&lt;url&gt;https://www.ncbi.nlm.nih.gov/pubmed/12971891&lt;/url&gt;&lt;/related-urls&gt;&lt;/urls&gt;&lt;/record&gt;&lt;/Cite&gt;&lt;/EndNote&gt;</w:instrText>
      </w:r>
      <w:r w:rsidR="00107BCA" w:rsidRPr="00FF2F8C">
        <w:rPr>
          <w:sz w:val="24"/>
          <w:szCs w:val="24"/>
        </w:rPr>
        <w:fldChar w:fldCharType="separate"/>
      </w:r>
      <w:r w:rsidR="00411D4D">
        <w:rPr>
          <w:noProof/>
          <w:sz w:val="24"/>
          <w:szCs w:val="24"/>
        </w:rPr>
        <w:t>[4]</w:t>
      </w:r>
      <w:r w:rsidR="00107BCA" w:rsidRPr="00FF2F8C">
        <w:rPr>
          <w:sz w:val="24"/>
          <w:szCs w:val="24"/>
        </w:rPr>
        <w:fldChar w:fldCharType="end"/>
      </w:r>
      <w:r w:rsidR="00107BCA" w:rsidRPr="00FF2F8C">
        <w:rPr>
          <w:sz w:val="24"/>
          <w:szCs w:val="24"/>
        </w:rPr>
        <w:t xml:space="preserve">.    </w:t>
      </w:r>
    </w:p>
    <w:p w14:paraId="583F670A" w14:textId="77777777" w:rsidR="00107BCA" w:rsidRPr="00FF2F8C" w:rsidRDefault="00140BD5" w:rsidP="00DF44F1">
      <w:pPr>
        <w:bidi w:val="0"/>
        <w:spacing w:line="360" w:lineRule="auto"/>
        <w:rPr>
          <w:sz w:val="24"/>
          <w:szCs w:val="24"/>
        </w:rPr>
      </w:pPr>
      <w:r>
        <w:rPr>
          <w:noProof/>
        </w:rPr>
        <w:lastRenderedPageBreak/>
        <w:drawing>
          <wp:inline distT="0" distB="0" distL="0" distR="0" wp14:anchorId="1B7803A3" wp14:editId="6630524A">
            <wp:extent cx="4717955" cy="4187172"/>
            <wp:effectExtent l="19050" t="19050" r="26035" b="2349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31747" cy="4199413"/>
                    </a:xfrm>
                    <a:prstGeom prst="rect">
                      <a:avLst/>
                    </a:prstGeom>
                    <a:noFill/>
                    <a:ln w="25400">
                      <a:solidFill>
                        <a:schemeClr val="tx1">
                          <a:alpha val="94000"/>
                        </a:schemeClr>
                      </a:solidFill>
                    </a:ln>
                  </pic:spPr>
                </pic:pic>
              </a:graphicData>
            </a:graphic>
          </wp:inline>
        </w:drawing>
      </w:r>
    </w:p>
    <w:p w14:paraId="1360C9CB" w14:textId="77777777" w:rsidR="004A2835" w:rsidRPr="00B473C0" w:rsidRDefault="00B473C0" w:rsidP="00DF44F1">
      <w:pPr>
        <w:pStyle w:val="Caption"/>
        <w:bidi w:val="0"/>
        <w:spacing w:line="360" w:lineRule="auto"/>
      </w:pPr>
      <w:bookmarkStart w:id="9" w:name="_Toc62030712"/>
      <w:r>
        <w:t xml:space="preserve">Figure </w:t>
      </w:r>
      <w:fldSimple w:instr=" SEQ Figure \* ARABIC ">
        <w:r w:rsidR="00347D16">
          <w:rPr>
            <w:noProof/>
          </w:rPr>
          <w:t>3</w:t>
        </w:r>
      </w:fldSimple>
      <w:r w:rsidR="00830982" w:rsidRPr="006D6A0B">
        <w:rPr>
          <w:sz w:val="20"/>
          <w:szCs w:val="20"/>
        </w:rPr>
        <w:t xml:space="preserve">. </w:t>
      </w:r>
      <w:r w:rsidR="004A2835" w:rsidRPr="006D6A0B">
        <w:rPr>
          <w:sz w:val="20"/>
          <w:szCs w:val="20"/>
        </w:rPr>
        <w:t>Mechanisms of Neurodegeneration</w:t>
      </w:r>
      <w:bookmarkEnd w:id="9"/>
    </w:p>
    <w:p w14:paraId="032A3E73" w14:textId="3549E827" w:rsidR="00B67964" w:rsidRDefault="00DF6ED3" w:rsidP="00DF44F1">
      <w:pPr>
        <w:bidi w:val="0"/>
        <w:spacing w:line="360" w:lineRule="auto"/>
        <w:rPr>
          <w:sz w:val="24"/>
          <w:szCs w:val="24"/>
        </w:rPr>
      </w:pPr>
      <w:r w:rsidRPr="00DF6ED3">
        <w:rPr>
          <w:sz w:val="20"/>
          <w:szCs w:val="20"/>
        </w:rPr>
        <w:t xml:space="preserve">It seems that </w:t>
      </w:r>
      <w:r w:rsidR="00102E90">
        <w:rPr>
          <w:noProof/>
          <w:sz w:val="20"/>
          <w:szCs w:val="20"/>
        </w:rPr>
        <w:t xml:space="preserve">the </w:t>
      </w:r>
      <w:r w:rsidRPr="00102E90">
        <w:rPr>
          <w:noProof/>
          <w:sz w:val="20"/>
          <w:szCs w:val="20"/>
        </w:rPr>
        <w:t>accumulation</w:t>
      </w:r>
      <w:r w:rsidRPr="00DF6ED3">
        <w:rPr>
          <w:sz w:val="20"/>
          <w:szCs w:val="20"/>
        </w:rPr>
        <w:t xml:space="preserve"> of misfolded proteins is one of the key events in PD Neurodegeneration. P</w:t>
      </w:r>
      <w:r>
        <w:rPr>
          <w:sz w:val="20"/>
          <w:szCs w:val="20"/>
        </w:rPr>
        <w:t>a</w:t>
      </w:r>
      <w:r w:rsidRPr="00DF6ED3">
        <w:rPr>
          <w:sz w:val="20"/>
          <w:szCs w:val="20"/>
        </w:rPr>
        <w:t>thogenic mutations</w:t>
      </w:r>
      <w:r w:rsidR="00E10E6B">
        <w:rPr>
          <w:sz w:val="20"/>
          <w:szCs w:val="20"/>
        </w:rPr>
        <w:t xml:space="preserve"> cause directly build-up </w:t>
      </w:r>
      <w:r>
        <w:rPr>
          <w:sz w:val="20"/>
          <w:szCs w:val="20"/>
        </w:rPr>
        <w:t xml:space="preserve">of abnormal proteins such as </w:t>
      </w:r>
      <w:r>
        <w:rPr>
          <w:rFonts w:ascii="Arial" w:hAnsi="Arial" w:cs="Arial"/>
          <w:sz w:val="20"/>
          <w:szCs w:val="20"/>
        </w:rPr>
        <w:t>α</w:t>
      </w:r>
      <w:r>
        <w:rPr>
          <w:sz w:val="20"/>
          <w:szCs w:val="20"/>
        </w:rPr>
        <w:t xml:space="preserve">-synuclein or indirectly by destroying </w:t>
      </w:r>
      <w:r w:rsidR="00102E90">
        <w:rPr>
          <w:noProof/>
          <w:sz w:val="20"/>
          <w:szCs w:val="20"/>
        </w:rPr>
        <w:t xml:space="preserve">the </w:t>
      </w:r>
      <w:r w:rsidRPr="00102E90">
        <w:rPr>
          <w:noProof/>
          <w:sz w:val="20"/>
          <w:szCs w:val="20"/>
        </w:rPr>
        <w:t>ability</w:t>
      </w:r>
      <w:r>
        <w:rPr>
          <w:sz w:val="20"/>
          <w:szCs w:val="20"/>
        </w:rPr>
        <w:t xml:space="preserve"> of cell machinery to detect and degrade misfold proteins such as </w:t>
      </w:r>
      <w:r w:rsidR="00DB0E6A">
        <w:rPr>
          <w:noProof/>
          <w:sz w:val="20"/>
          <w:szCs w:val="20"/>
        </w:rPr>
        <w:t>P</w:t>
      </w:r>
      <w:r w:rsidRPr="00953DDA">
        <w:rPr>
          <w:noProof/>
          <w:sz w:val="20"/>
          <w:szCs w:val="20"/>
        </w:rPr>
        <w:t>arkin</w:t>
      </w:r>
      <w:r>
        <w:rPr>
          <w:sz w:val="20"/>
          <w:szCs w:val="20"/>
        </w:rPr>
        <w:t>, UCHL1.</w:t>
      </w:r>
      <w:r w:rsidR="005565BB">
        <w:rPr>
          <w:sz w:val="20"/>
          <w:szCs w:val="20"/>
        </w:rPr>
        <w:t xml:space="preserve"> Although </w:t>
      </w:r>
      <w:r w:rsidR="00102E90">
        <w:rPr>
          <w:noProof/>
          <w:sz w:val="20"/>
          <w:szCs w:val="20"/>
        </w:rPr>
        <w:t xml:space="preserve">the </w:t>
      </w:r>
      <w:r w:rsidR="005565BB" w:rsidRPr="00102E90">
        <w:rPr>
          <w:noProof/>
          <w:sz w:val="20"/>
          <w:szCs w:val="20"/>
        </w:rPr>
        <w:t>role</w:t>
      </w:r>
      <w:r w:rsidR="005565BB">
        <w:rPr>
          <w:sz w:val="20"/>
          <w:szCs w:val="20"/>
        </w:rPr>
        <w:t xml:space="preserve"> of some mutant genes is unknown such as DJ1. Oxidative damage leads to mitochondrial dysfunction and abnormal dopamine metabolism that may cause of </w:t>
      </w:r>
      <w:r w:rsidR="005565BB" w:rsidRPr="00102E90">
        <w:rPr>
          <w:noProof/>
          <w:sz w:val="20"/>
          <w:szCs w:val="20"/>
        </w:rPr>
        <w:t>con</w:t>
      </w:r>
      <w:r w:rsidR="00102E90">
        <w:rPr>
          <w:noProof/>
          <w:sz w:val="20"/>
          <w:szCs w:val="20"/>
        </w:rPr>
        <w:t>struction</w:t>
      </w:r>
      <w:r w:rsidR="005565BB">
        <w:rPr>
          <w:sz w:val="20"/>
          <w:szCs w:val="20"/>
        </w:rPr>
        <w:t xml:space="preserve"> of </w:t>
      </w:r>
      <w:r w:rsidR="005565BB" w:rsidRPr="00102E90">
        <w:rPr>
          <w:noProof/>
          <w:sz w:val="20"/>
          <w:szCs w:val="20"/>
        </w:rPr>
        <w:t>misfold</w:t>
      </w:r>
      <w:r w:rsidR="00102E90" w:rsidRPr="00102E90">
        <w:rPr>
          <w:noProof/>
          <w:sz w:val="20"/>
          <w:szCs w:val="20"/>
        </w:rPr>
        <w:t>ed</w:t>
      </w:r>
      <w:r w:rsidR="005565BB">
        <w:rPr>
          <w:sz w:val="20"/>
          <w:szCs w:val="20"/>
        </w:rPr>
        <w:t xml:space="preserve"> proteins. It is unknown yet that misfolded proteins directly result in toxicity or formation of protein aggregates called </w:t>
      </w:r>
      <w:r w:rsidR="00102E90">
        <w:rPr>
          <w:noProof/>
          <w:sz w:val="20"/>
          <w:szCs w:val="20"/>
        </w:rPr>
        <w:t>L</w:t>
      </w:r>
      <w:r w:rsidR="005565BB" w:rsidRPr="00102E90">
        <w:rPr>
          <w:noProof/>
          <w:sz w:val="20"/>
          <w:szCs w:val="20"/>
        </w:rPr>
        <w:t>ewy</w:t>
      </w:r>
      <w:r w:rsidR="005565BB">
        <w:rPr>
          <w:sz w:val="20"/>
          <w:szCs w:val="20"/>
        </w:rPr>
        <w:t xml:space="preserve"> bodies </w:t>
      </w:r>
      <w:r w:rsidR="00102E90">
        <w:rPr>
          <w:noProof/>
          <w:sz w:val="20"/>
          <w:szCs w:val="20"/>
        </w:rPr>
        <w:t xml:space="preserve">to </w:t>
      </w:r>
      <w:r w:rsidR="005565BB" w:rsidRPr="00102E90">
        <w:rPr>
          <w:noProof/>
          <w:sz w:val="20"/>
          <w:szCs w:val="20"/>
        </w:rPr>
        <w:t>promote</w:t>
      </w:r>
      <w:r w:rsidR="005565BB">
        <w:rPr>
          <w:sz w:val="20"/>
          <w:szCs w:val="20"/>
        </w:rPr>
        <w:t xml:space="preserve"> toxicity. Oxidative stress, energy crisis such as decrease of ATP and activation of </w:t>
      </w:r>
      <w:r w:rsidR="005565BB" w:rsidRPr="00102E90">
        <w:rPr>
          <w:noProof/>
          <w:sz w:val="20"/>
          <w:szCs w:val="20"/>
        </w:rPr>
        <w:t>progra</w:t>
      </w:r>
      <w:r w:rsidR="00102E90">
        <w:rPr>
          <w:noProof/>
          <w:sz w:val="20"/>
          <w:szCs w:val="20"/>
        </w:rPr>
        <w:t>m</w:t>
      </w:r>
      <w:r w:rsidR="005565BB" w:rsidRPr="00102E90">
        <w:rPr>
          <w:noProof/>
          <w:sz w:val="20"/>
          <w:szCs w:val="20"/>
        </w:rPr>
        <w:t>med</w:t>
      </w:r>
      <w:r w:rsidR="005565BB">
        <w:rPr>
          <w:sz w:val="20"/>
          <w:szCs w:val="20"/>
        </w:rPr>
        <w:t xml:space="preserve"> cell death machinery are mechanisms of </w:t>
      </w:r>
      <w:r w:rsidR="00673187">
        <w:rPr>
          <w:sz w:val="20"/>
          <w:szCs w:val="20"/>
        </w:rPr>
        <w:t>neurodegeneration</w:t>
      </w:r>
      <w:r w:rsidR="005565BB">
        <w:rPr>
          <w:sz w:val="20"/>
          <w:szCs w:val="20"/>
        </w:rPr>
        <w:t xml:space="preserve"> of dopaminergic neurons in PD </w:t>
      </w:r>
      <w:r w:rsidR="002C4E8B">
        <w:rPr>
          <w:sz w:val="20"/>
          <w:szCs w:val="20"/>
        </w:rPr>
        <w:fldChar w:fldCharType="begin"/>
      </w:r>
      <w:r w:rsidR="00411D4D">
        <w:rPr>
          <w:sz w:val="20"/>
          <w:szCs w:val="20"/>
        </w:rPr>
        <w:instrText xml:space="preserve"> ADDIN EN.CITE &lt;EndNote&gt;&lt;Cite&gt;&lt;Author&gt;Dauer&lt;/Author&gt;&lt;Year&gt;2003&lt;/Year&gt;&lt;RecNum&gt;8&lt;/RecNum&gt;&lt;DisplayText&gt;[4]&lt;/DisplayText&gt;&lt;record&gt;&lt;rec-number&gt;8&lt;/rec-number&gt;&lt;foreign-keys&gt;&lt;key app="EN" db-id="90s2pavpgd2906erfsovf0wl5fve5fdwvra9" timestamp="1485783909"&gt;8&lt;/key&gt;&lt;/foreign-keys&gt;&lt;ref-type name="Journal Article"&gt;17&lt;/ref-type&gt;&lt;contributors&gt;&lt;authors&gt;&lt;author&gt;Dauer, W.&lt;/author&gt;&lt;author&gt;Przedborski, S.&lt;/author&gt;&lt;/authors&gt;&lt;/contributors&gt;&lt;auth-address&gt;Department of Neurology, Columbia University, New York, NY 10032, USA.&lt;/auth-address&gt;&lt;titles&gt;&lt;title&gt;Parkinson&amp;apos;s disease: mechanisms and models&lt;/title&gt;&lt;secondary-title&gt;Neuron&lt;/secondary-title&gt;&lt;/titles&gt;&lt;periodical&gt;&lt;full-title&gt;Neuron&lt;/full-title&gt;&lt;/periodical&gt;&lt;pages&gt;889-909&lt;/pages&gt;&lt;volume&gt;39&lt;/volume&gt;&lt;number&gt;6&lt;/number&gt;&lt;keywords&gt;&lt;keyword&gt;Animals&lt;/keyword&gt;&lt;keyword&gt;*Disease Models, Animal&lt;/keyword&gt;&lt;keyword&gt;Humans&lt;/keyword&gt;&lt;keyword&gt;Neurons/metabolism/pathology&lt;/keyword&gt;&lt;keyword&gt;Parkinson Disease/*genetics/*metabolism/pathology&lt;/keyword&gt;&lt;/keywords&gt;&lt;dates&gt;&lt;year&gt;2003&lt;/year&gt;&lt;pub-dates&gt;&lt;date&gt;Sep 11&lt;/date&gt;&lt;/pub-dates&gt;&lt;/dates&gt;&lt;isbn&gt;0896-6273 (Print)&amp;#xD;0896-6273 (Linking)&lt;/isbn&gt;&lt;accession-num&gt;12971891&lt;/accession-num&gt;&lt;urls&gt;&lt;related-urls&gt;&lt;url&gt;https://www.ncbi.nlm.nih.gov/pubmed/12971891&lt;/url&gt;&lt;/related-urls&gt;&lt;/urls&gt;&lt;/record&gt;&lt;/Cite&gt;&lt;/EndNote&gt;</w:instrText>
      </w:r>
      <w:r w:rsidR="002C4E8B">
        <w:rPr>
          <w:sz w:val="20"/>
          <w:szCs w:val="20"/>
        </w:rPr>
        <w:fldChar w:fldCharType="separate"/>
      </w:r>
      <w:r w:rsidR="00411D4D">
        <w:rPr>
          <w:noProof/>
          <w:sz w:val="20"/>
          <w:szCs w:val="20"/>
        </w:rPr>
        <w:t>[4]</w:t>
      </w:r>
      <w:r w:rsidR="002C4E8B">
        <w:rPr>
          <w:sz w:val="20"/>
          <w:szCs w:val="20"/>
        </w:rPr>
        <w:fldChar w:fldCharType="end"/>
      </w:r>
      <w:r w:rsidR="005565BB">
        <w:rPr>
          <w:sz w:val="20"/>
          <w:szCs w:val="20"/>
        </w:rPr>
        <w:t>.</w:t>
      </w:r>
      <w:r>
        <w:rPr>
          <w:sz w:val="20"/>
          <w:szCs w:val="20"/>
        </w:rPr>
        <w:t xml:space="preserve"> </w:t>
      </w:r>
      <w:hyperlink r:id="rId15" w:history="1">
        <w:r w:rsidR="00C63EAA" w:rsidRPr="002C4E8B">
          <w:rPr>
            <w:rStyle w:val="Hyperlink"/>
            <w:sz w:val="20"/>
            <w:szCs w:val="20"/>
          </w:rPr>
          <w:t>http://www.cell.com/cms/attachment/562274/4054841/gr2_lrg.jpg</w:t>
        </w:r>
      </w:hyperlink>
      <w:r w:rsidR="00B15DAA" w:rsidRPr="00FF2F8C">
        <w:rPr>
          <w:sz w:val="24"/>
          <w:szCs w:val="24"/>
        </w:rPr>
        <w:t xml:space="preserve"> </w:t>
      </w:r>
    </w:p>
    <w:p w14:paraId="06AA831E" w14:textId="77777777" w:rsidR="00B230E9" w:rsidRDefault="00B230E9" w:rsidP="00B230E9">
      <w:pPr>
        <w:bidi w:val="0"/>
        <w:spacing w:line="360" w:lineRule="auto"/>
        <w:rPr>
          <w:sz w:val="24"/>
          <w:szCs w:val="24"/>
        </w:rPr>
      </w:pPr>
    </w:p>
    <w:p w14:paraId="5674D85C" w14:textId="77777777" w:rsidR="00FA5CEE" w:rsidRDefault="00FA5CEE" w:rsidP="00DF44F1">
      <w:pPr>
        <w:pStyle w:val="Heading2"/>
        <w:bidi w:val="0"/>
        <w:spacing w:line="360" w:lineRule="auto"/>
      </w:pPr>
      <w:bookmarkStart w:id="10" w:name="_Toc62578672"/>
      <w:r w:rsidRPr="00FA5CEE">
        <w:t>Basal ganglia</w:t>
      </w:r>
      <w:bookmarkEnd w:id="10"/>
      <w:r w:rsidRPr="00FA5CEE">
        <w:t xml:space="preserve"> </w:t>
      </w:r>
    </w:p>
    <w:p w14:paraId="2B997199" w14:textId="057A9C17" w:rsidR="00D10B5A" w:rsidRPr="00D10B5A" w:rsidRDefault="00D10B5A" w:rsidP="00D10B5A">
      <w:pPr>
        <w:bidi w:val="0"/>
        <w:spacing w:line="360" w:lineRule="auto"/>
        <w:rPr>
          <w:sz w:val="24"/>
          <w:szCs w:val="24"/>
        </w:rPr>
      </w:pPr>
      <w:r w:rsidRPr="00D10B5A">
        <w:rPr>
          <w:sz w:val="24"/>
          <w:szCs w:val="24"/>
        </w:rPr>
        <w:t xml:space="preserve">As Basal ganglia (BG) is the </w:t>
      </w:r>
      <w:r w:rsidR="00FD2CE9">
        <w:rPr>
          <w:sz w:val="24"/>
          <w:szCs w:val="24"/>
        </w:rPr>
        <w:t>main</w:t>
      </w:r>
      <w:r w:rsidRPr="00D10B5A">
        <w:rPr>
          <w:sz w:val="24"/>
          <w:szCs w:val="24"/>
        </w:rPr>
        <w:t xml:space="preserve"> region of dopaminergic neuronal death in PD, we fo</w:t>
      </w:r>
      <w:r>
        <w:rPr>
          <w:sz w:val="24"/>
          <w:szCs w:val="24"/>
        </w:rPr>
        <w:t>cu</w:t>
      </w:r>
      <w:r w:rsidRPr="00D10B5A">
        <w:rPr>
          <w:sz w:val="24"/>
          <w:szCs w:val="24"/>
        </w:rPr>
        <w:t xml:space="preserve">s on it a little more. </w:t>
      </w:r>
    </w:p>
    <w:p w14:paraId="5B9D36AD" w14:textId="77777777" w:rsidR="00FA5CEE" w:rsidRDefault="00FA5CEE" w:rsidP="00DF44F1">
      <w:pPr>
        <w:pStyle w:val="Heading3"/>
        <w:bidi w:val="0"/>
        <w:spacing w:line="360" w:lineRule="auto"/>
      </w:pPr>
      <w:bookmarkStart w:id="11" w:name="_Toc62578673"/>
      <w:r w:rsidRPr="00FA5CEE">
        <w:t>Normal</w:t>
      </w:r>
      <w:bookmarkEnd w:id="11"/>
    </w:p>
    <w:p w14:paraId="39475FAB" w14:textId="4537E751" w:rsidR="00CE6DBD" w:rsidRDefault="003F164C" w:rsidP="00DF44F1">
      <w:pPr>
        <w:bidi w:val="0"/>
        <w:spacing w:line="360" w:lineRule="auto"/>
        <w:rPr>
          <w:sz w:val="24"/>
          <w:szCs w:val="24"/>
        </w:rPr>
      </w:pPr>
      <w:r w:rsidRPr="003F164C">
        <w:rPr>
          <w:sz w:val="24"/>
          <w:szCs w:val="24"/>
        </w:rPr>
        <w:t xml:space="preserve">Basal ganglia is a complex structure located in </w:t>
      </w:r>
      <w:r w:rsidR="00B00FEB">
        <w:rPr>
          <w:sz w:val="24"/>
          <w:szCs w:val="24"/>
        </w:rPr>
        <w:t xml:space="preserve">the </w:t>
      </w:r>
      <w:r w:rsidRPr="003F164C">
        <w:rPr>
          <w:sz w:val="24"/>
          <w:szCs w:val="24"/>
        </w:rPr>
        <w:t xml:space="preserve">deep brain </w:t>
      </w:r>
      <w:r>
        <w:rPr>
          <w:sz w:val="24"/>
          <w:szCs w:val="24"/>
        </w:rPr>
        <w:t xml:space="preserve">composed of multiple </w:t>
      </w:r>
      <w:r w:rsidR="00DA1064">
        <w:rPr>
          <w:sz w:val="24"/>
          <w:szCs w:val="24"/>
        </w:rPr>
        <w:t xml:space="preserve">subcortical </w:t>
      </w:r>
      <w:r>
        <w:rPr>
          <w:sz w:val="24"/>
          <w:szCs w:val="24"/>
        </w:rPr>
        <w:t>nuclei</w:t>
      </w:r>
      <w:r w:rsidR="00DA1064">
        <w:rPr>
          <w:sz w:val="24"/>
          <w:szCs w:val="24"/>
        </w:rPr>
        <w:t>:</w:t>
      </w:r>
      <w:r>
        <w:rPr>
          <w:sz w:val="24"/>
          <w:szCs w:val="24"/>
        </w:rPr>
        <w:t xml:space="preserve"> the striatum, the </w:t>
      </w:r>
      <w:r w:rsidRPr="003F164C">
        <w:rPr>
          <w:sz w:val="24"/>
          <w:szCs w:val="24"/>
        </w:rPr>
        <w:t>globus pallidus (GP)</w:t>
      </w:r>
      <w:r>
        <w:rPr>
          <w:sz w:val="24"/>
          <w:szCs w:val="24"/>
        </w:rPr>
        <w:t xml:space="preserve">, </w:t>
      </w:r>
      <w:r w:rsidRPr="003F164C">
        <w:rPr>
          <w:sz w:val="24"/>
          <w:szCs w:val="24"/>
        </w:rPr>
        <w:t>the subthalamic nucleus (STN)</w:t>
      </w:r>
      <w:r w:rsidR="00140BD5">
        <w:rPr>
          <w:sz w:val="24"/>
          <w:szCs w:val="24"/>
        </w:rPr>
        <w:t>,</w:t>
      </w:r>
      <w:r>
        <w:rPr>
          <w:sz w:val="24"/>
          <w:szCs w:val="24"/>
        </w:rPr>
        <w:t xml:space="preserve"> and </w:t>
      </w:r>
      <w:r w:rsidRPr="003F164C">
        <w:rPr>
          <w:sz w:val="24"/>
          <w:szCs w:val="24"/>
        </w:rPr>
        <w:lastRenderedPageBreak/>
        <w:t>the substantia nigra</w:t>
      </w:r>
      <w:r w:rsidR="00192142">
        <w:rPr>
          <w:sz w:val="24"/>
          <w:szCs w:val="24"/>
        </w:rPr>
        <w:t xml:space="preserve"> </w:t>
      </w:r>
      <w:r w:rsidR="00192142">
        <w:rPr>
          <w:sz w:val="24"/>
          <w:szCs w:val="24"/>
        </w:rPr>
        <w:fldChar w:fldCharType="begin"/>
      </w:r>
      <w:r w:rsidR="00411D4D">
        <w:rPr>
          <w:sz w:val="24"/>
          <w:szCs w:val="24"/>
        </w:rPr>
        <w:instrText xml:space="preserve"> ADDIN EN.CITE &lt;EndNote&gt;&lt;Cite&gt;&lt;Author&gt;Kim&lt;/Author&gt;&lt;Year&gt;2017&lt;/Year&gt;&lt;RecNum&gt;18&lt;/RecNum&gt;&lt;DisplayText&gt;[15]&lt;/DisplayText&gt;&lt;record&gt;&lt;rec-number&gt;18&lt;/rec-number&gt;&lt;foreign-keys&gt;&lt;key app="EN" db-id="90s2pavpgd2906erfsovf0wl5fve5fdwvra9" timestamp="1500884212"&gt;18&lt;/key&gt;&lt;/foreign-keys&gt;&lt;ref-type name="Journal Article"&gt;17&lt;/ref-type&gt;&lt;contributors&gt;&lt;authors&gt;&lt;author&gt;Kim, T.&lt;/author&gt;&lt;author&gt;Hamade, K. C.&lt;/author&gt;&lt;author&gt;Todorov, D.&lt;/author&gt;&lt;author&gt;Barnett, W. H.&lt;/author&gt;&lt;author&gt;Capps, R. A.&lt;/author&gt;&lt;author&gt;Latash, E. M.&lt;/author&gt;&lt;author&gt;Markin, S. N.&lt;/author&gt;&lt;author&gt;Rybak, I. A.&lt;/author&gt;&lt;author&gt;Molkov, Y. I.&lt;/author&gt;&lt;/authors&gt;&lt;/contributors&gt;&lt;auth-address&gt;Department of Neurobiology and Anatomy, Drexel University College of MedicinePhiladelphia, PA, USA.&amp;#xD;Department of Mathematics and Statistics, Georgia State UniversityAtlanta, GA, USA.&amp;#xD;Department of Mathematics and Mechanics, Saint Petersburg State UniversitySaint Petersburg, Russia.&lt;/auth-address&gt;&lt;titles&gt;&lt;title&gt;Reward Based Motor Adaptation Mediated by Basal Ganglia&lt;/title&gt;&lt;secondary-title&gt;Front Comput Neurosci&lt;/secondary-title&gt;&lt;/titles&gt;&lt;periodical&gt;&lt;full-title&gt;Front Comput Neurosci&lt;/full-title&gt;&lt;/periodical&gt;&lt;pages&gt;19&lt;/pages&gt;&lt;volume&gt;11&lt;/volume&gt;&lt;keywords&gt;&lt;keyword&gt;basal ganglia&lt;/keyword&gt;&lt;keyword&gt;dopaminergic reward&lt;/keyword&gt;&lt;keyword&gt;motor adaptation&lt;/keyword&gt;&lt;keyword&gt;reaching movement&lt;/keyword&gt;&lt;keyword&gt;reinforcement learning&lt;/keyword&gt;&lt;/keywords&gt;&lt;dates&gt;&lt;year&gt;2017&lt;/year&gt;&lt;/dates&gt;&lt;isbn&gt;1662-5188 (Print)&amp;#xD;1662-5188 (Linking)&lt;/isbn&gt;&lt;accession-num&gt;28408878&lt;/accession-num&gt;&lt;urls&gt;&lt;related-urls&gt;&lt;url&gt;https://www.ncbi.nlm.nih.gov/pubmed/28408878&lt;/url&gt;&lt;/related-urls&gt;&lt;/urls&gt;&lt;custom2&gt;PMC5374212&lt;/custom2&gt;&lt;electronic-resource-num&gt;10.3389/fncom.2017.00019&lt;/electronic-resource-num&gt;&lt;/record&gt;&lt;/Cite&gt;&lt;/EndNote&gt;</w:instrText>
      </w:r>
      <w:r w:rsidR="00192142">
        <w:rPr>
          <w:sz w:val="24"/>
          <w:szCs w:val="24"/>
        </w:rPr>
        <w:fldChar w:fldCharType="separate"/>
      </w:r>
      <w:r w:rsidR="00411D4D">
        <w:rPr>
          <w:noProof/>
          <w:sz w:val="24"/>
          <w:szCs w:val="24"/>
        </w:rPr>
        <w:t>[15]</w:t>
      </w:r>
      <w:r w:rsidR="00192142">
        <w:rPr>
          <w:sz w:val="24"/>
          <w:szCs w:val="24"/>
        </w:rPr>
        <w:fldChar w:fldCharType="end"/>
      </w:r>
      <w:r>
        <w:rPr>
          <w:sz w:val="24"/>
          <w:szCs w:val="24"/>
        </w:rPr>
        <w:t>.</w:t>
      </w:r>
      <w:r w:rsidR="004432C2">
        <w:rPr>
          <w:sz w:val="24"/>
          <w:szCs w:val="24"/>
        </w:rPr>
        <w:t xml:space="preserve"> In a strict </w:t>
      </w:r>
      <w:r w:rsidR="004432C2" w:rsidRPr="00102E90">
        <w:rPr>
          <w:noProof/>
          <w:sz w:val="24"/>
          <w:szCs w:val="24"/>
        </w:rPr>
        <w:t>definition</w:t>
      </w:r>
      <w:r w:rsidR="00102E90">
        <w:rPr>
          <w:sz w:val="24"/>
          <w:szCs w:val="24"/>
        </w:rPr>
        <w:t>,</w:t>
      </w:r>
      <w:r w:rsidR="004432C2">
        <w:rPr>
          <w:sz w:val="24"/>
          <w:szCs w:val="24"/>
        </w:rPr>
        <w:t xml:space="preserve"> basal ganglia and related nuclei are divided </w:t>
      </w:r>
      <w:r w:rsidR="00C872DE">
        <w:rPr>
          <w:sz w:val="24"/>
          <w:szCs w:val="24"/>
        </w:rPr>
        <w:t>in</w:t>
      </w:r>
      <w:r w:rsidR="004432C2">
        <w:rPr>
          <w:sz w:val="24"/>
          <w:szCs w:val="24"/>
        </w:rPr>
        <w:t xml:space="preserve">to nuclei in </w:t>
      </w:r>
      <w:r w:rsidR="00140BD5">
        <w:rPr>
          <w:sz w:val="24"/>
          <w:szCs w:val="24"/>
        </w:rPr>
        <w:t xml:space="preserve">the </w:t>
      </w:r>
      <w:r w:rsidR="004432C2">
        <w:rPr>
          <w:sz w:val="24"/>
          <w:szCs w:val="24"/>
        </w:rPr>
        <w:t xml:space="preserve">deep brain </w:t>
      </w:r>
      <w:r w:rsidR="006F1A2F">
        <w:rPr>
          <w:sz w:val="24"/>
          <w:szCs w:val="24"/>
        </w:rPr>
        <w:t>hemisphere (</w:t>
      </w:r>
      <w:r w:rsidR="004432C2">
        <w:rPr>
          <w:sz w:val="24"/>
          <w:szCs w:val="24"/>
        </w:rPr>
        <w:t>striatum or caudate-putamen and globus pallidus</w:t>
      </w:r>
      <w:r w:rsidR="006F1A2F">
        <w:rPr>
          <w:sz w:val="24"/>
          <w:szCs w:val="24"/>
        </w:rPr>
        <w:t>)</w:t>
      </w:r>
      <w:r w:rsidR="004432C2">
        <w:rPr>
          <w:sz w:val="24"/>
          <w:szCs w:val="24"/>
        </w:rPr>
        <w:t xml:space="preserve"> as basal ganglia</w:t>
      </w:r>
      <w:r w:rsidR="006F1A2F">
        <w:rPr>
          <w:sz w:val="24"/>
          <w:szCs w:val="24"/>
        </w:rPr>
        <w:t xml:space="preserve"> and structures located in </w:t>
      </w:r>
      <w:r w:rsidR="00C872DE">
        <w:rPr>
          <w:sz w:val="24"/>
          <w:szCs w:val="24"/>
        </w:rPr>
        <w:t xml:space="preserve">the </w:t>
      </w:r>
      <w:r w:rsidR="006F1A2F">
        <w:rPr>
          <w:sz w:val="24"/>
          <w:szCs w:val="24"/>
        </w:rPr>
        <w:t>diencephalon (subthalamic nucleus), mesencephalon (substantia nigra)</w:t>
      </w:r>
      <w:r w:rsidR="00140BD5">
        <w:rPr>
          <w:sz w:val="24"/>
          <w:szCs w:val="24"/>
        </w:rPr>
        <w:t>,</w:t>
      </w:r>
      <w:r w:rsidR="006F1A2F">
        <w:rPr>
          <w:sz w:val="24"/>
          <w:szCs w:val="24"/>
        </w:rPr>
        <w:t xml:space="preserve"> and pons (</w:t>
      </w:r>
      <w:r w:rsidR="006F1A2F" w:rsidRPr="006F1A2F">
        <w:rPr>
          <w:sz w:val="24"/>
          <w:szCs w:val="24"/>
        </w:rPr>
        <w:t>pedunculopontine nucleus</w:t>
      </w:r>
      <w:r w:rsidR="006F1A2F">
        <w:rPr>
          <w:sz w:val="24"/>
          <w:szCs w:val="24"/>
        </w:rPr>
        <w:t>) as related nuclei</w:t>
      </w:r>
      <w:r w:rsidR="003F2220">
        <w:rPr>
          <w:sz w:val="24"/>
          <w:szCs w:val="24"/>
        </w:rPr>
        <w:t xml:space="preserve"> (figure4)</w:t>
      </w:r>
      <w:r w:rsidR="006F1A2F">
        <w:rPr>
          <w:sz w:val="24"/>
          <w:szCs w:val="24"/>
        </w:rPr>
        <w:t xml:space="preserve"> </w:t>
      </w:r>
      <w:r w:rsidR="006F1A2F">
        <w:rPr>
          <w:sz w:val="24"/>
          <w:szCs w:val="24"/>
        </w:rPr>
        <w:fldChar w:fldCharType="begin"/>
      </w:r>
      <w:r w:rsidR="00411D4D">
        <w:rPr>
          <w:sz w:val="24"/>
          <w:szCs w:val="24"/>
        </w:rPr>
        <w:instrText xml:space="preserve"> ADDIN EN.CITE &lt;EndNote&gt;&lt;Cite&gt;&lt;Author&gt;Lanciego&lt;/Author&gt;&lt;Year&gt;2012&lt;/Year&gt;&lt;RecNum&gt;19&lt;/RecNum&gt;&lt;DisplayText&gt;[13]&lt;/DisplayText&gt;&lt;record&gt;&lt;rec-number&gt;19&lt;/rec-number&gt;&lt;foreign-keys&gt;&lt;key app="EN" db-id="90s2pavpgd2906erfsovf0wl5fve5fdwvra9" timestamp="1500886819"&gt;19&lt;/key&gt;&lt;/foreign-keys&gt;&lt;ref-type name="Journal Article"&gt;17&lt;/ref-type&gt;&lt;contributors&gt;&lt;authors&gt;&lt;author&gt;Lanciego, J. L.&lt;/author&gt;&lt;author&gt;Luquin, N.&lt;/author&gt;&lt;author&gt;Obeso, J. A.&lt;/author&gt;&lt;/authors&gt;&lt;/contributors&gt;&lt;auth-address&gt;Department of Neuroscience, Center for Applied Medical Research (CIMA &amp;amp; CIBERNED), University of Navarra Medical College, Pamplona, Spain.&lt;/auth-address&gt;&lt;titles&gt;&lt;title&gt;Functional neuroanatomy of the basal ganglia&lt;/title&gt;&lt;secondary-title&gt;Cold Spring Harb Perspect Med&lt;/secondary-title&gt;&lt;/titles&gt;&lt;periodical&gt;&lt;full-title&gt;Cold Spring Harb Perspect Med&lt;/full-title&gt;&lt;/periodical&gt;&lt;pages&gt;a009621&lt;/pages&gt;&lt;volume&gt;2&lt;/volume&gt;&lt;number&gt;12&lt;/number&gt;&lt;keywords&gt;&lt;keyword&gt;Basal Ganglia/*anatomy &amp;amp; histology/physiology&lt;/keyword&gt;&lt;keyword&gt;Cerebral Cortex/anatomy &amp;amp; histology&lt;/keyword&gt;&lt;keyword&gt;Emotions/physiology&lt;/keyword&gt;&lt;keyword&gt;Executive Function/physiology&lt;/keyword&gt;&lt;keyword&gt;Humans&lt;/keyword&gt;&lt;keyword&gt;Lewy Bodies/physiology&lt;/keyword&gt;&lt;keyword&gt;Neural Pathways/anatomy &amp;amp; histology/physiology&lt;/keyword&gt;&lt;keyword&gt;Neurons, Afferent/physiology&lt;/keyword&gt;&lt;keyword&gt;Neurons, Efferent/physiology&lt;/keyword&gt;&lt;keyword&gt;Psychomotor Performance/physiology&lt;/keyword&gt;&lt;keyword&gt;Thalamus/anatomy &amp;amp; histology/physiology&lt;/keyword&gt;&lt;/keywords&gt;&lt;dates&gt;&lt;year&gt;2012&lt;/year&gt;&lt;pub-dates&gt;&lt;date&gt;Dec 01&lt;/date&gt;&lt;/pub-dates&gt;&lt;/dates&gt;&lt;isbn&gt;2157-1422 (Electronic)&amp;#xD;2157-1422 (Linking)&lt;/isbn&gt;&lt;accession-num&gt;23071379&lt;/accession-num&gt;&lt;urls&gt;&lt;related-urls&gt;&lt;url&gt;https://www.ncbi.nlm.nih.gov/pubmed/23071379&lt;/url&gt;&lt;/related-urls&gt;&lt;/urls&gt;&lt;custom2&gt;PMC3543080&lt;/custom2&gt;&lt;electronic-resource-num&gt;10.1101/cshperspect.a009621&lt;/electronic-resource-num&gt;&lt;/record&gt;&lt;/Cite&gt;&lt;/EndNote&gt;</w:instrText>
      </w:r>
      <w:r w:rsidR="006F1A2F">
        <w:rPr>
          <w:sz w:val="24"/>
          <w:szCs w:val="24"/>
        </w:rPr>
        <w:fldChar w:fldCharType="separate"/>
      </w:r>
      <w:r w:rsidR="00411D4D">
        <w:rPr>
          <w:noProof/>
          <w:sz w:val="24"/>
          <w:szCs w:val="24"/>
        </w:rPr>
        <w:t>[13]</w:t>
      </w:r>
      <w:r w:rsidR="006F1A2F">
        <w:rPr>
          <w:sz w:val="24"/>
          <w:szCs w:val="24"/>
        </w:rPr>
        <w:fldChar w:fldCharType="end"/>
      </w:r>
      <w:r w:rsidR="006F1A2F">
        <w:rPr>
          <w:sz w:val="24"/>
          <w:szCs w:val="24"/>
        </w:rPr>
        <w:t>.</w:t>
      </w:r>
    </w:p>
    <w:p w14:paraId="022DEE47" w14:textId="450A6A21" w:rsidR="00692486" w:rsidRDefault="00202199" w:rsidP="00C5229F">
      <w:pPr>
        <w:bidi w:val="0"/>
        <w:spacing w:line="360" w:lineRule="auto"/>
        <w:rPr>
          <w:sz w:val="24"/>
          <w:szCs w:val="24"/>
        </w:rPr>
      </w:pPr>
      <w:r w:rsidRPr="00102E90">
        <w:rPr>
          <w:noProof/>
          <w:sz w:val="24"/>
          <w:szCs w:val="24"/>
        </w:rPr>
        <w:t>Generally</w:t>
      </w:r>
      <w:r w:rsidR="00102E90">
        <w:rPr>
          <w:sz w:val="24"/>
          <w:szCs w:val="24"/>
        </w:rPr>
        <w:t>,</w:t>
      </w:r>
      <w:r>
        <w:rPr>
          <w:sz w:val="24"/>
          <w:szCs w:val="24"/>
        </w:rPr>
        <w:t xml:space="preserve"> </w:t>
      </w:r>
      <w:r w:rsidR="000A1D60">
        <w:rPr>
          <w:sz w:val="24"/>
          <w:szCs w:val="24"/>
        </w:rPr>
        <w:t>bas</w:t>
      </w:r>
      <w:r>
        <w:rPr>
          <w:sz w:val="24"/>
          <w:szCs w:val="24"/>
        </w:rPr>
        <w:t xml:space="preserve">al ganglia and related nuclei can be divided </w:t>
      </w:r>
      <w:r w:rsidR="00C872DE">
        <w:rPr>
          <w:sz w:val="24"/>
          <w:szCs w:val="24"/>
        </w:rPr>
        <w:t>in</w:t>
      </w:r>
      <w:r>
        <w:rPr>
          <w:sz w:val="24"/>
          <w:szCs w:val="24"/>
        </w:rPr>
        <w:t xml:space="preserve">to </w:t>
      </w:r>
      <w:r w:rsidR="000A1D60">
        <w:rPr>
          <w:sz w:val="24"/>
          <w:szCs w:val="24"/>
        </w:rPr>
        <w:t>input nuclei, output nuclei</w:t>
      </w:r>
      <w:r w:rsidR="00102E90">
        <w:rPr>
          <w:sz w:val="24"/>
          <w:szCs w:val="24"/>
        </w:rPr>
        <w:t>,</w:t>
      </w:r>
      <w:r w:rsidR="000A1D60">
        <w:rPr>
          <w:sz w:val="24"/>
          <w:szCs w:val="24"/>
        </w:rPr>
        <w:t xml:space="preserve"> </w:t>
      </w:r>
      <w:r w:rsidR="000A1D60" w:rsidRPr="00102E90">
        <w:rPr>
          <w:noProof/>
          <w:sz w:val="24"/>
          <w:szCs w:val="24"/>
        </w:rPr>
        <w:t>and</w:t>
      </w:r>
      <w:r w:rsidR="000A1D60">
        <w:rPr>
          <w:sz w:val="24"/>
          <w:szCs w:val="24"/>
        </w:rPr>
        <w:t xml:space="preserve"> intrinsic nuclei. Input nuclei consist of </w:t>
      </w:r>
      <w:r w:rsidR="00102E90">
        <w:rPr>
          <w:sz w:val="24"/>
          <w:szCs w:val="24"/>
        </w:rPr>
        <w:t xml:space="preserve">the </w:t>
      </w:r>
      <w:r w:rsidR="000A1D60" w:rsidRPr="00102E90">
        <w:rPr>
          <w:noProof/>
          <w:sz w:val="24"/>
          <w:szCs w:val="24"/>
        </w:rPr>
        <w:t>caudate</w:t>
      </w:r>
      <w:r w:rsidR="000A1D60">
        <w:rPr>
          <w:sz w:val="24"/>
          <w:szCs w:val="24"/>
        </w:rPr>
        <w:t xml:space="preserve"> nucleus (CN), the putamen (P</w:t>
      </w:r>
      <w:r w:rsidR="002742D6">
        <w:rPr>
          <w:sz w:val="24"/>
          <w:szCs w:val="24"/>
        </w:rPr>
        <w:t>ut</w:t>
      </w:r>
      <w:r w:rsidR="000A1D60">
        <w:rPr>
          <w:sz w:val="24"/>
          <w:szCs w:val="24"/>
        </w:rPr>
        <w:t>)</w:t>
      </w:r>
      <w:r w:rsidR="00B44A2D">
        <w:rPr>
          <w:sz w:val="24"/>
          <w:szCs w:val="24"/>
        </w:rPr>
        <w:t>,</w:t>
      </w:r>
      <w:r w:rsidR="000A1D60">
        <w:rPr>
          <w:sz w:val="24"/>
          <w:szCs w:val="24"/>
        </w:rPr>
        <w:t xml:space="preserve"> and </w:t>
      </w:r>
      <w:r w:rsidR="000A1D60" w:rsidRPr="000A1D60">
        <w:rPr>
          <w:sz w:val="24"/>
          <w:szCs w:val="24"/>
        </w:rPr>
        <w:t xml:space="preserve">the </w:t>
      </w:r>
      <w:r w:rsidR="000A1D60" w:rsidRPr="00953DDA">
        <w:rPr>
          <w:noProof/>
          <w:sz w:val="24"/>
          <w:szCs w:val="24"/>
        </w:rPr>
        <w:t>accumbens</w:t>
      </w:r>
      <w:r w:rsidR="000A1D60" w:rsidRPr="000A1D60">
        <w:rPr>
          <w:sz w:val="24"/>
          <w:szCs w:val="24"/>
        </w:rPr>
        <w:t xml:space="preserve"> nucleus (</w:t>
      </w:r>
      <w:proofErr w:type="spellStart"/>
      <w:r w:rsidR="000A1D60" w:rsidRPr="000A1D60">
        <w:rPr>
          <w:sz w:val="24"/>
          <w:szCs w:val="24"/>
        </w:rPr>
        <w:t>Acb</w:t>
      </w:r>
      <w:proofErr w:type="spellEnd"/>
      <w:r w:rsidR="000A1D60" w:rsidRPr="000A1D60">
        <w:rPr>
          <w:sz w:val="24"/>
          <w:szCs w:val="24"/>
        </w:rPr>
        <w:t>)</w:t>
      </w:r>
      <w:r w:rsidR="007135B5">
        <w:rPr>
          <w:sz w:val="24"/>
          <w:szCs w:val="24"/>
        </w:rPr>
        <w:t xml:space="preserve"> t</w:t>
      </w:r>
      <w:r w:rsidR="000A1D60">
        <w:rPr>
          <w:sz w:val="24"/>
          <w:szCs w:val="24"/>
        </w:rPr>
        <w:t xml:space="preserve">hat receive incoming information from </w:t>
      </w:r>
      <w:r w:rsidR="00A748B8">
        <w:rPr>
          <w:sz w:val="24"/>
          <w:szCs w:val="24"/>
        </w:rPr>
        <w:t>various</w:t>
      </w:r>
      <w:r w:rsidR="000A1D60">
        <w:rPr>
          <w:sz w:val="24"/>
          <w:szCs w:val="24"/>
        </w:rPr>
        <w:t xml:space="preserve"> sources include cortical, thalamus</w:t>
      </w:r>
      <w:r w:rsidR="00140BD5">
        <w:rPr>
          <w:sz w:val="24"/>
          <w:szCs w:val="24"/>
        </w:rPr>
        <w:t>,</w:t>
      </w:r>
      <w:r w:rsidR="000A1D60">
        <w:rPr>
          <w:sz w:val="24"/>
          <w:szCs w:val="24"/>
        </w:rPr>
        <w:t xml:space="preserve"> and nigral in origin. </w:t>
      </w:r>
      <w:r w:rsidR="006E4807">
        <w:rPr>
          <w:sz w:val="24"/>
          <w:szCs w:val="24"/>
        </w:rPr>
        <w:t xml:space="preserve">Output nuclei </w:t>
      </w:r>
      <w:r w:rsidR="006E4807" w:rsidRPr="00102E90">
        <w:rPr>
          <w:noProof/>
          <w:sz w:val="24"/>
          <w:szCs w:val="24"/>
        </w:rPr>
        <w:t>include</w:t>
      </w:r>
      <w:r w:rsidR="006E4807" w:rsidRPr="006E4807">
        <w:t xml:space="preserve"> </w:t>
      </w:r>
      <w:r w:rsidR="006E4807" w:rsidRPr="006E4807">
        <w:rPr>
          <w:sz w:val="24"/>
          <w:szCs w:val="24"/>
        </w:rPr>
        <w:t>the internal segment of the globus pallidus (GPi)</w:t>
      </w:r>
      <w:r w:rsidR="00C5229F">
        <w:rPr>
          <w:sz w:val="24"/>
          <w:szCs w:val="24"/>
        </w:rPr>
        <w:t>,</w:t>
      </w:r>
      <w:r w:rsidR="006E4807" w:rsidRPr="006E4807">
        <w:rPr>
          <w:sz w:val="24"/>
          <w:szCs w:val="24"/>
        </w:rPr>
        <w:t xml:space="preserve"> and the substantia nigra pars </w:t>
      </w:r>
      <w:r w:rsidR="006E4807" w:rsidRPr="00953DDA">
        <w:rPr>
          <w:noProof/>
          <w:sz w:val="24"/>
          <w:szCs w:val="24"/>
        </w:rPr>
        <w:t>reticulata</w:t>
      </w:r>
      <w:r w:rsidR="006E4807" w:rsidRPr="006E4807">
        <w:rPr>
          <w:sz w:val="24"/>
          <w:szCs w:val="24"/>
        </w:rPr>
        <w:t xml:space="preserve"> (SNr)</w:t>
      </w:r>
      <w:r w:rsidR="00A748B8">
        <w:rPr>
          <w:sz w:val="24"/>
          <w:szCs w:val="24"/>
        </w:rPr>
        <w:t>,</w:t>
      </w:r>
      <w:r w:rsidR="006E4807">
        <w:rPr>
          <w:sz w:val="24"/>
          <w:szCs w:val="24"/>
        </w:rPr>
        <w:t xml:space="preserve"> which send information from </w:t>
      </w:r>
      <w:r w:rsidR="00C5229F">
        <w:rPr>
          <w:sz w:val="24"/>
          <w:szCs w:val="24"/>
        </w:rPr>
        <w:t xml:space="preserve">the </w:t>
      </w:r>
      <w:r w:rsidR="006E4807">
        <w:rPr>
          <w:sz w:val="24"/>
          <w:szCs w:val="24"/>
        </w:rPr>
        <w:t xml:space="preserve">basal ganglia to the thalamus. Intrinsic nuclei consist of </w:t>
      </w:r>
      <w:r w:rsidR="006E4807" w:rsidRPr="006E4807">
        <w:rPr>
          <w:sz w:val="24"/>
          <w:szCs w:val="24"/>
        </w:rPr>
        <w:t>the external segment of the globus pallidus (</w:t>
      </w:r>
      <w:proofErr w:type="spellStart"/>
      <w:r w:rsidR="006E4807" w:rsidRPr="006E4807">
        <w:rPr>
          <w:sz w:val="24"/>
          <w:szCs w:val="24"/>
        </w:rPr>
        <w:t>GPe</w:t>
      </w:r>
      <w:proofErr w:type="spellEnd"/>
      <w:r w:rsidR="006E4807" w:rsidRPr="006E4807">
        <w:rPr>
          <w:sz w:val="24"/>
          <w:szCs w:val="24"/>
        </w:rPr>
        <w:t>), the</w:t>
      </w:r>
      <w:r w:rsidR="00AB3CCE">
        <w:rPr>
          <w:sz w:val="24"/>
          <w:szCs w:val="24"/>
        </w:rPr>
        <w:t xml:space="preserve"> subthalamic nucleus (</w:t>
      </w:r>
      <w:r w:rsidR="006E4807" w:rsidRPr="006E4807">
        <w:rPr>
          <w:sz w:val="24"/>
          <w:szCs w:val="24"/>
        </w:rPr>
        <w:t>STN</w:t>
      </w:r>
      <w:r w:rsidR="00AB3CCE">
        <w:rPr>
          <w:sz w:val="24"/>
          <w:szCs w:val="24"/>
        </w:rPr>
        <w:t>)</w:t>
      </w:r>
      <w:r w:rsidR="006E4807" w:rsidRPr="006E4807">
        <w:rPr>
          <w:sz w:val="24"/>
          <w:szCs w:val="24"/>
        </w:rPr>
        <w:t xml:space="preserve"> and the substantia nigra pars compacta (SNc)</w:t>
      </w:r>
      <w:r w:rsidR="006E4807">
        <w:rPr>
          <w:sz w:val="24"/>
          <w:szCs w:val="24"/>
        </w:rPr>
        <w:t>. These structures are located between input and output nuclei and relay information between them</w:t>
      </w:r>
      <w:r w:rsidR="00AB3CCE">
        <w:rPr>
          <w:sz w:val="24"/>
          <w:szCs w:val="24"/>
        </w:rPr>
        <w:t xml:space="preserve"> </w:t>
      </w:r>
      <w:r w:rsidR="00AB3CCE">
        <w:rPr>
          <w:sz w:val="24"/>
          <w:szCs w:val="24"/>
        </w:rPr>
        <w:fldChar w:fldCharType="begin"/>
      </w:r>
      <w:r w:rsidR="00411D4D">
        <w:rPr>
          <w:sz w:val="24"/>
          <w:szCs w:val="24"/>
        </w:rPr>
        <w:instrText xml:space="preserve"> ADDIN EN.CITE &lt;EndNote&gt;&lt;Cite&gt;&lt;Author&gt;Lanciego&lt;/Author&gt;&lt;Year&gt;2012&lt;/Year&gt;&lt;RecNum&gt;19&lt;/RecNum&gt;&lt;DisplayText&gt;[13]&lt;/DisplayText&gt;&lt;record&gt;&lt;rec-number&gt;19&lt;/rec-number&gt;&lt;foreign-keys&gt;&lt;key app="EN" db-id="90s2pavpgd2906erfsovf0wl5fve5fdwvra9" timestamp="1500886819"&gt;19&lt;/key&gt;&lt;/foreign-keys&gt;&lt;ref-type name="Journal Article"&gt;17&lt;/ref-type&gt;&lt;contributors&gt;&lt;authors&gt;&lt;author&gt;Lanciego, J. L.&lt;/author&gt;&lt;author&gt;Luquin, N.&lt;/author&gt;&lt;author&gt;Obeso, J. A.&lt;/author&gt;&lt;/authors&gt;&lt;/contributors&gt;&lt;auth-address&gt;Department of Neuroscience, Center for Applied Medical Research (CIMA &amp;amp; CIBERNED), University of Navarra Medical College, Pamplona, Spain.&lt;/auth-address&gt;&lt;titles&gt;&lt;title&gt;Functional neuroanatomy of the basal ganglia&lt;/title&gt;&lt;secondary-title&gt;Cold Spring Harb Perspect Med&lt;/secondary-title&gt;&lt;/titles&gt;&lt;periodical&gt;&lt;full-title&gt;Cold Spring Harb Perspect Med&lt;/full-title&gt;&lt;/periodical&gt;&lt;pages&gt;a009621&lt;/pages&gt;&lt;volume&gt;2&lt;/volume&gt;&lt;number&gt;12&lt;/number&gt;&lt;keywords&gt;&lt;keyword&gt;Basal Ganglia/*anatomy &amp;amp; histology/physiology&lt;/keyword&gt;&lt;keyword&gt;Cerebral Cortex/anatomy &amp;amp; histology&lt;/keyword&gt;&lt;keyword&gt;Emotions/physiology&lt;/keyword&gt;&lt;keyword&gt;Executive Function/physiology&lt;/keyword&gt;&lt;keyword&gt;Humans&lt;/keyword&gt;&lt;keyword&gt;Lewy Bodies/physiology&lt;/keyword&gt;&lt;keyword&gt;Neural Pathways/anatomy &amp;amp; histology/physiology&lt;/keyword&gt;&lt;keyword&gt;Neurons, Afferent/physiology&lt;/keyword&gt;&lt;keyword&gt;Neurons, Efferent/physiology&lt;/keyword&gt;&lt;keyword&gt;Psychomotor Performance/physiology&lt;/keyword&gt;&lt;keyword&gt;Thalamus/anatomy &amp;amp; histology/physiology&lt;/keyword&gt;&lt;/keywords&gt;&lt;dates&gt;&lt;year&gt;2012&lt;/year&gt;&lt;pub-dates&gt;&lt;date&gt;Dec 01&lt;/date&gt;&lt;/pub-dates&gt;&lt;/dates&gt;&lt;isbn&gt;2157-1422 (Electronic)&amp;#xD;2157-1422 (Linking)&lt;/isbn&gt;&lt;accession-num&gt;23071379&lt;/accession-num&gt;&lt;urls&gt;&lt;related-urls&gt;&lt;url&gt;https://www.ncbi.nlm.nih.gov/pubmed/23071379&lt;/url&gt;&lt;/related-urls&gt;&lt;/urls&gt;&lt;custom2&gt;PMC3543080&lt;/custom2&gt;&lt;electronic-resource-num&gt;10.1101/cshperspect.a009621&lt;/electronic-resource-num&gt;&lt;/record&gt;&lt;/Cite&gt;&lt;/EndNote&gt;</w:instrText>
      </w:r>
      <w:r w:rsidR="00AB3CCE">
        <w:rPr>
          <w:sz w:val="24"/>
          <w:szCs w:val="24"/>
        </w:rPr>
        <w:fldChar w:fldCharType="separate"/>
      </w:r>
      <w:r w:rsidR="00411D4D">
        <w:rPr>
          <w:noProof/>
          <w:sz w:val="24"/>
          <w:szCs w:val="24"/>
        </w:rPr>
        <w:t>[13]</w:t>
      </w:r>
      <w:r w:rsidR="00AB3CCE">
        <w:rPr>
          <w:sz w:val="24"/>
          <w:szCs w:val="24"/>
        </w:rPr>
        <w:fldChar w:fldCharType="end"/>
      </w:r>
      <w:r w:rsidR="006E4807">
        <w:rPr>
          <w:sz w:val="24"/>
          <w:szCs w:val="24"/>
        </w:rPr>
        <w:t xml:space="preserve">.  </w:t>
      </w:r>
    </w:p>
    <w:p w14:paraId="371AD463" w14:textId="0ACFB52B" w:rsidR="00A41104" w:rsidRDefault="00CD5A51" w:rsidP="00A748B8">
      <w:pPr>
        <w:bidi w:val="0"/>
        <w:spacing w:line="360" w:lineRule="auto"/>
        <w:rPr>
          <w:sz w:val="24"/>
          <w:szCs w:val="24"/>
        </w:rPr>
      </w:pPr>
      <w:r>
        <w:rPr>
          <w:sz w:val="24"/>
          <w:szCs w:val="24"/>
        </w:rPr>
        <w:t xml:space="preserve">Efferent information from </w:t>
      </w:r>
      <w:r w:rsidR="00140BD5">
        <w:rPr>
          <w:sz w:val="24"/>
          <w:szCs w:val="24"/>
        </w:rPr>
        <w:t xml:space="preserve">the </w:t>
      </w:r>
      <w:r>
        <w:rPr>
          <w:sz w:val="24"/>
          <w:szCs w:val="24"/>
        </w:rPr>
        <w:t>cortex and thalamus reach the striatum (CN, Put</w:t>
      </w:r>
      <w:r w:rsidR="00140BD5">
        <w:rPr>
          <w:sz w:val="24"/>
          <w:szCs w:val="24"/>
        </w:rPr>
        <w:t>,</w:t>
      </w:r>
      <w:r>
        <w:rPr>
          <w:sz w:val="24"/>
          <w:szCs w:val="24"/>
        </w:rPr>
        <w:t xml:space="preserve"> and </w:t>
      </w:r>
      <w:proofErr w:type="spellStart"/>
      <w:r>
        <w:rPr>
          <w:sz w:val="24"/>
          <w:szCs w:val="24"/>
        </w:rPr>
        <w:t>Acb</w:t>
      </w:r>
      <w:proofErr w:type="spellEnd"/>
      <w:r>
        <w:rPr>
          <w:sz w:val="24"/>
          <w:szCs w:val="24"/>
        </w:rPr>
        <w:t>)</w:t>
      </w:r>
      <w:r w:rsidR="000A1D60">
        <w:rPr>
          <w:sz w:val="24"/>
          <w:szCs w:val="24"/>
        </w:rPr>
        <w:t xml:space="preserve"> </w:t>
      </w:r>
      <w:r>
        <w:rPr>
          <w:sz w:val="24"/>
          <w:szCs w:val="24"/>
        </w:rPr>
        <w:t>for processing in the basal ganglia</w:t>
      </w:r>
      <w:r w:rsidR="00A748B8">
        <w:rPr>
          <w:sz w:val="24"/>
          <w:szCs w:val="24"/>
        </w:rPr>
        <w:t>. T</w:t>
      </w:r>
      <w:r>
        <w:rPr>
          <w:sz w:val="24"/>
          <w:szCs w:val="24"/>
        </w:rPr>
        <w:t xml:space="preserve">hen output </w:t>
      </w:r>
      <w:proofErr w:type="gramStart"/>
      <w:r w:rsidR="00FA5512">
        <w:rPr>
          <w:sz w:val="24"/>
          <w:szCs w:val="24"/>
        </w:rPr>
        <w:t>nuclei(</w:t>
      </w:r>
      <w:proofErr w:type="gramEnd"/>
      <w:r w:rsidR="00FA5512">
        <w:rPr>
          <w:sz w:val="24"/>
          <w:szCs w:val="24"/>
        </w:rPr>
        <w:t xml:space="preserve"> GPi and SNr) send processed information mainly to the thalamus( ventral nuclei)</w:t>
      </w:r>
      <w:r w:rsidR="00A748B8">
        <w:rPr>
          <w:sz w:val="24"/>
          <w:szCs w:val="24"/>
        </w:rPr>
        <w:t>,</w:t>
      </w:r>
      <w:r w:rsidR="00FA5512">
        <w:rPr>
          <w:sz w:val="24"/>
          <w:szCs w:val="24"/>
        </w:rPr>
        <w:t xml:space="preserve"> and it </w:t>
      </w:r>
      <w:r w:rsidR="00FA5512" w:rsidRPr="00254C19">
        <w:rPr>
          <w:noProof/>
          <w:sz w:val="24"/>
          <w:szCs w:val="24"/>
        </w:rPr>
        <w:t>send</w:t>
      </w:r>
      <w:r w:rsidR="00254C19">
        <w:rPr>
          <w:sz w:val="24"/>
          <w:szCs w:val="24"/>
        </w:rPr>
        <w:t>s</w:t>
      </w:r>
      <w:r w:rsidR="00FA5512">
        <w:rPr>
          <w:sz w:val="24"/>
          <w:szCs w:val="24"/>
        </w:rPr>
        <w:t xml:space="preserve"> back information to the cerebral cortex (mainly frontal lobe)</w:t>
      </w:r>
      <w:r w:rsidR="00E57045">
        <w:rPr>
          <w:sz w:val="24"/>
          <w:szCs w:val="24"/>
        </w:rPr>
        <w:t xml:space="preserve">. </w:t>
      </w:r>
      <w:r w:rsidR="003678BE">
        <w:rPr>
          <w:sz w:val="24"/>
          <w:szCs w:val="24"/>
        </w:rPr>
        <w:t xml:space="preserve">Basal ganglia </w:t>
      </w:r>
      <w:r w:rsidR="00DD078B">
        <w:rPr>
          <w:sz w:val="24"/>
          <w:szCs w:val="24"/>
        </w:rPr>
        <w:t xml:space="preserve">influence cortical activity via the </w:t>
      </w:r>
      <w:r w:rsidR="00DD078B" w:rsidRPr="00102E90">
        <w:rPr>
          <w:noProof/>
          <w:sz w:val="24"/>
          <w:szCs w:val="24"/>
        </w:rPr>
        <w:t>thalamus</w:t>
      </w:r>
      <w:r w:rsidR="00DD078B">
        <w:rPr>
          <w:sz w:val="24"/>
          <w:szCs w:val="24"/>
        </w:rPr>
        <w:t xml:space="preserve">. In this </w:t>
      </w:r>
      <w:r w:rsidR="00DD078B" w:rsidRPr="00102E90">
        <w:rPr>
          <w:noProof/>
          <w:sz w:val="24"/>
          <w:szCs w:val="24"/>
        </w:rPr>
        <w:t>way</w:t>
      </w:r>
      <w:r w:rsidR="00DD078B">
        <w:rPr>
          <w:noProof/>
          <w:sz w:val="24"/>
          <w:szCs w:val="24"/>
        </w:rPr>
        <w:t>,</w:t>
      </w:r>
      <w:r w:rsidR="00DD078B">
        <w:rPr>
          <w:sz w:val="24"/>
          <w:szCs w:val="24"/>
        </w:rPr>
        <w:t xml:space="preserve"> BG </w:t>
      </w:r>
      <w:r w:rsidR="00DD078B" w:rsidRPr="00102E90">
        <w:rPr>
          <w:noProof/>
          <w:sz w:val="24"/>
          <w:szCs w:val="24"/>
        </w:rPr>
        <w:t>ha</w:t>
      </w:r>
      <w:r w:rsidR="00DD078B">
        <w:rPr>
          <w:noProof/>
          <w:sz w:val="24"/>
          <w:szCs w:val="24"/>
        </w:rPr>
        <w:t>s</w:t>
      </w:r>
      <w:r w:rsidR="00DD078B">
        <w:rPr>
          <w:sz w:val="24"/>
          <w:szCs w:val="24"/>
        </w:rPr>
        <w:t xml:space="preserve"> </w:t>
      </w:r>
      <w:r w:rsidR="00DD078B">
        <w:rPr>
          <w:noProof/>
          <w:sz w:val="24"/>
          <w:szCs w:val="24"/>
        </w:rPr>
        <w:t xml:space="preserve">a </w:t>
      </w:r>
      <w:r w:rsidR="00A748B8">
        <w:rPr>
          <w:noProof/>
          <w:sz w:val="24"/>
          <w:szCs w:val="24"/>
        </w:rPr>
        <w:t>signific</w:t>
      </w:r>
      <w:r w:rsidR="00DD078B">
        <w:rPr>
          <w:sz w:val="24"/>
          <w:szCs w:val="24"/>
        </w:rPr>
        <w:t xml:space="preserve">ant role in motor tasks, movement initiation, learning, memory, arousal, reward reinforcement, sensory processing, executive functions and behaviors, cognitive and emotions </w:t>
      </w:r>
      <w:r w:rsidR="00DD078B">
        <w:rPr>
          <w:sz w:val="24"/>
          <w:szCs w:val="24"/>
        </w:rPr>
        <w:fldChar w:fldCharType="begin">
          <w:fldData xml:space="preserve">PEVuZE5vdGU+PENpdGU+PEF1dGhvcj5MYW5jaWVnbzwvQXV0aG9yPjxZZWFyPjIwMTI8L1llYXI+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</w:fldData>
        </w:fldChar>
      </w:r>
      <w:r w:rsidR="00DD078B">
        <w:rPr>
          <w:sz w:val="24"/>
          <w:szCs w:val="24"/>
        </w:rPr>
        <w:instrText xml:space="preserve"> ADDIN EN.CITE </w:instrText>
      </w:r>
      <w:r w:rsidR="00DD078B">
        <w:rPr>
          <w:sz w:val="24"/>
          <w:szCs w:val="24"/>
        </w:rPr>
        <w:fldChar w:fldCharType="begin">
          <w:fldData xml:space="preserve">PEVuZE5vdGU+PENpdGU+PEF1dGhvcj5MYW5jaWVnbzwvQXV0aG9yPjxZZWFyPjIwMTI8L1llYXI+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</w:fldData>
        </w:fldChar>
      </w:r>
      <w:r w:rsidR="00DD078B">
        <w:rPr>
          <w:sz w:val="24"/>
          <w:szCs w:val="24"/>
        </w:rPr>
        <w:instrText xml:space="preserve"> ADDIN EN.CITE.DATA </w:instrText>
      </w:r>
      <w:r w:rsidR="00DD078B">
        <w:rPr>
          <w:sz w:val="24"/>
          <w:szCs w:val="24"/>
        </w:rPr>
      </w:r>
      <w:r w:rsidR="00DD078B">
        <w:rPr>
          <w:sz w:val="24"/>
          <w:szCs w:val="24"/>
        </w:rPr>
        <w:fldChar w:fldCharType="end"/>
      </w:r>
      <w:r w:rsidR="00DD078B">
        <w:rPr>
          <w:sz w:val="24"/>
          <w:szCs w:val="24"/>
        </w:rPr>
      </w:r>
      <w:r w:rsidR="00DD078B">
        <w:rPr>
          <w:sz w:val="24"/>
          <w:szCs w:val="24"/>
        </w:rPr>
        <w:fldChar w:fldCharType="separate"/>
      </w:r>
      <w:r w:rsidR="00DD078B">
        <w:rPr>
          <w:noProof/>
          <w:sz w:val="24"/>
          <w:szCs w:val="24"/>
        </w:rPr>
        <w:t>[13, 14]</w:t>
      </w:r>
      <w:r w:rsidR="00DD078B">
        <w:rPr>
          <w:sz w:val="24"/>
          <w:szCs w:val="24"/>
        </w:rPr>
        <w:fldChar w:fldCharType="end"/>
      </w:r>
      <w:r w:rsidR="00DD078B">
        <w:rPr>
          <w:sz w:val="24"/>
          <w:szCs w:val="24"/>
        </w:rPr>
        <w:t xml:space="preserve">. </w:t>
      </w:r>
      <w:r w:rsidR="0072706F">
        <w:rPr>
          <w:sz w:val="24"/>
          <w:szCs w:val="24"/>
        </w:rPr>
        <w:t>The b</w:t>
      </w:r>
      <w:r w:rsidR="00E57045">
        <w:rPr>
          <w:sz w:val="24"/>
          <w:szCs w:val="24"/>
        </w:rPr>
        <w:t>asal ganglia system for appropriate function needs dopamine to be released at the input nuclei</w:t>
      </w:r>
      <w:r w:rsidR="00FA5512">
        <w:rPr>
          <w:sz w:val="24"/>
          <w:szCs w:val="24"/>
        </w:rPr>
        <w:t xml:space="preserve"> </w:t>
      </w:r>
      <w:r w:rsidR="00FA5512">
        <w:rPr>
          <w:sz w:val="24"/>
          <w:szCs w:val="24"/>
        </w:rPr>
        <w:fldChar w:fldCharType="begin"/>
      </w:r>
      <w:r w:rsidR="00411D4D">
        <w:rPr>
          <w:sz w:val="24"/>
          <w:szCs w:val="24"/>
        </w:rPr>
        <w:instrText xml:space="preserve"> ADDIN EN.CITE &lt;EndNote&gt;&lt;Cite&gt;&lt;Author&gt;Lanciego&lt;/Author&gt;&lt;Year&gt;2012&lt;/Year&gt;&lt;RecNum&gt;19&lt;/RecNum&gt;&lt;DisplayText&gt;[13]&lt;/DisplayText&gt;&lt;record&gt;&lt;rec-number&gt;19&lt;/rec-number&gt;&lt;foreign-keys&gt;&lt;key app="EN" db-id="90s2pavpgd2906erfsovf0wl5fve5fdwvra9" timestamp="1500886819"&gt;19&lt;/key&gt;&lt;/foreign-keys&gt;&lt;ref-type name="Journal Article"&gt;17&lt;/ref-type&gt;&lt;contributors&gt;&lt;authors&gt;&lt;author&gt;Lanciego, J. L.&lt;/author&gt;&lt;author&gt;Luquin, N.&lt;/author&gt;&lt;author&gt;Obeso, J. A.&lt;/author&gt;&lt;/authors&gt;&lt;/contributors&gt;&lt;auth-address&gt;Department of Neuroscience, Center for Applied Medical Research (CIMA &amp;amp; CIBERNED), University of Navarra Medical College, Pamplona, Spain.&lt;/auth-address&gt;&lt;titles&gt;&lt;title&gt;Functional neuroanatomy of the basal ganglia&lt;/title&gt;&lt;secondary-title&gt;Cold Spring Harb Perspect Med&lt;/secondary-title&gt;&lt;/titles&gt;&lt;periodical&gt;&lt;full-title&gt;Cold Spring Harb Perspect Med&lt;/full-title&gt;&lt;/periodical&gt;&lt;pages&gt;a009621&lt;/pages&gt;&lt;volume&gt;2&lt;/volume&gt;&lt;number&gt;12&lt;/number&gt;&lt;keywords&gt;&lt;keyword&gt;Basal Ganglia/*anatomy &amp;amp; histology/physiology&lt;/keyword&gt;&lt;keyword&gt;Cerebral Cortex/anatomy &amp;amp; histology&lt;/keyword&gt;&lt;keyword&gt;Emotions/physiology&lt;/keyword&gt;&lt;keyword&gt;Executive Function/physiology&lt;/keyword&gt;&lt;keyword&gt;Humans&lt;/keyword&gt;&lt;keyword&gt;Lewy Bodies/physiology&lt;/keyword&gt;&lt;keyword&gt;Neural Pathways/anatomy &amp;amp; histology/physiology&lt;/keyword&gt;&lt;keyword&gt;Neurons, Afferent/physiology&lt;/keyword&gt;&lt;keyword&gt;Neurons, Efferent/physiology&lt;/keyword&gt;&lt;keyword&gt;Psychomotor Performance/physiology&lt;/keyword&gt;&lt;keyword&gt;Thalamus/anatomy &amp;amp; histology/physiology&lt;/keyword&gt;&lt;/keywords&gt;&lt;dates&gt;&lt;year&gt;2012&lt;/year&gt;&lt;pub-dates&gt;&lt;date&gt;Dec 01&lt;/date&gt;&lt;/pub-dates&gt;&lt;/dates&gt;&lt;isbn&gt;2157-1422 (Electronic)&amp;#xD;2157-1422 (Linking)&lt;/isbn&gt;&lt;accession-num&gt;23071379&lt;/accession-num&gt;&lt;urls&gt;&lt;related-urls&gt;&lt;url&gt;https://www.ncbi.nlm.nih.gov/pubmed/23071379&lt;/url&gt;&lt;/related-urls&gt;&lt;/urls&gt;&lt;custom2&gt;PMC3543080&lt;/custom2&gt;&lt;electronic-resource-num&gt;10.1101/cshperspect.a009621&lt;/electronic-resource-num&gt;&lt;/record&gt;&lt;/Cite&gt;&lt;/EndNote&gt;</w:instrText>
      </w:r>
      <w:r w:rsidR="00FA5512">
        <w:rPr>
          <w:sz w:val="24"/>
          <w:szCs w:val="24"/>
        </w:rPr>
        <w:fldChar w:fldCharType="separate"/>
      </w:r>
      <w:r w:rsidR="00411D4D">
        <w:rPr>
          <w:noProof/>
          <w:sz w:val="24"/>
          <w:szCs w:val="24"/>
        </w:rPr>
        <w:t>[13]</w:t>
      </w:r>
      <w:r w:rsidR="00FA5512">
        <w:rPr>
          <w:sz w:val="24"/>
          <w:szCs w:val="24"/>
        </w:rPr>
        <w:fldChar w:fldCharType="end"/>
      </w:r>
      <w:r w:rsidR="00FA5512">
        <w:rPr>
          <w:sz w:val="24"/>
          <w:szCs w:val="24"/>
        </w:rPr>
        <w:t xml:space="preserve">. </w:t>
      </w:r>
      <w:r w:rsidR="00CE6DBD">
        <w:rPr>
          <w:sz w:val="24"/>
          <w:szCs w:val="24"/>
        </w:rPr>
        <w:t xml:space="preserve"> </w:t>
      </w:r>
    </w:p>
    <w:p w14:paraId="1B52B575" w14:textId="77777777" w:rsidR="00140BD5" w:rsidRDefault="00140BD5" w:rsidP="00DF44F1">
      <w:pPr>
        <w:bidi w:val="0"/>
        <w:spacing w:line="360" w:lineRule="auto"/>
        <w:rPr>
          <w:sz w:val="24"/>
          <w:szCs w:val="24"/>
        </w:rPr>
      </w:pPr>
    </w:p>
    <w:p w14:paraId="4F080BAA" w14:textId="77777777" w:rsidR="00A41104" w:rsidRDefault="00140BD5" w:rsidP="00DF44F1">
      <w:pPr>
        <w:bidi w:val="0"/>
        <w:spacing w:line="360" w:lineRule="auto"/>
        <w:rPr>
          <w:sz w:val="24"/>
          <w:szCs w:val="24"/>
        </w:rPr>
      </w:pPr>
      <w:r>
        <w:rPr>
          <w:noProof/>
        </w:rPr>
        <w:drawing>
          <wp:inline distT="0" distB="0" distL="0" distR="0" wp14:anchorId="66D1C50F" wp14:editId="1881CB09">
            <wp:extent cx="5731510" cy="2086610"/>
            <wp:effectExtent l="0" t="0" r="2540" b="8890"/>
            <wp:docPr id="4" name="Picture 4" descr="An external file that holds a picture, illustration, etc.&#10;Object name is cshperspectmed-PKD-009621_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 external file that holds a picture, illustration, etc.&#10;Object name is cshperspectmed-PKD-009621_F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2086610"/>
                    </a:xfrm>
                    <a:prstGeom prst="rect">
                      <a:avLst/>
                    </a:prstGeom>
                    <a:noFill/>
                    <a:ln>
                      <a:noFill/>
                    </a:ln>
                  </pic:spPr>
                </pic:pic>
              </a:graphicData>
            </a:graphic>
          </wp:inline>
        </w:drawing>
      </w:r>
    </w:p>
    <w:p w14:paraId="02B46183" w14:textId="77777777" w:rsidR="00C578B9" w:rsidRPr="00B473C0" w:rsidRDefault="00B473C0" w:rsidP="00DF44F1">
      <w:pPr>
        <w:pStyle w:val="Caption"/>
        <w:bidi w:val="0"/>
        <w:spacing w:line="360" w:lineRule="auto"/>
        <w:rPr>
          <w:sz w:val="24"/>
          <w:szCs w:val="24"/>
        </w:rPr>
      </w:pPr>
      <w:bookmarkStart w:id="12" w:name="_Toc62030713"/>
      <w:r>
        <w:lastRenderedPageBreak/>
        <w:t xml:space="preserve">Figure </w:t>
      </w:r>
      <w:fldSimple w:instr=" SEQ Figure \* ARABIC ">
        <w:r w:rsidR="00347D16">
          <w:rPr>
            <w:noProof/>
          </w:rPr>
          <w:t>4</w:t>
        </w:r>
      </w:fldSimple>
      <w:r w:rsidR="00C578B9" w:rsidRPr="00B67964">
        <w:rPr>
          <w:sz w:val="20"/>
          <w:szCs w:val="20"/>
        </w:rPr>
        <w:t>. Basal ganglia nuclei.</w:t>
      </w:r>
      <w:bookmarkEnd w:id="12"/>
    </w:p>
    <w:p w14:paraId="5D0D8F84" w14:textId="77777777" w:rsidR="00A41104" w:rsidRPr="002A1AA9" w:rsidRDefault="0072706F" w:rsidP="00DF44F1">
      <w:pPr>
        <w:bidi w:val="0"/>
        <w:spacing w:line="360" w:lineRule="auto"/>
        <w:rPr>
          <w:sz w:val="20"/>
          <w:szCs w:val="20"/>
        </w:rPr>
      </w:pPr>
      <w:r>
        <w:rPr>
          <w:sz w:val="20"/>
          <w:szCs w:val="20"/>
        </w:rPr>
        <w:t>The p</w:t>
      </w:r>
      <w:r w:rsidR="00C578B9" w:rsidRPr="00B67964">
        <w:rPr>
          <w:sz w:val="20"/>
          <w:szCs w:val="20"/>
        </w:rPr>
        <w:t>arasagittal section of</w:t>
      </w:r>
      <w:r w:rsidR="00C578B9" w:rsidRPr="002A1AA9">
        <w:rPr>
          <w:sz w:val="20"/>
          <w:szCs w:val="20"/>
        </w:rPr>
        <w:t xml:space="preserve"> </w:t>
      </w:r>
      <w:r w:rsidR="00B44A2D">
        <w:rPr>
          <w:sz w:val="20"/>
          <w:szCs w:val="20"/>
        </w:rPr>
        <w:t xml:space="preserve">the </w:t>
      </w:r>
      <w:r w:rsidR="00C578B9" w:rsidRPr="002A1AA9">
        <w:rPr>
          <w:sz w:val="20"/>
          <w:szCs w:val="20"/>
        </w:rPr>
        <w:t xml:space="preserve">monkey brain stained with </w:t>
      </w:r>
      <w:r>
        <w:rPr>
          <w:sz w:val="20"/>
          <w:szCs w:val="20"/>
        </w:rPr>
        <w:t xml:space="preserve">the </w:t>
      </w:r>
      <w:r w:rsidR="00C578B9" w:rsidRPr="002A1AA9">
        <w:rPr>
          <w:sz w:val="20"/>
          <w:szCs w:val="20"/>
        </w:rPr>
        <w:t xml:space="preserve">acetylcholinesterase method shows all major components of </w:t>
      </w:r>
      <w:r w:rsidR="00254C19">
        <w:rPr>
          <w:sz w:val="20"/>
          <w:szCs w:val="20"/>
        </w:rPr>
        <w:t xml:space="preserve">the </w:t>
      </w:r>
      <w:r w:rsidR="00C578B9" w:rsidRPr="00254C19">
        <w:rPr>
          <w:noProof/>
          <w:sz w:val="20"/>
          <w:szCs w:val="20"/>
        </w:rPr>
        <w:t>basal</w:t>
      </w:r>
      <w:r w:rsidR="00C578B9" w:rsidRPr="002A1AA9">
        <w:rPr>
          <w:sz w:val="20"/>
          <w:szCs w:val="20"/>
        </w:rPr>
        <w:t xml:space="preserve"> ganglia system </w:t>
      </w:r>
      <w:r w:rsidR="00C578B9" w:rsidRPr="002A1AA9">
        <w:rPr>
          <w:sz w:val="20"/>
          <w:szCs w:val="20"/>
        </w:rPr>
        <w:fldChar w:fldCharType="begin"/>
      </w:r>
      <w:r w:rsidR="00411D4D">
        <w:rPr>
          <w:sz w:val="20"/>
          <w:szCs w:val="20"/>
        </w:rPr>
        <w:instrText xml:space="preserve"> ADDIN EN.CITE &lt;EndNote&gt;&lt;Cite&gt;&lt;Author&gt;Lanciego&lt;/Author&gt;&lt;Year&gt;2012&lt;/Year&gt;&lt;RecNum&gt;19&lt;/RecNum&gt;&lt;DisplayText&gt;[13]&lt;/DisplayText&gt;&lt;record&gt;&lt;rec-number&gt;19&lt;/rec-number&gt;&lt;foreign-keys&gt;&lt;key app="EN" db-id="90s2pavpgd2906erfsovf0wl5fve5fdwvra9" timestamp="1500886819"&gt;19&lt;/key&gt;&lt;/foreign-keys&gt;&lt;ref-type name="Journal Article"&gt;17&lt;/ref-type&gt;&lt;contributors&gt;&lt;authors&gt;&lt;author&gt;Lanciego, J. L.&lt;/author&gt;&lt;author&gt;Luquin, N.&lt;/author&gt;&lt;author&gt;Obeso, J. A.&lt;/author&gt;&lt;/authors&gt;&lt;/contributors&gt;&lt;auth-address&gt;Department of Neuroscience, Center for Applied Medical Research (CIMA &amp;amp; CIBERNED), University of Navarra Medical College, Pamplona, Spain.&lt;/auth-address&gt;&lt;titles&gt;&lt;title&gt;Functional neuroanatomy of the basal ganglia&lt;/title&gt;&lt;secondary-title&gt;Cold Spring Harb Perspect Med&lt;/secondary-title&gt;&lt;/titles&gt;&lt;periodical&gt;&lt;full-title&gt;Cold Spring Harb Perspect Med&lt;/full-title&gt;&lt;/periodical&gt;&lt;pages&gt;a009621&lt;/pages&gt;&lt;volume&gt;2&lt;/volume&gt;&lt;number&gt;12&lt;/number&gt;&lt;keywords&gt;&lt;keyword&gt;Basal Ganglia/*anatomy &amp;amp; histology/physiology&lt;/keyword&gt;&lt;keyword&gt;Cerebral Cortex/anatomy &amp;amp; histology&lt;/keyword&gt;&lt;keyword&gt;Emotions/physiology&lt;/keyword&gt;&lt;keyword&gt;Executive Function/physiology&lt;/keyword&gt;&lt;keyword&gt;Humans&lt;/keyword&gt;&lt;keyword&gt;Lewy Bodies/physiology&lt;/keyword&gt;&lt;keyword&gt;Neural Pathways/anatomy &amp;amp; histology/physiology&lt;/keyword&gt;&lt;keyword&gt;Neurons, Afferent/physiology&lt;/keyword&gt;&lt;keyword&gt;Neurons, Efferent/physiology&lt;/keyword&gt;&lt;keyword&gt;Psychomotor Performance/physiology&lt;/keyword&gt;&lt;keyword&gt;Thalamus/anatomy &amp;amp; histology/physiology&lt;/keyword&gt;&lt;/keywords&gt;&lt;dates&gt;&lt;year&gt;2012&lt;/year&gt;&lt;pub-dates&gt;&lt;date&gt;Dec 01&lt;/date&gt;&lt;/pub-dates&gt;&lt;/dates&gt;&lt;isbn&gt;2157-1422 (Electronic)&amp;#xD;2157-1422 (Linking)&lt;/isbn&gt;&lt;accession-num&gt;23071379&lt;/accession-num&gt;&lt;urls&gt;&lt;related-urls&gt;&lt;url&gt;https://www.ncbi.nlm.nih.gov/pubmed/23071379&lt;/url&gt;&lt;/related-urls&gt;&lt;/urls&gt;&lt;custom2&gt;PMC3543080&lt;/custom2&gt;&lt;electronic-resource-num&gt;10.1101/cshperspect.a009621&lt;/electronic-resource-num&gt;&lt;/record&gt;&lt;/Cite&gt;&lt;/EndNote&gt;</w:instrText>
      </w:r>
      <w:r w:rsidR="00C578B9" w:rsidRPr="002A1AA9">
        <w:rPr>
          <w:sz w:val="20"/>
          <w:szCs w:val="20"/>
        </w:rPr>
        <w:fldChar w:fldCharType="separate"/>
      </w:r>
      <w:r w:rsidR="00411D4D">
        <w:rPr>
          <w:noProof/>
          <w:sz w:val="20"/>
          <w:szCs w:val="20"/>
        </w:rPr>
        <w:t>[13]</w:t>
      </w:r>
      <w:r w:rsidR="00C578B9" w:rsidRPr="002A1AA9">
        <w:rPr>
          <w:sz w:val="20"/>
          <w:szCs w:val="20"/>
        </w:rPr>
        <w:fldChar w:fldCharType="end"/>
      </w:r>
      <w:r w:rsidR="00C578B9" w:rsidRPr="002A1AA9">
        <w:rPr>
          <w:sz w:val="20"/>
          <w:szCs w:val="20"/>
        </w:rPr>
        <w:t xml:space="preserve">. </w:t>
      </w:r>
      <w:hyperlink r:id="rId17" w:history="1">
        <w:r w:rsidR="00A41104" w:rsidRPr="002A1AA9">
          <w:rPr>
            <w:rStyle w:val="Hyperlink"/>
            <w:sz w:val="20"/>
            <w:szCs w:val="20"/>
          </w:rPr>
          <w:t>https://www.ncbi.nlm.nih.gov/core/lw/2.0/html/tileshop_pmc/tileshop_pmc_inline.html?title=Click%20on%20image%20to%20zoom&amp;p=PMC3&amp;id=3543080_cshperspectmed-PKD-009621_F1.jpg</w:t>
        </w:r>
      </w:hyperlink>
    </w:p>
    <w:p w14:paraId="6C47AC3F" w14:textId="77777777" w:rsidR="00A41104" w:rsidRDefault="00A41104" w:rsidP="00DF44F1">
      <w:pPr>
        <w:bidi w:val="0"/>
        <w:spacing w:line="360" w:lineRule="auto"/>
        <w:rPr>
          <w:sz w:val="24"/>
          <w:szCs w:val="24"/>
        </w:rPr>
      </w:pPr>
    </w:p>
    <w:p w14:paraId="14A7CFF2" w14:textId="5E3B7F1E" w:rsidR="003562E5" w:rsidRDefault="003562E5" w:rsidP="00C20A0F">
      <w:pPr>
        <w:bidi w:val="0"/>
        <w:spacing w:line="360" w:lineRule="auto"/>
        <w:rPr>
          <w:sz w:val="24"/>
          <w:szCs w:val="24"/>
        </w:rPr>
      </w:pPr>
      <w:r>
        <w:rPr>
          <w:sz w:val="24"/>
          <w:szCs w:val="24"/>
        </w:rPr>
        <w:t xml:space="preserve">One model which explains basal ganglia functions is based on direct and indirect pathways. </w:t>
      </w:r>
      <w:r w:rsidR="00173B80">
        <w:rPr>
          <w:sz w:val="24"/>
          <w:szCs w:val="24"/>
        </w:rPr>
        <w:t>Different striatal medium spiny neurons (MSNs) project to different output nuclei and produce two separate circuits with two opposite effects on movements in this model</w:t>
      </w:r>
      <w:r>
        <w:rPr>
          <w:sz w:val="24"/>
          <w:szCs w:val="24"/>
        </w:rPr>
        <w:t xml:space="preserve">. </w:t>
      </w:r>
      <w:r w:rsidR="00173B80">
        <w:rPr>
          <w:sz w:val="24"/>
          <w:szCs w:val="24"/>
        </w:rPr>
        <w:t>However,</w:t>
      </w:r>
      <w:r>
        <w:rPr>
          <w:sz w:val="24"/>
          <w:szCs w:val="24"/>
        </w:rPr>
        <w:t xml:space="preserve"> recent findings show that these two pathways are functionally and structurally intertwined. </w:t>
      </w:r>
      <w:r w:rsidRPr="00254C19">
        <w:rPr>
          <w:noProof/>
          <w:sz w:val="24"/>
          <w:szCs w:val="24"/>
        </w:rPr>
        <w:t>In</w:t>
      </w:r>
      <w:r w:rsidR="007135B5">
        <w:rPr>
          <w:noProof/>
          <w:sz w:val="24"/>
          <w:szCs w:val="24"/>
        </w:rPr>
        <w:t xml:space="preserve"> the </w:t>
      </w:r>
      <w:r w:rsidRPr="00254C19">
        <w:rPr>
          <w:noProof/>
          <w:sz w:val="24"/>
          <w:szCs w:val="24"/>
        </w:rPr>
        <w:t>direct</w:t>
      </w:r>
      <w:r>
        <w:rPr>
          <w:sz w:val="24"/>
          <w:szCs w:val="24"/>
        </w:rPr>
        <w:t xml:space="preserve"> pathway</w:t>
      </w:r>
      <w:r w:rsidR="00173B80">
        <w:rPr>
          <w:sz w:val="24"/>
          <w:szCs w:val="24"/>
        </w:rPr>
        <w:t>,</w:t>
      </w:r>
      <w:r>
        <w:rPr>
          <w:sz w:val="24"/>
          <w:szCs w:val="24"/>
        </w:rPr>
        <w:t xml:space="preserve"> cortical activation cause</w:t>
      </w:r>
      <w:r w:rsidR="00173B80">
        <w:rPr>
          <w:sz w:val="24"/>
          <w:szCs w:val="24"/>
        </w:rPr>
        <w:t>s</w:t>
      </w:r>
      <w:r>
        <w:rPr>
          <w:sz w:val="24"/>
          <w:szCs w:val="24"/>
        </w:rPr>
        <w:t xml:space="preserve"> </w:t>
      </w:r>
      <w:r w:rsidR="00C20A0F">
        <w:rPr>
          <w:sz w:val="24"/>
          <w:szCs w:val="24"/>
        </w:rPr>
        <w:t>glutamate releas</w:t>
      </w:r>
      <w:r>
        <w:rPr>
          <w:sz w:val="24"/>
          <w:szCs w:val="24"/>
        </w:rPr>
        <w:t xml:space="preserve">e that activates </w:t>
      </w:r>
      <w:r w:rsidRPr="00953DDA">
        <w:rPr>
          <w:noProof/>
          <w:sz w:val="24"/>
          <w:szCs w:val="24"/>
        </w:rPr>
        <w:t>MSNs</w:t>
      </w:r>
      <w:r w:rsidR="00173B80">
        <w:rPr>
          <w:sz w:val="24"/>
          <w:szCs w:val="24"/>
        </w:rPr>
        <w:t>,</w:t>
      </w:r>
      <w:r>
        <w:rPr>
          <w:sz w:val="24"/>
          <w:szCs w:val="24"/>
        </w:rPr>
        <w:t xml:space="preserve"> which project to the </w:t>
      </w:r>
      <w:r w:rsidRPr="00953DDA">
        <w:rPr>
          <w:noProof/>
          <w:sz w:val="24"/>
          <w:szCs w:val="24"/>
        </w:rPr>
        <w:t>SNr</w:t>
      </w:r>
      <w:r>
        <w:rPr>
          <w:sz w:val="24"/>
          <w:szCs w:val="24"/>
        </w:rPr>
        <w:t xml:space="preserve"> and GPi (</w:t>
      </w:r>
      <w:r w:rsidR="00C872DE">
        <w:rPr>
          <w:noProof/>
          <w:sz w:val="24"/>
          <w:szCs w:val="24"/>
        </w:rPr>
        <w:t>striato</w:t>
      </w:r>
      <w:r w:rsidRPr="00953DDA">
        <w:rPr>
          <w:noProof/>
          <w:sz w:val="24"/>
          <w:szCs w:val="24"/>
        </w:rPr>
        <w:t>nigral</w:t>
      </w:r>
      <w:r>
        <w:rPr>
          <w:sz w:val="24"/>
          <w:szCs w:val="24"/>
        </w:rPr>
        <w:t xml:space="preserve"> output neurons). MSNs are GABAergic</w:t>
      </w:r>
      <w:r w:rsidR="00173B80">
        <w:rPr>
          <w:sz w:val="24"/>
          <w:szCs w:val="24"/>
        </w:rPr>
        <w:t>,</w:t>
      </w:r>
      <w:r>
        <w:rPr>
          <w:sz w:val="24"/>
          <w:szCs w:val="24"/>
        </w:rPr>
        <w:t xml:space="preserve"> so they have </w:t>
      </w:r>
      <w:r w:rsidR="00254C19">
        <w:rPr>
          <w:sz w:val="24"/>
          <w:szCs w:val="24"/>
        </w:rPr>
        <w:t xml:space="preserve">an </w:t>
      </w:r>
      <w:r w:rsidRPr="00254C19">
        <w:rPr>
          <w:noProof/>
          <w:sz w:val="24"/>
          <w:szCs w:val="24"/>
        </w:rPr>
        <w:t>inhibitory</w:t>
      </w:r>
      <w:r>
        <w:rPr>
          <w:sz w:val="24"/>
          <w:szCs w:val="24"/>
        </w:rPr>
        <w:t xml:space="preserve"> effect on </w:t>
      </w:r>
      <w:r w:rsidRPr="00953DDA">
        <w:rPr>
          <w:noProof/>
          <w:sz w:val="24"/>
          <w:szCs w:val="24"/>
        </w:rPr>
        <w:t>SNr</w:t>
      </w:r>
      <w:r w:rsidR="00AA151C">
        <w:rPr>
          <w:sz w:val="24"/>
          <w:szCs w:val="24"/>
        </w:rPr>
        <w:t xml:space="preserve">. SNr neurons are GABAergic, </w:t>
      </w:r>
      <w:r>
        <w:rPr>
          <w:sz w:val="24"/>
          <w:szCs w:val="24"/>
        </w:rPr>
        <w:t>so inhibition of them finally cause</w:t>
      </w:r>
      <w:r w:rsidR="0098633B">
        <w:rPr>
          <w:sz w:val="24"/>
          <w:szCs w:val="24"/>
        </w:rPr>
        <w:t>s</w:t>
      </w:r>
      <w:r>
        <w:rPr>
          <w:sz w:val="24"/>
          <w:szCs w:val="24"/>
        </w:rPr>
        <w:t xml:space="preserve"> disinhibition of thalamic </w:t>
      </w:r>
      <w:r w:rsidRPr="00362F8A">
        <w:rPr>
          <w:sz w:val="24"/>
          <w:szCs w:val="24"/>
        </w:rPr>
        <w:t>glutamatergic</w:t>
      </w:r>
      <w:r>
        <w:rPr>
          <w:sz w:val="24"/>
          <w:szCs w:val="24"/>
        </w:rPr>
        <w:t xml:space="preserve"> neurons </w:t>
      </w:r>
      <w:r w:rsidR="0098633B">
        <w:rPr>
          <w:sz w:val="24"/>
          <w:szCs w:val="24"/>
        </w:rPr>
        <w:t>that</w:t>
      </w:r>
      <w:r>
        <w:rPr>
          <w:sz w:val="24"/>
          <w:szCs w:val="24"/>
        </w:rPr>
        <w:t xml:space="preserve"> receive inputs from </w:t>
      </w:r>
      <w:r w:rsidRPr="00953DDA">
        <w:rPr>
          <w:noProof/>
          <w:sz w:val="24"/>
          <w:szCs w:val="24"/>
        </w:rPr>
        <w:t>SNr</w:t>
      </w:r>
      <w:r>
        <w:rPr>
          <w:sz w:val="24"/>
          <w:szCs w:val="24"/>
        </w:rPr>
        <w:t xml:space="preserve"> and send output information to the cortex. Therefore </w:t>
      </w:r>
      <w:r w:rsidR="00254C19">
        <w:rPr>
          <w:sz w:val="24"/>
          <w:szCs w:val="24"/>
        </w:rPr>
        <w:t xml:space="preserve">the </w:t>
      </w:r>
      <w:r w:rsidRPr="00254C19">
        <w:rPr>
          <w:noProof/>
          <w:sz w:val="24"/>
          <w:szCs w:val="24"/>
        </w:rPr>
        <w:t>final</w:t>
      </w:r>
      <w:r>
        <w:rPr>
          <w:sz w:val="24"/>
          <w:szCs w:val="24"/>
        </w:rPr>
        <w:t xml:space="preserve"> result of this pathway is locomotor activation.</w:t>
      </w:r>
      <w:r w:rsidR="00F17E90">
        <w:rPr>
          <w:sz w:val="24"/>
          <w:szCs w:val="24"/>
        </w:rPr>
        <w:t xml:space="preserve"> The i</w:t>
      </w:r>
      <w:r>
        <w:rPr>
          <w:sz w:val="24"/>
          <w:szCs w:val="24"/>
        </w:rPr>
        <w:t xml:space="preserve">ndirect pathway is based on </w:t>
      </w:r>
      <w:r w:rsidR="0098633B">
        <w:rPr>
          <w:sz w:val="24"/>
          <w:szCs w:val="24"/>
        </w:rPr>
        <w:t xml:space="preserve">the </w:t>
      </w:r>
      <w:r>
        <w:rPr>
          <w:sz w:val="24"/>
          <w:szCs w:val="24"/>
        </w:rPr>
        <w:t xml:space="preserve">activation of </w:t>
      </w:r>
      <w:r w:rsidR="00C872DE">
        <w:rPr>
          <w:noProof/>
          <w:sz w:val="24"/>
          <w:szCs w:val="24"/>
        </w:rPr>
        <w:t>striato</w:t>
      </w:r>
      <w:r w:rsidRPr="00953DDA">
        <w:rPr>
          <w:noProof/>
          <w:sz w:val="24"/>
          <w:szCs w:val="24"/>
        </w:rPr>
        <w:t>pallidal</w:t>
      </w:r>
      <w:r w:rsidRPr="0098296A">
        <w:rPr>
          <w:sz w:val="24"/>
          <w:szCs w:val="24"/>
        </w:rPr>
        <w:t xml:space="preserve"> </w:t>
      </w:r>
      <w:r w:rsidRPr="00953DDA">
        <w:rPr>
          <w:noProof/>
          <w:sz w:val="24"/>
          <w:szCs w:val="24"/>
        </w:rPr>
        <w:t>MSNs</w:t>
      </w:r>
      <w:r w:rsidR="00173B80">
        <w:rPr>
          <w:sz w:val="24"/>
          <w:szCs w:val="24"/>
        </w:rPr>
        <w:t>,</w:t>
      </w:r>
      <w:r>
        <w:rPr>
          <w:sz w:val="24"/>
          <w:szCs w:val="24"/>
        </w:rPr>
        <w:t xml:space="preserve"> which indirectly project to </w:t>
      </w:r>
      <w:r w:rsidRPr="00953DDA">
        <w:rPr>
          <w:noProof/>
          <w:sz w:val="24"/>
          <w:szCs w:val="24"/>
        </w:rPr>
        <w:t>SNr</w:t>
      </w:r>
      <w:r>
        <w:rPr>
          <w:sz w:val="24"/>
          <w:szCs w:val="24"/>
        </w:rPr>
        <w:t xml:space="preserve"> by </w:t>
      </w:r>
      <w:proofErr w:type="spellStart"/>
      <w:r>
        <w:rPr>
          <w:sz w:val="24"/>
          <w:szCs w:val="24"/>
        </w:rPr>
        <w:t>GPe</w:t>
      </w:r>
      <w:proofErr w:type="spellEnd"/>
      <w:r>
        <w:rPr>
          <w:sz w:val="24"/>
          <w:szCs w:val="24"/>
        </w:rPr>
        <w:t xml:space="preserve"> and STN. MSNs inhibits </w:t>
      </w:r>
      <w:proofErr w:type="spellStart"/>
      <w:r>
        <w:rPr>
          <w:sz w:val="24"/>
          <w:szCs w:val="24"/>
        </w:rPr>
        <w:t>GPe</w:t>
      </w:r>
      <w:proofErr w:type="spellEnd"/>
      <w:r>
        <w:rPr>
          <w:sz w:val="24"/>
          <w:szCs w:val="24"/>
        </w:rPr>
        <w:t xml:space="preserve"> GABAergic neurons that cause disinhibition of STN glutamatergic. So excitatory neurons of STN activate GABAergic neurons of </w:t>
      </w:r>
      <w:r w:rsidRPr="00953DDA">
        <w:rPr>
          <w:noProof/>
          <w:sz w:val="24"/>
          <w:szCs w:val="24"/>
        </w:rPr>
        <w:t>SNr</w:t>
      </w:r>
      <w:r w:rsidR="00173B80">
        <w:rPr>
          <w:sz w:val="24"/>
          <w:szCs w:val="24"/>
        </w:rPr>
        <w:t>,</w:t>
      </w:r>
      <w:r>
        <w:rPr>
          <w:sz w:val="24"/>
          <w:szCs w:val="24"/>
        </w:rPr>
        <w:t xml:space="preserve"> which send output to the thalamus. </w:t>
      </w:r>
      <w:r w:rsidRPr="00254C19">
        <w:rPr>
          <w:noProof/>
          <w:sz w:val="24"/>
          <w:szCs w:val="24"/>
        </w:rPr>
        <w:t>Finally</w:t>
      </w:r>
      <w:r w:rsidR="00254C19">
        <w:rPr>
          <w:noProof/>
          <w:sz w:val="24"/>
          <w:szCs w:val="24"/>
        </w:rPr>
        <w:t>,</w:t>
      </w:r>
      <w:r>
        <w:rPr>
          <w:sz w:val="24"/>
          <w:szCs w:val="24"/>
        </w:rPr>
        <w:t xml:space="preserve"> this pathway </w:t>
      </w:r>
      <w:r w:rsidRPr="00254C19">
        <w:rPr>
          <w:noProof/>
          <w:sz w:val="24"/>
          <w:szCs w:val="24"/>
        </w:rPr>
        <w:t>reduce</w:t>
      </w:r>
      <w:r w:rsidR="00254C19">
        <w:rPr>
          <w:sz w:val="24"/>
          <w:szCs w:val="24"/>
        </w:rPr>
        <w:t>s</w:t>
      </w:r>
      <w:r>
        <w:rPr>
          <w:sz w:val="24"/>
          <w:szCs w:val="24"/>
        </w:rPr>
        <w:t xml:space="preserve"> </w:t>
      </w:r>
      <w:r w:rsidR="006D0FA4">
        <w:rPr>
          <w:sz w:val="24"/>
          <w:szCs w:val="24"/>
        </w:rPr>
        <w:t xml:space="preserve">the </w:t>
      </w:r>
      <w:r>
        <w:rPr>
          <w:sz w:val="24"/>
          <w:szCs w:val="24"/>
        </w:rPr>
        <w:t>activation of locomotor activity and movement</w:t>
      </w:r>
      <w:r w:rsidR="00BF6785">
        <w:rPr>
          <w:sz w:val="24"/>
          <w:szCs w:val="24"/>
        </w:rPr>
        <w:t xml:space="preserve"> (figure5</w:t>
      </w:r>
      <w:r w:rsidR="00294E1A">
        <w:rPr>
          <w:sz w:val="24"/>
          <w:szCs w:val="24"/>
        </w:rPr>
        <w:t>a</w:t>
      </w:r>
      <w:r w:rsidR="00BF6785">
        <w:rPr>
          <w:sz w:val="24"/>
          <w:szCs w:val="24"/>
        </w:rPr>
        <w:t xml:space="preserve">) </w:t>
      </w:r>
      <w:r>
        <w:rPr>
          <w:sz w:val="24"/>
          <w:szCs w:val="24"/>
        </w:rPr>
        <w:fldChar w:fldCharType="begin"/>
      </w:r>
      <w:r w:rsidR="00411D4D">
        <w:rPr>
          <w:sz w:val="24"/>
          <w:szCs w:val="24"/>
        </w:rPr>
        <w:instrText xml:space="preserve"> ADDIN EN.CITE &lt;EndNote&gt;&lt;Cite&gt;&lt;Author&gt;Calabresi&lt;/Author&gt;&lt;Year&gt;2014&lt;/Year&gt;&lt;RecNum&gt;22&lt;/RecNum&gt;&lt;DisplayText&gt;[16]&lt;/DisplayText&gt;&lt;record&gt;&lt;rec-number&gt;22&lt;/rec-number&gt;&lt;foreign-keys&gt;&lt;key app="EN" db-id="90s2pavpgd2906erfsovf0wl5fve5fdwvra9" timestamp="1512389517"&gt;22&lt;/key&gt;&lt;/foreign-keys&gt;&lt;ref-type name="Journal Article"&gt;17&lt;/ref-type&gt;&lt;contributors&gt;&lt;authors&gt;&lt;author&gt;Calabresi, Paolo&lt;/author&gt;&lt;author&gt;Picconi, Barbara&lt;/author&gt;&lt;author&gt;Tozzi, Alessandro&lt;/author&gt;&lt;author&gt;Ghiglieri, Veronica&lt;/author&gt;&lt;author&gt;Di Filippo, Massimiliano&lt;/author&gt;&lt;/authors&gt;&lt;/contributors&gt;&lt;titles&gt;&lt;title&gt;Direct and indirect pathways of basal ganglia: a critical reappraisal&lt;/title&gt;&lt;secondary-title&gt;Nature Neuroscience&lt;/secondary-title&gt;&lt;/titles&gt;&lt;periodical&gt;&lt;full-title&gt;Nature Neuroscience&lt;/full-title&gt;&lt;/periodical&gt;&lt;pages&gt;1022&lt;/pages&gt;&lt;volume&gt;17&lt;/volume&gt;&lt;dates&gt;&lt;year&gt;2014&lt;/year&gt;&lt;pub-dates&gt;&lt;date&gt;07/28/online&lt;/date&gt;&lt;/pub-dates&gt;&lt;/dates&gt;&lt;publisher&gt;Nature Publishing Group, a division of Macmillan Publishers Limited. All Rights Reserved.&lt;/publisher&gt;&lt;work-type&gt;Review Article&lt;/work-type&gt;&lt;urls&gt;&lt;related-urls&gt;&lt;url&gt;http://dx.doi.org/10.1038/nn.3743&lt;/url&gt;&lt;/related-urls&gt;&lt;/urls&gt;&lt;electronic-resource-num&gt;10.1038/nn.3743&lt;/electronic-resource-num&gt;&lt;/record&gt;&lt;/Cite&gt;&lt;/EndNote&gt;</w:instrText>
      </w:r>
      <w:r>
        <w:rPr>
          <w:sz w:val="24"/>
          <w:szCs w:val="24"/>
        </w:rPr>
        <w:fldChar w:fldCharType="separate"/>
      </w:r>
      <w:r w:rsidR="00411D4D">
        <w:rPr>
          <w:noProof/>
          <w:sz w:val="24"/>
          <w:szCs w:val="24"/>
        </w:rPr>
        <w:t>[16]</w:t>
      </w:r>
      <w:r>
        <w:rPr>
          <w:sz w:val="24"/>
          <w:szCs w:val="24"/>
        </w:rPr>
        <w:fldChar w:fldCharType="end"/>
      </w:r>
      <w:r w:rsidR="00BF6785">
        <w:rPr>
          <w:sz w:val="24"/>
          <w:szCs w:val="24"/>
        </w:rPr>
        <w:t xml:space="preserve">. </w:t>
      </w:r>
    </w:p>
    <w:p w14:paraId="04E12F7D" w14:textId="7A642269" w:rsidR="008F40D7" w:rsidRDefault="003562E5" w:rsidP="00173B80">
      <w:pPr>
        <w:bidi w:val="0"/>
        <w:spacing w:line="360" w:lineRule="auto"/>
        <w:rPr>
          <w:sz w:val="24"/>
          <w:szCs w:val="24"/>
        </w:rPr>
      </w:pPr>
      <w:r>
        <w:rPr>
          <w:sz w:val="24"/>
          <w:szCs w:val="24"/>
        </w:rPr>
        <w:t>MSNs of these two pathways</w:t>
      </w:r>
      <w:r w:rsidR="00173B80">
        <w:rPr>
          <w:sz w:val="24"/>
          <w:szCs w:val="24"/>
        </w:rPr>
        <w:t>,</w:t>
      </w:r>
      <w:r>
        <w:rPr>
          <w:sz w:val="24"/>
          <w:szCs w:val="24"/>
        </w:rPr>
        <w:t xml:space="preserve"> besides distinct </w:t>
      </w:r>
      <w:r w:rsidRPr="00254C19">
        <w:rPr>
          <w:noProof/>
          <w:sz w:val="24"/>
          <w:szCs w:val="24"/>
        </w:rPr>
        <w:t>projections</w:t>
      </w:r>
      <w:r w:rsidR="00173B80">
        <w:rPr>
          <w:noProof/>
          <w:sz w:val="24"/>
          <w:szCs w:val="24"/>
        </w:rPr>
        <w:t>,</w:t>
      </w:r>
      <w:r>
        <w:rPr>
          <w:sz w:val="24"/>
          <w:szCs w:val="24"/>
        </w:rPr>
        <w:t xml:space="preserve"> have different dopamine (DA) receptors. Direct pathway MSNs have D1DA receptors</w:t>
      </w:r>
      <w:r w:rsidR="00173B80">
        <w:rPr>
          <w:sz w:val="24"/>
          <w:szCs w:val="24"/>
        </w:rPr>
        <w:t>,</w:t>
      </w:r>
      <w:r>
        <w:rPr>
          <w:sz w:val="24"/>
          <w:szCs w:val="24"/>
        </w:rPr>
        <w:t xml:space="preserve"> and indirect pathway MSNs express D2 receptors. D1 and D2 are associated with different G proteins</w:t>
      </w:r>
      <w:r w:rsidR="00173B80">
        <w:rPr>
          <w:sz w:val="24"/>
          <w:szCs w:val="24"/>
        </w:rPr>
        <w:t>,</w:t>
      </w:r>
      <w:r>
        <w:rPr>
          <w:sz w:val="24"/>
          <w:szCs w:val="24"/>
        </w:rPr>
        <w:t xml:space="preserve"> and activation of them cause</w:t>
      </w:r>
      <w:r w:rsidR="006D0FA4">
        <w:rPr>
          <w:sz w:val="24"/>
          <w:szCs w:val="24"/>
        </w:rPr>
        <w:t>s</w:t>
      </w:r>
      <w:r>
        <w:rPr>
          <w:sz w:val="24"/>
          <w:szCs w:val="24"/>
        </w:rPr>
        <w:t xml:space="preserve"> activation of </w:t>
      </w:r>
      <w:r w:rsidR="00173B80">
        <w:rPr>
          <w:sz w:val="24"/>
          <w:szCs w:val="24"/>
        </w:rPr>
        <w:t>various</w:t>
      </w:r>
      <w:r>
        <w:rPr>
          <w:sz w:val="24"/>
          <w:szCs w:val="24"/>
        </w:rPr>
        <w:t xml:space="preserve"> intracellular signaling pathways and produce</w:t>
      </w:r>
      <w:r w:rsidR="006D0FA4">
        <w:rPr>
          <w:sz w:val="24"/>
          <w:szCs w:val="24"/>
        </w:rPr>
        <w:t>s</w:t>
      </w:r>
      <w:r>
        <w:rPr>
          <w:sz w:val="24"/>
          <w:szCs w:val="24"/>
        </w:rPr>
        <w:t xml:space="preserve"> different biochemical response</w:t>
      </w:r>
      <w:r w:rsidR="003A790A">
        <w:rPr>
          <w:sz w:val="24"/>
          <w:szCs w:val="24"/>
        </w:rPr>
        <w:t>s</w:t>
      </w:r>
      <w:r>
        <w:rPr>
          <w:sz w:val="24"/>
          <w:szCs w:val="24"/>
        </w:rPr>
        <w:fldChar w:fldCharType="begin"/>
      </w:r>
      <w:r w:rsidR="00411D4D">
        <w:rPr>
          <w:sz w:val="24"/>
          <w:szCs w:val="24"/>
        </w:rPr>
        <w:instrText xml:space="preserve"> ADDIN EN.CITE &lt;EndNote&gt;&lt;Cite&gt;&lt;Author&gt;Calabresi&lt;/Author&gt;&lt;Year&gt;2014&lt;/Year&gt;&lt;RecNum&gt;22&lt;/RecNum&gt;&lt;DisplayText&gt;[16]&lt;/DisplayText&gt;&lt;record&gt;&lt;rec-number&gt;22&lt;/rec-number&gt;&lt;foreign-keys&gt;&lt;key app="EN" db-id="90s2pavpgd2906erfsovf0wl5fve5fdwvra9" timestamp="1512389517"&gt;22&lt;/key&gt;&lt;/foreign-keys&gt;&lt;ref-type name="Journal Article"&gt;17&lt;/ref-type&gt;&lt;contributors&gt;&lt;authors&gt;&lt;author&gt;Calabresi, Paolo&lt;/author&gt;&lt;author&gt;Picconi, Barbara&lt;/author&gt;&lt;author&gt;Tozzi, Alessandro&lt;/author&gt;&lt;author&gt;Ghiglieri, Veronica&lt;/author&gt;&lt;author&gt;Di Filippo, Massimiliano&lt;/author&gt;&lt;/authors&gt;&lt;/contributors&gt;&lt;titles&gt;&lt;title&gt;Direct and indirect pathways of basal ganglia: a critical reappraisal&lt;/title&gt;&lt;secondary-title&gt;Nature Neuroscience&lt;/secondary-title&gt;&lt;/titles&gt;&lt;periodical&gt;&lt;full-title&gt;Nature Neuroscience&lt;/full-title&gt;&lt;/periodical&gt;&lt;pages&gt;1022&lt;/pages&gt;&lt;volume&gt;17&lt;/volume&gt;&lt;dates&gt;&lt;year&gt;2014&lt;/year&gt;&lt;pub-dates&gt;&lt;date&gt;07/28/online&lt;/date&gt;&lt;/pub-dates&gt;&lt;/dates&gt;&lt;publisher&gt;Nature Publishing Group, a division of Macmillan Publishers Limited. All Rights Reserved.&lt;/publisher&gt;&lt;work-type&gt;Review Article&lt;/work-type&gt;&lt;urls&gt;&lt;related-urls&gt;&lt;url&gt;http://dx.doi.org/10.1038/nn.3743&lt;/url&gt;&lt;/related-urls&gt;&lt;/urls&gt;&lt;electronic-resource-num&gt;10.1038/nn.3743&lt;/electronic-resource-num&gt;&lt;/record&gt;&lt;/Cite&gt;&lt;/EndNote&gt;</w:instrText>
      </w:r>
      <w:r>
        <w:rPr>
          <w:sz w:val="24"/>
          <w:szCs w:val="24"/>
        </w:rPr>
        <w:fldChar w:fldCharType="separate"/>
      </w:r>
      <w:r w:rsidR="00411D4D">
        <w:rPr>
          <w:noProof/>
          <w:sz w:val="24"/>
          <w:szCs w:val="24"/>
        </w:rPr>
        <w:t>[16]</w:t>
      </w:r>
      <w:r>
        <w:rPr>
          <w:sz w:val="24"/>
          <w:szCs w:val="24"/>
        </w:rPr>
        <w:fldChar w:fldCharType="end"/>
      </w:r>
      <w:r>
        <w:rPr>
          <w:sz w:val="24"/>
          <w:szCs w:val="24"/>
        </w:rPr>
        <w:t>.</w:t>
      </w:r>
    </w:p>
    <w:p w14:paraId="4DE78735" w14:textId="77777777" w:rsidR="00294E1A" w:rsidRDefault="00294E1A" w:rsidP="00DF44F1">
      <w:pPr>
        <w:bidi w:val="0"/>
        <w:spacing w:line="360" w:lineRule="auto"/>
        <w:rPr>
          <w:sz w:val="24"/>
          <w:szCs w:val="24"/>
        </w:rPr>
      </w:pPr>
    </w:p>
    <w:p w14:paraId="463AC9F4" w14:textId="77777777" w:rsidR="00825157" w:rsidRDefault="003562E5" w:rsidP="00DF44F1">
      <w:pPr>
        <w:keepNext/>
        <w:bidi w:val="0"/>
        <w:spacing w:line="360" w:lineRule="auto"/>
      </w:pPr>
      <w:r>
        <w:rPr>
          <w:sz w:val="24"/>
          <w:szCs w:val="24"/>
        </w:rPr>
        <w:lastRenderedPageBreak/>
        <w:t xml:space="preserve"> </w:t>
      </w:r>
      <w:r w:rsidRPr="003562E5">
        <w:rPr>
          <w:noProof/>
          <w:sz w:val="24"/>
          <w:szCs w:val="24"/>
        </w:rPr>
        <w:drawing>
          <wp:inline distT="0" distB="0" distL="0" distR="0" wp14:anchorId="4656D20A" wp14:editId="0BC4A533">
            <wp:extent cx="3049542" cy="6620241"/>
            <wp:effectExtent l="0" t="0" r="0" b="0"/>
            <wp:docPr id="7" name="Picture 7" descr="C:\Users\User\Desktop\2-Figur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Figure1-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70959" cy="6666735"/>
                    </a:xfrm>
                    <a:prstGeom prst="rect">
                      <a:avLst/>
                    </a:prstGeom>
                    <a:noFill/>
                    <a:ln>
                      <a:noFill/>
                    </a:ln>
                  </pic:spPr>
                </pic:pic>
              </a:graphicData>
            </a:graphic>
          </wp:inline>
        </w:drawing>
      </w:r>
    </w:p>
    <w:p w14:paraId="58627D57" w14:textId="77777777" w:rsidR="00825157" w:rsidRPr="00825157" w:rsidRDefault="00825157" w:rsidP="00DF44F1">
      <w:pPr>
        <w:pStyle w:val="Caption"/>
        <w:bidi w:val="0"/>
        <w:spacing w:line="360" w:lineRule="auto"/>
        <w:rPr>
          <w:sz w:val="24"/>
          <w:szCs w:val="24"/>
        </w:rPr>
      </w:pPr>
      <w:bookmarkStart w:id="13" w:name="_Toc62030714"/>
      <w:r>
        <w:t xml:space="preserve">Figure </w:t>
      </w:r>
      <w:fldSimple w:instr=" SEQ Figure \* ARABIC ">
        <w:r w:rsidR="00347D16">
          <w:rPr>
            <w:noProof/>
          </w:rPr>
          <w:t>5</w:t>
        </w:r>
      </w:fldSimple>
      <w:r>
        <w:t xml:space="preserve">. </w:t>
      </w:r>
      <w:r w:rsidR="006D7205" w:rsidRPr="00294E1A">
        <w:rPr>
          <w:sz w:val="20"/>
          <w:szCs w:val="20"/>
        </w:rPr>
        <w:t>Schematic figure of the direct/indirect pathway classical model in th</w:t>
      </w:r>
      <w:r w:rsidR="00323BAC">
        <w:rPr>
          <w:sz w:val="20"/>
          <w:szCs w:val="20"/>
        </w:rPr>
        <w:t>e physiological condition and</w:t>
      </w:r>
      <w:r w:rsidR="006D7205" w:rsidRPr="00294E1A">
        <w:rPr>
          <w:sz w:val="20"/>
          <w:szCs w:val="20"/>
        </w:rPr>
        <w:t xml:space="preserve"> Parkinson’s disease.</w:t>
      </w:r>
      <w:bookmarkEnd w:id="13"/>
      <w:r w:rsidR="006D7205" w:rsidRPr="00294E1A">
        <w:rPr>
          <w:sz w:val="20"/>
          <w:szCs w:val="20"/>
        </w:rPr>
        <w:t xml:space="preserve"> </w:t>
      </w:r>
    </w:p>
    <w:p w14:paraId="556F5B6E" w14:textId="77777777" w:rsidR="00294E1A" w:rsidRPr="00294E1A" w:rsidRDefault="006D7205" w:rsidP="00DF44F1">
      <w:pPr>
        <w:bidi w:val="0"/>
        <w:spacing w:line="360" w:lineRule="auto"/>
        <w:rPr>
          <w:sz w:val="20"/>
          <w:szCs w:val="20"/>
        </w:rPr>
      </w:pPr>
      <w:r w:rsidRPr="00294E1A">
        <w:rPr>
          <w:sz w:val="20"/>
          <w:szCs w:val="20"/>
        </w:rPr>
        <w:t>(a) In the physiological condition</w:t>
      </w:r>
      <w:r w:rsidR="00AD0D11" w:rsidRPr="00294E1A">
        <w:rPr>
          <w:sz w:val="20"/>
          <w:szCs w:val="20"/>
        </w:rPr>
        <w:t xml:space="preserve">, </w:t>
      </w:r>
      <w:r w:rsidR="00AD0D11" w:rsidRPr="00254C19">
        <w:rPr>
          <w:noProof/>
          <w:sz w:val="20"/>
          <w:szCs w:val="20"/>
        </w:rPr>
        <w:t>presumably</w:t>
      </w:r>
      <w:r w:rsidR="00254C19">
        <w:rPr>
          <w:sz w:val="20"/>
          <w:szCs w:val="20"/>
        </w:rPr>
        <w:t>,</w:t>
      </w:r>
      <w:r w:rsidR="00AD0D11" w:rsidRPr="00294E1A">
        <w:rPr>
          <w:sz w:val="20"/>
          <w:szCs w:val="20"/>
        </w:rPr>
        <w:t xml:space="preserve"> </w:t>
      </w:r>
      <w:r w:rsidRPr="00294E1A">
        <w:rPr>
          <w:sz w:val="20"/>
          <w:szCs w:val="20"/>
        </w:rPr>
        <w:t>dopamine (DA) from the SNpc activate</w:t>
      </w:r>
      <w:r w:rsidR="004C0C96">
        <w:rPr>
          <w:sz w:val="20"/>
          <w:szCs w:val="20"/>
        </w:rPr>
        <w:t>s</w:t>
      </w:r>
      <w:r w:rsidRPr="00294E1A">
        <w:rPr>
          <w:sz w:val="20"/>
          <w:szCs w:val="20"/>
        </w:rPr>
        <w:t xml:space="preserve"> D1-expressing striatal MSNs of the direct pathway (red lines) and inhibit</w:t>
      </w:r>
      <w:r w:rsidR="004C0C96">
        <w:rPr>
          <w:sz w:val="20"/>
          <w:szCs w:val="20"/>
        </w:rPr>
        <w:t>s</w:t>
      </w:r>
      <w:r w:rsidRPr="00294E1A">
        <w:rPr>
          <w:sz w:val="20"/>
          <w:szCs w:val="20"/>
        </w:rPr>
        <w:t xml:space="preserve"> D2-expressing striatal neurons of the indirect pathway (blue lines). </w:t>
      </w:r>
      <w:r w:rsidRPr="00953DDA">
        <w:rPr>
          <w:noProof/>
          <w:sz w:val="20"/>
          <w:szCs w:val="20"/>
        </w:rPr>
        <w:t>GPi</w:t>
      </w:r>
      <w:r w:rsidRPr="00294E1A">
        <w:rPr>
          <w:sz w:val="20"/>
          <w:szCs w:val="20"/>
        </w:rPr>
        <w:t xml:space="preserve"> and </w:t>
      </w:r>
      <w:proofErr w:type="spellStart"/>
      <w:r w:rsidRPr="00294E1A">
        <w:rPr>
          <w:sz w:val="20"/>
          <w:szCs w:val="20"/>
        </w:rPr>
        <w:t>SNpr</w:t>
      </w:r>
      <w:proofErr w:type="spellEnd"/>
      <w:r w:rsidRPr="00294E1A">
        <w:rPr>
          <w:sz w:val="20"/>
          <w:szCs w:val="20"/>
        </w:rPr>
        <w:t xml:space="preserve"> </w:t>
      </w:r>
      <w:r w:rsidR="00AD0D11" w:rsidRPr="00294E1A">
        <w:rPr>
          <w:sz w:val="20"/>
          <w:szCs w:val="20"/>
        </w:rPr>
        <w:t xml:space="preserve">(output nuclei) </w:t>
      </w:r>
      <w:r w:rsidRPr="00294E1A">
        <w:rPr>
          <w:sz w:val="20"/>
          <w:szCs w:val="20"/>
        </w:rPr>
        <w:t xml:space="preserve">project to the thalamus, which in turn sends </w:t>
      </w:r>
      <w:proofErr w:type="spellStart"/>
      <w:r w:rsidRPr="00294E1A">
        <w:rPr>
          <w:sz w:val="20"/>
          <w:szCs w:val="20"/>
        </w:rPr>
        <w:t>efferents</w:t>
      </w:r>
      <w:proofErr w:type="spellEnd"/>
      <w:r w:rsidR="00AD0D11" w:rsidRPr="00294E1A">
        <w:rPr>
          <w:sz w:val="20"/>
          <w:szCs w:val="20"/>
        </w:rPr>
        <w:t xml:space="preserve"> to the cortex and</w:t>
      </w:r>
      <w:r w:rsidRPr="00294E1A">
        <w:rPr>
          <w:sz w:val="20"/>
          <w:szCs w:val="20"/>
        </w:rPr>
        <w:t xml:space="preserve"> complete</w:t>
      </w:r>
      <w:r w:rsidR="004C0C96">
        <w:rPr>
          <w:sz w:val="20"/>
          <w:szCs w:val="20"/>
        </w:rPr>
        <w:t>s</w:t>
      </w:r>
      <w:r w:rsidRPr="00294E1A">
        <w:rPr>
          <w:sz w:val="20"/>
          <w:szCs w:val="20"/>
        </w:rPr>
        <w:t xml:space="preserve"> the </w:t>
      </w:r>
      <w:proofErr w:type="spellStart"/>
      <w:r w:rsidRPr="00294E1A">
        <w:rPr>
          <w:sz w:val="20"/>
          <w:szCs w:val="20"/>
        </w:rPr>
        <w:t>cortico</w:t>
      </w:r>
      <w:proofErr w:type="spellEnd"/>
      <w:r w:rsidRPr="00294E1A">
        <w:rPr>
          <w:sz w:val="20"/>
          <w:szCs w:val="20"/>
        </w:rPr>
        <w:t>-basal ganglia-</w:t>
      </w:r>
      <w:proofErr w:type="spellStart"/>
      <w:r w:rsidRPr="00953DDA">
        <w:rPr>
          <w:noProof/>
          <w:sz w:val="20"/>
          <w:szCs w:val="20"/>
        </w:rPr>
        <w:t>thalamo</w:t>
      </w:r>
      <w:proofErr w:type="spellEnd"/>
      <w:r w:rsidRPr="00953DDA">
        <w:rPr>
          <w:noProof/>
          <w:sz w:val="20"/>
          <w:szCs w:val="20"/>
        </w:rPr>
        <w:t>-cortical</w:t>
      </w:r>
      <w:r w:rsidRPr="00294E1A">
        <w:rPr>
          <w:sz w:val="20"/>
          <w:szCs w:val="20"/>
        </w:rPr>
        <w:t xml:space="preserve"> loop. (b) In Parkinson’s disease, </w:t>
      </w:r>
      <w:r w:rsidR="004C0C96">
        <w:rPr>
          <w:sz w:val="20"/>
          <w:szCs w:val="20"/>
        </w:rPr>
        <w:t xml:space="preserve">the </w:t>
      </w:r>
      <w:r w:rsidRPr="00294E1A">
        <w:rPr>
          <w:sz w:val="20"/>
          <w:szCs w:val="20"/>
        </w:rPr>
        <w:t>degeneration of nigral neurons reduces DA receptor stimulation in striatal MSNs. The imbalance between direct an</w:t>
      </w:r>
      <w:r w:rsidR="00C872DE">
        <w:rPr>
          <w:sz w:val="20"/>
          <w:szCs w:val="20"/>
        </w:rPr>
        <w:t>d indirect pathways results in</w:t>
      </w:r>
      <w:r w:rsidRPr="00294E1A">
        <w:rPr>
          <w:sz w:val="20"/>
          <w:szCs w:val="20"/>
        </w:rPr>
        <w:t xml:space="preserve"> abnormal activation of output nuclei and </w:t>
      </w:r>
      <w:r w:rsidRPr="00254C19">
        <w:rPr>
          <w:noProof/>
          <w:sz w:val="20"/>
          <w:szCs w:val="20"/>
        </w:rPr>
        <w:t>over</w:t>
      </w:r>
      <w:r w:rsidR="00254C19">
        <w:rPr>
          <w:noProof/>
          <w:sz w:val="20"/>
          <w:szCs w:val="20"/>
        </w:rPr>
        <w:t xml:space="preserve"> </w:t>
      </w:r>
      <w:r w:rsidRPr="00254C19">
        <w:rPr>
          <w:noProof/>
          <w:sz w:val="20"/>
          <w:szCs w:val="20"/>
        </w:rPr>
        <w:t>inhibition</w:t>
      </w:r>
      <w:r w:rsidRPr="00294E1A">
        <w:rPr>
          <w:sz w:val="20"/>
          <w:szCs w:val="20"/>
        </w:rPr>
        <w:t xml:space="preserve"> of thalamic neurons projecting to the cortex</w:t>
      </w:r>
      <w:r w:rsidR="00294E1A" w:rsidRPr="00294E1A">
        <w:rPr>
          <w:sz w:val="20"/>
          <w:szCs w:val="20"/>
        </w:rPr>
        <w:t xml:space="preserve"> </w:t>
      </w:r>
      <w:r w:rsidR="00294E1A" w:rsidRPr="00294E1A">
        <w:rPr>
          <w:sz w:val="20"/>
          <w:szCs w:val="20"/>
        </w:rPr>
        <w:fldChar w:fldCharType="begin"/>
      </w:r>
      <w:r w:rsidR="00411D4D">
        <w:rPr>
          <w:sz w:val="20"/>
          <w:szCs w:val="20"/>
        </w:rPr>
        <w:instrText xml:space="preserve"> ADDIN EN.CITE &lt;EndNote&gt;&lt;Cite&gt;&lt;Author&gt;Calabresi&lt;/Author&gt;&lt;Year&gt;2014&lt;/Year&gt;&lt;RecNum&gt;22&lt;/RecNum&gt;&lt;DisplayText&gt;[16]&lt;/DisplayText&gt;&lt;record&gt;&lt;rec-number&gt;22&lt;/rec-number&gt;&lt;foreign-keys&gt;&lt;key app="EN" db-id="90s2pavpgd2906erfsovf0wl5fve5fdwvra9" timestamp="1512389517"&gt;22&lt;/key&gt;&lt;/foreign-keys&gt;&lt;ref-type name="Journal Article"&gt;17&lt;/ref-type&gt;&lt;contributors&gt;&lt;authors&gt;&lt;author&gt;Calabresi, Paolo&lt;/author&gt;&lt;author&gt;Picconi, Barbara&lt;/author&gt;&lt;author&gt;Tozzi, Alessandro&lt;/author&gt;&lt;author&gt;Ghiglieri, Veronica&lt;/author&gt;&lt;author&gt;Di Filippo, Massimiliano&lt;/author&gt;&lt;/authors&gt;&lt;/contributors&gt;&lt;titles&gt;&lt;title&gt;Direct and indirect pathways of basal ganglia: a critical reappraisal&lt;/title&gt;&lt;secondary-title&gt;Nature Neuroscience&lt;/secondary-title&gt;&lt;/titles&gt;&lt;periodical&gt;&lt;full-title&gt;Nature Neuroscience&lt;/full-title&gt;&lt;/periodical&gt;&lt;pages&gt;1022&lt;/pages&gt;&lt;volume&gt;17&lt;/volume&gt;&lt;dates&gt;&lt;year&gt;2014&lt;/year&gt;&lt;pub-dates&gt;&lt;date&gt;07/28/online&lt;/date&gt;&lt;/pub-dates&gt;&lt;/dates&gt;&lt;publisher&gt;Nature Publishing Group, a division of Macmillan Publishers Limited. All Rights Reserved.&lt;/publisher&gt;&lt;work-type&gt;Review Article&lt;/work-type&gt;&lt;urls&gt;&lt;related-urls&gt;&lt;url&gt;http://dx.doi.org/10.1038/nn.3743&lt;/url&gt;&lt;/related-urls&gt;&lt;/urls&gt;&lt;electronic-resource-num&gt;10.1038/nn.3743&lt;/electronic-resource-num&gt;&lt;/record&gt;&lt;/Cite&gt;&lt;/EndNote&gt;</w:instrText>
      </w:r>
      <w:r w:rsidR="00294E1A" w:rsidRPr="00294E1A">
        <w:rPr>
          <w:sz w:val="20"/>
          <w:szCs w:val="20"/>
        </w:rPr>
        <w:fldChar w:fldCharType="separate"/>
      </w:r>
      <w:r w:rsidR="00411D4D">
        <w:rPr>
          <w:noProof/>
          <w:sz w:val="20"/>
          <w:szCs w:val="20"/>
        </w:rPr>
        <w:t>[16]</w:t>
      </w:r>
      <w:r w:rsidR="00294E1A" w:rsidRPr="00294E1A">
        <w:rPr>
          <w:sz w:val="20"/>
          <w:szCs w:val="20"/>
        </w:rPr>
        <w:fldChar w:fldCharType="end"/>
      </w:r>
      <w:r w:rsidRPr="00294E1A">
        <w:rPr>
          <w:sz w:val="20"/>
          <w:szCs w:val="20"/>
        </w:rPr>
        <w:t>.</w:t>
      </w:r>
    </w:p>
    <w:p w14:paraId="2C136939" w14:textId="77777777" w:rsidR="008F40D7" w:rsidRPr="00294E1A" w:rsidRDefault="002712D3" w:rsidP="00DF44F1">
      <w:pPr>
        <w:bidi w:val="0"/>
        <w:spacing w:line="360" w:lineRule="auto"/>
        <w:rPr>
          <w:sz w:val="20"/>
          <w:szCs w:val="20"/>
        </w:rPr>
      </w:pPr>
      <w:hyperlink r:id="rId19" w:history="1">
        <w:r w:rsidR="008F40D7" w:rsidRPr="00294E1A">
          <w:rPr>
            <w:rStyle w:val="Hyperlink"/>
            <w:sz w:val="20"/>
            <w:szCs w:val="20"/>
          </w:rPr>
          <w:t>https://www.semanticscholar.org/paper/Direct-and-indirect-pathways-of-basal-ganglia-a-cr-Calabresi-Picconi/234d3fb8960a4afb13c642adad3c6588e174d5ec/figure/0</w:t>
        </w:r>
      </w:hyperlink>
    </w:p>
    <w:p w14:paraId="7FB87683" w14:textId="77777777" w:rsidR="008F40D7" w:rsidRDefault="008F40D7" w:rsidP="00DF44F1">
      <w:pPr>
        <w:bidi w:val="0"/>
        <w:spacing w:line="360" w:lineRule="auto"/>
        <w:rPr>
          <w:sz w:val="24"/>
          <w:szCs w:val="24"/>
        </w:rPr>
      </w:pPr>
    </w:p>
    <w:p w14:paraId="62A77261" w14:textId="77777777" w:rsidR="003A7C63" w:rsidRDefault="003A7C63" w:rsidP="00DF44F1">
      <w:pPr>
        <w:pStyle w:val="Heading3"/>
        <w:bidi w:val="0"/>
        <w:spacing w:line="360" w:lineRule="auto"/>
      </w:pPr>
      <w:bookmarkStart w:id="14" w:name="_Toc62578674"/>
      <w:r w:rsidRPr="003A7C63">
        <w:t>PD</w:t>
      </w:r>
      <w:bookmarkEnd w:id="14"/>
    </w:p>
    <w:p w14:paraId="4CDBD791" w14:textId="2D9F6533" w:rsidR="0001371F" w:rsidRDefault="00B44A2D" w:rsidP="00C20A0F">
      <w:pPr>
        <w:bidi w:val="0"/>
        <w:spacing w:line="360" w:lineRule="auto"/>
        <w:rPr>
          <w:sz w:val="24"/>
          <w:szCs w:val="24"/>
        </w:rPr>
      </w:pPr>
      <w:r>
        <w:rPr>
          <w:sz w:val="24"/>
          <w:szCs w:val="24"/>
        </w:rPr>
        <w:t>The p</w:t>
      </w:r>
      <w:r w:rsidR="00886BEF">
        <w:rPr>
          <w:sz w:val="24"/>
          <w:szCs w:val="24"/>
        </w:rPr>
        <w:t xml:space="preserve">rogressive degeneration of dopaminergic neurons in substantia nigra pars compacta and depletion of </w:t>
      </w:r>
      <w:r>
        <w:rPr>
          <w:sz w:val="24"/>
          <w:szCs w:val="24"/>
        </w:rPr>
        <w:t>d</w:t>
      </w:r>
      <w:r w:rsidR="00886BEF">
        <w:rPr>
          <w:sz w:val="24"/>
          <w:szCs w:val="24"/>
        </w:rPr>
        <w:t>opamine level</w:t>
      </w:r>
      <w:r>
        <w:rPr>
          <w:sz w:val="24"/>
          <w:szCs w:val="24"/>
        </w:rPr>
        <w:t>s</w:t>
      </w:r>
      <w:r w:rsidR="00886BEF">
        <w:rPr>
          <w:sz w:val="24"/>
          <w:szCs w:val="24"/>
        </w:rPr>
        <w:t xml:space="preserve"> in </w:t>
      </w:r>
      <w:r>
        <w:rPr>
          <w:sz w:val="24"/>
          <w:szCs w:val="24"/>
        </w:rPr>
        <w:t xml:space="preserve">the </w:t>
      </w:r>
      <w:r w:rsidR="00886BEF">
        <w:rPr>
          <w:sz w:val="24"/>
          <w:szCs w:val="24"/>
        </w:rPr>
        <w:t xml:space="preserve">striatum are pathological </w:t>
      </w:r>
      <w:r w:rsidR="00173B80">
        <w:rPr>
          <w:sz w:val="24"/>
          <w:szCs w:val="24"/>
        </w:rPr>
        <w:t>PD characteristics</w:t>
      </w:r>
      <w:r w:rsidR="00331C4D">
        <w:rPr>
          <w:sz w:val="24"/>
          <w:szCs w:val="24"/>
        </w:rPr>
        <w:t xml:space="preserve"> </w:t>
      </w:r>
      <w:r w:rsidR="00981E46">
        <w:rPr>
          <w:sz w:val="24"/>
          <w:szCs w:val="24"/>
        </w:rPr>
        <w:fldChar w:fldCharType="begin"/>
      </w:r>
      <w:r w:rsidR="00411D4D">
        <w:rPr>
          <w:sz w:val="24"/>
          <w:szCs w:val="24"/>
        </w:rPr>
        <w:instrText xml:space="preserve"> ADDIN EN.CITE &lt;EndNote&gt;&lt;Cite&gt;&lt;Author&gt;Maiti&lt;/Author&gt;&lt;Year&gt;2017&lt;/Year&gt;&lt;RecNum&gt;23&lt;/RecNum&gt;&lt;DisplayText&gt;[17]&lt;/DisplayText&gt;&lt;record&gt;&lt;rec-number&gt;23&lt;/rec-number&gt;&lt;foreign-keys&gt;&lt;key app="EN" db-id="90s2pavpgd2906erfsovf0wl5fve5fdwvra9" timestamp="1512389799"&gt;23&lt;/key&gt;&lt;/foreign-keys&gt;&lt;ref-type name="Journal Article"&gt;17&lt;/ref-type&gt;&lt;contributors&gt;&lt;authors&gt;&lt;author&gt;Maiti, P.&lt;/author&gt;&lt;author&gt;Manna, J.&lt;/author&gt;&lt;author&gt;Dunbar, G. L.&lt;/author&gt;&lt;/authors&gt;&lt;/contributors&gt;&lt;auth-address&gt;Field Neurosciences Institute Laboratory for Restorative Neurology, Mt. Pleasant, MI 48859 USA.&amp;#xD;Program in Neuroscience, Mt. Pleasant, MI 48859 USA.&amp;#xD;Department of Psychology, Central Michigan University, Mt. Pleasant, MI 48859 USA.0000 0001 2113 4110grid.253856.f&amp;#xD;Field Neurosciences Institute, St. Mary&amp;apos;s of Michigan, Saginaw, MI 48604 USA.0000 0004 0444 3263grid.478974.1&amp;#xD;Department of Biology, Saginaw Valley State University, Saginaw, MI 48604 USA.0000 0001 2178 1836grid.262914.a&amp;#xD;Department of Physiology, University of Tennessee Health Science Center, Memphis, TN 38105 USA.0000 0004 0386 9246grid.267301.1&lt;/auth-address&gt;&lt;titles&gt;&lt;title&gt;Current understanding of the molecular mechanisms in Parkinson&amp;apos;s disease: Targets for potential treatments&lt;/title&gt;&lt;secondary-title&gt;Transl Neurodegener&lt;/secondary-title&gt;&lt;/titles&gt;&lt;periodical&gt;&lt;full-title&gt;Transl Neurodegener&lt;/full-title&gt;&lt;/periodical&gt;&lt;pages&gt;28&lt;/pages&gt;&lt;volume&gt;6&lt;/volume&gt;&lt;keywords&gt;&lt;keyword&gt;Cell therapy&lt;/keyword&gt;&lt;keyword&gt;Molecular chaperones&lt;/keyword&gt;&lt;keyword&gt;Neurodegeneration&lt;/keyword&gt;&lt;keyword&gt;Parkinson&amp;apos;s disease&lt;/keyword&gt;&lt;keyword&gt;Protein misfolding&lt;/keyword&gt;&lt;/keywords&gt;&lt;dates&gt;&lt;year&gt;2017&lt;/year&gt;&lt;/dates&gt;&lt;isbn&gt;2047-9158 (Print)&amp;#xD;2047-9158 (Linking)&lt;/isbn&gt;&lt;accession-num&gt;29090092&lt;/accession-num&gt;&lt;urls&gt;&lt;related-urls&gt;&lt;url&gt;https://www.ncbi.nlm.nih.gov/pubmed/29090092&lt;/url&gt;&lt;/related-urls&gt;&lt;/urls&gt;&lt;custom2&gt;PMC5655877&lt;/custom2&gt;&lt;electronic-resource-num&gt;10.1186/s40035-017-0099-z&lt;/electronic-resource-num&gt;&lt;/record&gt;&lt;/Cite&gt;&lt;/EndNote&gt;</w:instrText>
      </w:r>
      <w:r w:rsidR="00981E46">
        <w:rPr>
          <w:sz w:val="24"/>
          <w:szCs w:val="24"/>
        </w:rPr>
        <w:fldChar w:fldCharType="separate"/>
      </w:r>
      <w:r w:rsidR="00411D4D">
        <w:rPr>
          <w:noProof/>
          <w:sz w:val="24"/>
          <w:szCs w:val="24"/>
        </w:rPr>
        <w:t>[17]</w:t>
      </w:r>
      <w:r w:rsidR="00981E46">
        <w:rPr>
          <w:sz w:val="24"/>
          <w:szCs w:val="24"/>
        </w:rPr>
        <w:fldChar w:fldCharType="end"/>
      </w:r>
      <w:r w:rsidR="00262D73">
        <w:rPr>
          <w:sz w:val="24"/>
          <w:szCs w:val="24"/>
        </w:rPr>
        <w:t xml:space="preserve">. </w:t>
      </w:r>
      <w:r w:rsidR="00AD1AC1" w:rsidRPr="00AD1AC1">
        <w:rPr>
          <w:sz w:val="24"/>
          <w:szCs w:val="24"/>
        </w:rPr>
        <w:t>In human</w:t>
      </w:r>
      <w:r w:rsidR="004C0C96">
        <w:rPr>
          <w:sz w:val="24"/>
          <w:szCs w:val="24"/>
        </w:rPr>
        <w:t>s</w:t>
      </w:r>
      <w:r w:rsidR="004B3246">
        <w:rPr>
          <w:sz w:val="24"/>
          <w:szCs w:val="24"/>
        </w:rPr>
        <w:t>,</w:t>
      </w:r>
      <w:r w:rsidR="00AD1AC1" w:rsidRPr="00AD1AC1">
        <w:rPr>
          <w:sz w:val="24"/>
          <w:szCs w:val="24"/>
        </w:rPr>
        <w:t xml:space="preserve"> dopaminergic neurons </w:t>
      </w:r>
      <w:r w:rsidR="00AD1AC1">
        <w:rPr>
          <w:sz w:val="24"/>
          <w:szCs w:val="24"/>
        </w:rPr>
        <w:t xml:space="preserve">of SNc have a pigment that </w:t>
      </w:r>
      <w:r w:rsidR="00AD1AC1" w:rsidRPr="00DC3847">
        <w:rPr>
          <w:noProof/>
          <w:sz w:val="24"/>
          <w:szCs w:val="24"/>
        </w:rPr>
        <w:t>cause</w:t>
      </w:r>
      <w:r w:rsidR="00DC3847">
        <w:rPr>
          <w:noProof/>
          <w:sz w:val="24"/>
          <w:szCs w:val="24"/>
        </w:rPr>
        <w:t>s</w:t>
      </w:r>
      <w:r w:rsidR="00AD1AC1">
        <w:rPr>
          <w:sz w:val="24"/>
          <w:szCs w:val="24"/>
        </w:rPr>
        <w:t xml:space="preserve"> </w:t>
      </w:r>
      <w:r w:rsidR="00DC3847">
        <w:rPr>
          <w:sz w:val="24"/>
          <w:szCs w:val="24"/>
        </w:rPr>
        <w:t xml:space="preserve">the </w:t>
      </w:r>
      <w:r w:rsidR="00AD1AC1" w:rsidRPr="00DC3847">
        <w:rPr>
          <w:noProof/>
          <w:sz w:val="24"/>
          <w:szCs w:val="24"/>
        </w:rPr>
        <w:t>black</w:t>
      </w:r>
      <w:r w:rsidR="00AD1AC1">
        <w:rPr>
          <w:sz w:val="24"/>
          <w:szCs w:val="24"/>
        </w:rPr>
        <w:t xml:space="preserve"> color </w:t>
      </w:r>
      <w:r w:rsidR="004B3246">
        <w:rPr>
          <w:sz w:val="24"/>
          <w:szCs w:val="24"/>
        </w:rPr>
        <w:t xml:space="preserve">of SNc </w:t>
      </w:r>
      <w:r w:rsidR="00AD1AC1">
        <w:rPr>
          <w:sz w:val="24"/>
          <w:szCs w:val="24"/>
        </w:rPr>
        <w:t xml:space="preserve">in </w:t>
      </w:r>
      <w:r w:rsidR="00AD1AC1" w:rsidRPr="00953DDA">
        <w:rPr>
          <w:noProof/>
          <w:sz w:val="24"/>
          <w:szCs w:val="24"/>
        </w:rPr>
        <w:t>fresh</w:t>
      </w:r>
      <w:r w:rsidR="00C872DE">
        <w:rPr>
          <w:noProof/>
          <w:sz w:val="24"/>
          <w:szCs w:val="24"/>
        </w:rPr>
        <w:t>ly</w:t>
      </w:r>
      <w:r w:rsidR="00AD1AC1">
        <w:rPr>
          <w:sz w:val="24"/>
          <w:szCs w:val="24"/>
        </w:rPr>
        <w:t xml:space="preserve"> extracted </w:t>
      </w:r>
      <w:r w:rsidR="004B3246">
        <w:rPr>
          <w:sz w:val="24"/>
          <w:szCs w:val="24"/>
        </w:rPr>
        <w:t>brains. This pigment is a</w:t>
      </w:r>
      <w:r w:rsidR="00AD1AC1">
        <w:rPr>
          <w:sz w:val="24"/>
          <w:szCs w:val="24"/>
        </w:rPr>
        <w:t xml:space="preserve"> d</w:t>
      </w:r>
      <w:r w:rsidR="004B3246">
        <w:rPr>
          <w:sz w:val="24"/>
          <w:szCs w:val="24"/>
        </w:rPr>
        <w:t xml:space="preserve">opamine precursor neuromelanin </w:t>
      </w:r>
      <w:r w:rsidR="004B3246">
        <w:rPr>
          <w:sz w:val="24"/>
          <w:szCs w:val="24"/>
        </w:rPr>
        <w:fldChar w:fldCharType="begin"/>
      </w:r>
      <w:r w:rsidR="00411D4D">
        <w:rPr>
          <w:sz w:val="24"/>
          <w:szCs w:val="24"/>
        </w:rPr>
        <w:instrText xml:space="preserve"> ADDIN EN.CITE &lt;EndNote&gt;&lt;Cite&gt;&lt;Author&gt;Lanciego&lt;/Author&gt;&lt;Year&gt;2012&lt;/Year&gt;&lt;RecNum&gt;19&lt;/RecNum&gt;&lt;DisplayText&gt;[13]&lt;/DisplayText&gt;&lt;record&gt;&lt;rec-number&gt;19&lt;/rec-number&gt;&lt;foreign-keys&gt;&lt;key app="EN" db-id="90s2pavpgd2906erfsovf0wl5fve5fdwvra9" timestamp="1500886819"&gt;19&lt;/key&gt;&lt;/foreign-keys&gt;&lt;ref-type name="Journal Article"&gt;17&lt;/ref-type&gt;&lt;contributors&gt;&lt;authors&gt;&lt;author&gt;Lanciego, J. L.&lt;/author&gt;&lt;author&gt;Luquin, N.&lt;/author&gt;&lt;author&gt;Obeso, J. A.&lt;/author&gt;&lt;/authors&gt;&lt;/contributors&gt;&lt;auth-address&gt;Department of Neuroscience, Center for Applied Medical Research (CIMA &amp;amp; CIBERNED), University of Navarra Medical College, Pamplona, Spain.&lt;/auth-address&gt;&lt;titles&gt;&lt;title&gt;Functional neuroanatomy of the basal ganglia&lt;/title&gt;&lt;secondary-title&gt;Cold Spring Harb Perspect Med&lt;/secondary-title&gt;&lt;/titles&gt;&lt;periodical&gt;&lt;full-title&gt;Cold Spring Harb Perspect Med&lt;/full-title&gt;&lt;/periodical&gt;&lt;pages&gt;a009621&lt;/pages&gt;&lt;volume&gt;2&lt;/volume&gt;&lt;number&gt;12&lt;/number&gt;&lt;keywords&gt;&lt;keyword&gt;Basal Ganglia/*anatomy &amp;amp; histology/physiology&lt;/keyword&gt;&lt;keyword&gt;Cerebral Cortex/anatomy &amp;amp; histology&lt;/keyword&gt;&lt;keyword&gt;Emotions/physiology&lt;/keyword&gt;&lt;keyword&gt;Executive Function/physiology&lt;/keyword&gt;&lt;keyword&gt;Humans&lt;/keyword&gt;&lt;keyword&gt;Lewy Bodies/physiology&lt;/keyword&gt;&lt;keyword&gt;Neural Pathways/anatomy &amp;amp; histology/physiology&lt;/keyword&gt;&lt;keyword&gt;Neurons, Afferent/physiology&lt;/keyword&gt;&lt;keyword&gt;Neurons, Efferent/physiology&lt;/keyword&gt;&lt;keyword&gt;Psychomotor Performance/physiology&lt;/keyword&gt;&lt;keyword&gt;Thalamus/anatomy &amp;amp; histology/physiology&lt;/keyword&gt;&lt;/keywords&gt;&lt;dates&gt;&lt;year&gt;2012&lt;/year&gt;&lt;pub-dates&gt;&lt;date&gt;Dec 01&lt;/date&gt;&lt;/pub-dates&gt;&lt;/dates&gt;&lt;isbn&gt;2157-1422 (Electronic)&amp;#xD;2157-1422 (Linking)&lt;/isbn&gt;&lt;accession-num&gt;23071379&lt;/accession-num&gt;&lt;urls&gt;&lt;related-urls&gt;&lt;url&gt;https://www.ncbi.nlm.nih.gov/pubmed/23071379&lt;/url&gt;&lt;/related-urls&gt;&lt;/urls&gt;&lt;custom2&gt;PMC3543080&lt;/custom2&gt;&lt;electronic-resource-num&gt;10.1101/cshperspect.a009621&lt;/electronic-resource-num&gt;&lt;/record&gt;&lt;/Cite&gt;&lt;/EndNote&gt;</w:instrText>
      </w:r>
      <w:r w:rsidR="004B3246">
        <w:rPr>
          <w:sz w:val="24"/>
          <w:szCs w:val="24"/>
        </w:rPr>
        <w:fldChar w:fldCharType="separate"/>
      </w:r>
      <w:r w:rsidR="00411D4D">
        <w:rPr>
          <w:noProof/>
          <w:sz w:val="24"/>
          <w:szCs w:val="24"/>
        </w:rPr>
        <w:t>[13]</w:t>
      </w:r>
      <w:r w:rsidR="004B3246">
        <w:rPr>
          <w:sz w:val="24"/>
          <w:szCs w:val="24"/>
        </w:rPr>
        <w:fldChar w:fldCharType="end"/>
      </w:r>
      <w:r w:rsidR="004B3246">
        <w:rPr>
          <w:sz w:val="24"/>
          <w:szCs w:val="24"/>
        </w:rPr>
        <w:t xml:space="preserve">. </w:t>
      </w:r>
      <w:r w:rsidR="00B06A05">
        <w:rPr>
          <w:sz w:val="24"/>
          <w:szCs w:val="24"/>
        </w:rPr>
        <w:t>In Parkinson</w:t>
      </w:r>
      <w:r w:rsidR="00534E87">
        <w:rPr>
          <w:sz w:val="24"/>
          <w:szCs w:val="24"/>
        </w:rPr>
        <w:t>'s</w:t>
      </w:r>
      <w:r w:rsidR="00B06A05">
        <w:rPr>
          <w:sz w:val="24"/>
          <w:szCs w:val="24"/>
        </w:rPr>
        <w:t xml:space="preserve"> </w:t>
      </w:r>
      <w:r w:rsidR="00B06A05" w:rsidRPr="00DC3847">
        <w:rPr>
          <w:noProof/>
          <w:sz w:val="24"/>
          <w:szCs w:val="24"/>
        </w:rPr>
        <w:t>disease</w:t>
      </w:r>
      <w:r w:rsidR="00DC3847">
        <w:rPr>
          <w:noProof/>
          <w:sz w:val="24"/>
          <w:szCs w:val="24"/>
        </w:rPr>
        <w:t>,</w:t>
      </w:r>
      <w:r w:rsidR="00B06A05">
        <w:rPr>
          <w:sz w:val="24"/>
          <w:szCs w:val="24"/>
        </w:rPr>
        <w:t xml:space="preserve"> SNc appears pale </w:t>
      </w:r>
      <w:r w:rsidR="00B06A05">
        <w:rPr>
          <w:sz w:val="24"/>
          <w:szCs w:val="24"/>
        </w:rPr>
        <w:fldChar w:fldCharType="begin"/>
      </w:r>
      <w:r w:rsidR="00411D4D">
        <w:rPr>
          <w:sz w:val="24"/>
          <w:szCs w:val="24"/>
        </w:rPr>
        <w:instrText xml:space="preserve"> ADDIN EN.CITE &lt;EndNote&gt;&lt;Cite&gt;&lt;Author&gt;Daroff&lt;/Author&gt;&lt;Year&gt;2012&lt;/Year&gt;&lt;RecNum&gt;24&lt;/RecNum&gt;&lt;DisplayText&gt;[18]&lt;/DisplayText&gt;&lt;record&gt;&lt;rec-number&gt;24&lt;/rec-number&gt;&lt;foreign-keys&gt;&lt;key app="EN" db-id="90s2pavpgd2906erfsovf0wl5fve5fdwvra9" timestamp="1520233867"&gt;24&lt;/key&gt;&lt;/foreign-keys&gt;&lt;ref-type name="Book"&gt;6&lt;/ref-type&gt;&lt;contributors&gt;&lt;authors&gt;&lt;author&gt;Daroff, R.B.&lt;/author&gt;&lt;author&gt;Fenichel, G.M.&lt;/author&gt;&lt;author&gt;Jankovic, J.&lt;/author&gt;&lt;author&gt;Mazziotta, J.C.&lt;/author&gt;&lt;/authors&gt;&lt;/contributors&gt;&lt;titles&gt;&lt;title&gt;Neurology in Clinical Practice&lt;/title&gt;&lt;/titles&gt;&lt;dates&gt;&lt;year&gt;2012&lt;/year&gt;&lt;/dates&gt;&lt;publisher&gt;Elsevier Health Sciences&lt;/publisher&gt;&lt;isbn&gt;9781455728077&lt;/isbn&gt;&lt;urls&gt;&lt;related-urls&gt;&lt;url&gt;https://books.google.com/books?id=mpnaPQd_fZsC&lt;/url&gt;&lt;/related-urls&gt;&lt;/urls&gt;&lt;/record&gt;&lt;/Cite&gt;&lt;/EndNote&gt;</w:instrText>
      </w:r>
      <w:r w:rsidR="00B06A05">
        <w:rPr>
          <w:sz w:val="24"/>
          <w:szCs w:val="24"/>
        </w:rPr>
        <w:fldChar w:fldCharType="separate"/>
      </w:r>
      <w:r w:rsidR="00411D4D">
        <w:rPr>
          <w:noProof/>
          <w:sz w:val="24"/>
          <w:szCs w:val="24"/>
        </w:rPr>
        <w:t>[18]</w:t>
      </w:r>
      <w:r w:rsidR="00B06A05">
        <w:rPr>
          <w:sz w:val="24"/>
          <w:szCs w:val="24"/>
        </w:rPr>
        <w:fldChar w:fldCharType="end"/>
      </w:r>
      <w:r w:rsidR="00B06A05">
        <w:rPr>
          <w:sz w:val="24"/>
          <w:szCs w:val="24"/>
        </w:rPr>
        <w:t xml:space="preserve">. </w:t>
      </w:r>
      <w:r w:rsidR="0001371F">
        <w:rPr>
          <w:sz w:val="24"/>
          <w:szCs w:val="24"/>
        </w:rPr>
        <w:t>In PD</w:t>
      </w:r>
      <w:r w:rsidR="00C20A0F">
        <w:rPr>
          <w:sz w:val="24"/>
          <w:szCs w:val="24"/>
        </w:rPr>
        <w:t>,</w:t>
      </w:r>
      <w:r w:rsidR="0001371F">
        <w:rPr>
          <w:sz w:val="24"/>
          <w:szCs w:val="24"/>
        </w:rPr>
        <w:t xml:space="preserve"> alive neurons often have intracellular aggregates of </w:t>
      </w:r>
      <w:r w:rsidR="0001371F" w:rsidRPr="00DC3847">
        <w:rPr>
          <w:noProof/>
          <w:sz w:val="24"/>
          <w:szCs w:val="24"/>
        </w:rPr>
        <w:t>misfold</w:t>
      </w:r>
      <w:r w:rsidR="00DC3847">
        <w:rPr>
          <w:sz w:val="24"/>
          <w:szCs w:val="24"/>
        </w:rPr>
        <w:t>ed</w:t>
      </w:r>
      <w:r w:rsidR="0001371F">
        <w:rPr>
          <w:sz w:val="24"/>
          <w:szCs w:val="24"/>
        </w:rPr>
        <w:t xml:space="preserve"> proteins</w:t>
      </w:r>
      <w:r w:rsidR="00C20A0F">
        <w:rPr>
          <w:sz w:val="24"/>
          <w:szCs w:val="24"/>
        </w:rPr>
        <w:t xml:space="preserve"> that α-synuclein is the most important</w:t>
      </w:r>
      <w:r w:rsidR="0001371F">
        <w:rPr>
          <w:sz w:val="24"/>
          <w:szCs w:val="24"/>
        </w:rPr>
        <w:t xml:space="preserve">. These aggregates </w:t>
      </w:r>
      <w:r w:rsidR="000113C9">
        <w:rPr>
          <w:sz w:val="24"/>
          <w:szCs w:val="24"/>
        </w:rPr>
        <w:t xml:space="preserve">often </w:t>
      </w:r>
      <w:r w:rsidR="0001371F">
        <w:rPr>
          <w:sz w:val="24"/>
          <w:szCs w:val="24"/>
        </w:rPr>
        <w:t xml:space="preserve">produce circular shapes called </w:t>
      </w:r>
      <w:r w:rsidR="00DC3847">
        <w:rPr>
          <w:noProof/>
          <w:sz w:val="24"/>
          <w:szCs w:val="24"/>
        </w:rPr>
        <w:t>L</w:t>
      </w:r>
      <w:r w:rsidR="0001371F" w:rsidRPr="00DC3847">
        <w:rPr>
          <w:noProof/>
          <w:sz w:val="24"/>
          <w:szCs w:val="24"/>
        </w:rPr>
        <w:t>ewy</w:t>
      </w:r>
      <w:r w:rsidR="0001371F">
        <w:rPr>
          <w:sz w:val="24"/>
          <w:szCs w:val="24"/>
        </w:rPr>
        <w:t xml:space="preserve"> bodies</w:t>
      </w:r>
      <w:r w:rsidR="00C20A0F">
        <w:rPr>
          <w:sz w:val="24"/>
          <w:szCs w:val="24"/>
        </w:rPr>
        <w:t>,</w:t>
      </w:r>
      <w:r w:rsidR="0001371F">
        <w:rPr>
          <w:sz w:val="24"/>
          <w:szCs w:val="24"/>
        </w:rPr>
        <w:t xml:space="preserve"> </w:t>
      </w:r>
      <w:proofErr w:type="spellStart"/>
      <w:r w:rsidR="000113C9">
        <w:rPr>
          <w:sz w:val="24"/>
          <w:szCs w:val="24"/>
        </w:rPr>
        <w:t>histop</w:t>
      </w:r>
      <w:r w:rsidR="00EA4E28">
        <w:rPr>
          <w:sz w:val="24"/>
          <w:szCs w:val="24"/>
        </w:rPr>
        <w:t>athological</w:t>
      </w:r>
      <w:proofErr w:type="spellEnd"/>
      <w:r w:rsidR="00EA4E28">
        <w:rPr>
          <w:sz w:val="24"/>
          <w:szCs w:val="24"/>
        </w:rPr>
        <w:t xml:space="preserve"> </w:t>
      </w:r>
      <w:r w:rsidR="00173B80">
        <w:rPr>
          <w:sz w:val="24"/>
          <w:szCs w:val="24"/>
        </w:rPr>
        <w:t>PD features</w:t>
      </w:r>
      <w:r w:rsidR="00EA4E28">
        <w:rPr>
          <w:sz w:val="24"/>
          <w:szCs w:val="24"/>
        </w:rPr>
        <w:t xml:space="preserve"> (</w:t>
      </w:r>
      <w:r w:rsidR="009E711B">
        <w:rPr>
          <w:sz w:val="24"/>
          <w:szCs w:val="24"/>
        </w:rPr>
        <w:t>figure6)</w:t>
      </w:r>
      <w:r w:rsidR="009E711B" w:rsidRPr="00DC3847">
        <w:rPr>
          <w:sz w:val="24"/>
          <w:szCs w:val="24"/>
        </w:rPr>
        <w:fldChar w:fldCharType="begin"/>
      </w:r>
      <w:r w:rsidR="00411D4D">
        <w:rPr>
          <w:sz w:val="24"/>
          <w:szCs w:val="24"/>
        </w:rPr>
        <w:instrText xml:space="preserve"> ADDIN EN.CITE &lt;EndNote&gt;&lt;Cite&gt;&lt;Author&gt;Lanciego&lt;/Author&gt;&lt;Year&gt;2012&lt;/Year&gt;&lt;RecNum&gt;19&lt;/RecNum&gt;&lt;DisplayText&gt;[13]&lt;/DisplayText&gt;&lt;record&gt;&lt;rec-number&gt;19&lt;/rec-number&gt;&lt;foreign-keys&gt;&lt;key app="EN" db-id="90s2pavpgd2906erfsovf0wl5fve5fdwvra9" timestamp="1500886819"&gt;19&lt;/key&gt;&lt;/foreign-keys&gt;&lt;ref-type name="Journal Article"&gt;17&lt;/ref-type&gt;&lt;contributors&gt;&lt;authors&gt;&lt;author&gt;Lanciego, J. L.&lt;/author&gt;&lt;author&gt;Luquin, N.&lt;/author&gt;&lt;author&gt;Obeso, J. A.&lt;/author&gt;&lt;/authors&gt;&lt;/contributors&gt;&lt;auth-address&gt;Department of Neuroscience, Center for Applied Medical Research (CIMA &amp;amp; CIBERNED), University of Navarra Medical College, Pamplona, Spain.&lt;/auth-address&gt;&lt;titles&gt;&lt;title&gt;Functional neuroanatomy of the basal ganglia&lt;/title&gt;&lt;secondary-title&gt;Cold Spring Harb Perspect Med&lt;/secondary-title&gt;&lt;/titles&gt;&lt;periodical&gt;&lt;full-title&gt;Cold Spring Harb Perspect Med&lt;/full-title&gt;&lt;/periodical&gt;&lt;pages&gt;a009621&lt;/pages&gt;&lt;volume&gt;2&lt;/volume&gt;&lt;number&gt;12&lt;/number&gt;&lt;keywords&gt;&lt;keyword&gt;Basal Ganglia/*anatomy &amp;amp; histology/physiology&lt;/keyword&gt;&lt;keyword&gt;Cerebral Cortex/anatomy &amp;amp; histology&lt;/keyword&gt;&lt;keyword&gt;Emotions/physiology&lt;/keyword&gt;&lt;keyword&gt;Executive Function/physiology&lt;/keyword&gt;&lt;keyword&gt;Humans&lt;/keyword&gt;&lt;keyword&gt;Lewy Bodies/physiology&lt;/keyword&gt;&lt;keyword&gt;Neural Pathways/anatomy &amp;amp; histology/physiology&lt;/keyword&gt;&lt;keyword&gt;Neurons, Afferent/physiology&lt;/keyword&gt;&lt;keyword&gt;Neurons, Efferent/physiology&lt;/keyword&gt;&lt;keyword&gt;Psychomotor Performance/physiology&lt;/keyword&gt;&lt;keyword&gt;Thalamus/anatomy &amp;amp; histology/physiology&lt;/keyword&gt;&lt;/keywords&gt;&lt;dates&gt;&lt;year&gt;2012&lt;/year&gt;&lt;pub-dates&gt;&lt;date&gt;Dec 01&lt;/date&gt;&lt;/pub-dates&gt;&lt;/dates&gt;&lt;isbn&gt;2157-1422 (Electronic)&amp;#xD;2157-1422 (Linking)&lt;/isbn&gt;&lt;accession-num&gt;23071379&lt;/accession-num&gt;&lt;urls&gt;&lt;related-urls&gt;&lt;url&gt;https://www.ncbi.nlm.nih.gov/pubmed/23071379&lt;/url&gt;&lt;/related-urls&gt;&lt;/urls&gt;&lt;custom2&gt;PMC3543080&lt;/custom2&gt;&lt;electronic-resource-num&gt;10.1101/cshperspect.a009621&lt;/electronic-resource-num&gt;&lt;/record&gt;&lt;/Cite&gt;&lt;/EndNote&gt;</w:instrText>
      </w:r>
      <w:r w:rsidR="009E711B" w:rsidRPr="00DC3847">
        <w:rPr>
          <w:sz w:val="24"/>
          <w:szCs w:val="24"/>
        </w:rPr>
        <w:fldChar w:fldCharType="separate"/>
      </w:r>
      <w:r w:rsidR="00411D4D">
        <w:rPr>
          <w:noProof/>
          <w:sz w:val="24"/>
          <w:szCs w:val="24"/>
        </w:rPr>
        <w:t>[13]</w:t>
      </w:r>
      <w:r w:rsidR="009E711B" w:rsidRPr="00DC3847">
        <w:rPr>
          <w:noProof/>
          <w:sz w:val="24"/>
          <w:szCs w:val="24"/>
        </w:rPr>
        <w:fldChar w:fldCharType="end"/>
      </w:r>
      <w:r w:rsidR="000113C9" w:rsidRPr="00DC3847">
        <w:rPr>
          <w:noProof/>
          <w:sz w:val="24"/>
          <w:szCs w:val="24"/>
        </w:rPr>
        <w:t>.</w:t>
      </w:r>
      <w:r w:rsidR="000113C9">
        <w:rPr>
          <w:sz w:val="24"/>
          <w:szCs w:val="24"/>
        </w:rPr>
        <w:t xml:space="preserve"> </w:t>
      </w:r>
    </w:p>
    <w:p w14:paraId="28E9B7D5" w14:textId="77777777" w:rsidR="00140BD5" w:rsidRDefault="00140BD5" w:rsidP="00DF44F1">
      <w:pPr>
        <w:bidi w:val="0"/>
        <w:spacing w:line="360" w:lineRule="auto"/>
        <w:rPr>
          <w:sz w:val="24"/>
          <w:szCs w:val="24"/>
        </w:rPr>
      </w:pPr>
    </w:p>
    <w:p w14:paraId="293E3E46" w14:textId="77777777" w:rsidR="00825157" w:rsidRDefault="000113C9" w:rsidP="00DF44F1">
      <w:pPr>
        <w:keepNext/>
        <w:bidi w:val="0"/>
        <w:spacing w:line="360" w:lineRule="auto"/>
      </w:pPr>
      <w:r>
        <w:rPr>
          <w:noProof/>
        </w:rPr>
        <w:drawing>
          <wp:inline distT="0" distB="0" distL="0" distR="0" wp14:anchorId="120247A8" wp14:editId="7C83BF5C">
            <wp:extent cx="5731510" cy="1723543"/>
            <wp:effectExtent l="0" t="0" r="2540" b="0"/>
            <wp:docPr id="8" name="Picture 8" descr="An external file that holds a picture, illustration, etc.&#10;Object name is cshperspectmed-PKD-009621_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 external file that holds a picture, illustration, etc.&#10;Object name is cshperspectmed-PKD-009621_F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1723543"/>
                    </a:xfrm>
                    <a:prstGeom prst="rect">
                      <a:avLst/>
                    </a:prstGeom>
                    <a:noFill/>
                    <a:ln>
                      <a:noFill/>
                    </a:ln>
                  </pic:spPr>
                </pic:pic>
              </a:graphicData>
            </a:graphic>
          </wp:inline>
        </w:drawing>
      </w:r>
    </w:p>
    <w:p w14:paraId="53E7B961" w14:textId="77777777" w:rsidR="00EA4E28" w:rsidRPr="00825157" w:rsidRDefault="00825157" w:rsidP="00DF44F1">
      <w:pPr>
        <w:pStyle w:val="Caption"/>
        <w:bidi w:val="0"/>
        <w:spacing w:line="360" w:lineRule="auto"/>
        <w:rPr>
          <w:sz w:val="24"/>
          <w:szCs w:val="24"/>
        </w:rPr>
      </w:pPr>
      <w:bookmarkStart w:id="15" w:name="_Toc62030715"/>
      <w:r>
        <w:t xml:space="preserve">Figure </w:t>
      </w:r>
      <w:fldSimple w:instr=" SEQ Figure \* ARABIC ">
        <w:r w:rsidR="00347D16">
          <w:rPr>
            <w:noProof/>
          </w:rPr>
          <w:t>6</w:t>
        </w:r>
      </w:fldSimple>
      <w:r>
        <w:t xml:space="preserve">. </w:t>
      </w:r>
      <w:r w:rsidR="00EA4E28" w:rsidRPr="004B48C4">
        <w:rPr>
          <w:sz w:val="20"/>
          <w:szCs w:val="20"/>
        </w:rPr>
        <w:t>Lewy bodies in dopaminergic neurons from the substantia nigra pars compacta</w:t>
      </w:r>
      <w:bookmarkEnd w:id="15"/>
    </w:p>
    <w:p w14:paraId="7BBF8FAF" w14:textId="77777777" w:rsidR="007E2E23" w:rsidRPr="00EA4E28" w:rsidRDefault="007E2E23" w:rsidP="00DF44F1">
      <w:pPr>
        <w:bidi w:val="0"/>
        <w:spacing w:line="360" w:lineRule="auto"/>
        <w:rPr>
          <w:sz w:val="20"/>
          <w:szCs w:val="20"/>
        </w:rPr>
      </w:pPr>
      <w:r w:rsidRPr="004B48C4">
        <w:rPr>
          <w:sz w:val="20"/>
          <w:szCs w:val="20"/>
        </w:rPr>
        <w:t>Dual immunofluorescent detection of tyrosine hydroxylase (red channel) and α-synuclein (green channel), identifying</w:t>
      </w:r>
      <w:r w:rsidRPr="00EA4E28">
        <w:rPr>
          <w:sz w:val="20"/>
          <w:szCs w:val="20"/>
        </w:rPr>
        <w:t xml:space="preserve"> two dopaminergic neurons from a PD patient, one of them showing a typical intracytoplasmic Lewy body</w:t>
      </w:r>
      <w:r w:rsidR="00EA4E28" w:rsidRPr="00EA4E28">
        <w:rPr>
          <w:sz w:val="20"/>
          <w:szCs w:val="20"/>
        </w:rPr>
        <w:t xml:space="preserve"> </w:t>
      </w:r>
      <w:r w:rsidR="00EA4E28" w:rsidRPr="00EA4E28">
        <w:rPr>
          <w:sz w:val="20"/>
          <w:szCs w:val="20"/>
        </w:rPr>
        <w:fldChar w:fldCharType="begin"/>
      </w:r>
      <w:r w:rsidR="00411D4D">
        <w:rPr>
          <w:sz w:val="20"/>
          <w:szCs w:val="20"/>
        </w:rPr>
        <w:instrText xml:space="preserve"> ADDIN EN.CITE &lt;EndNote&gt;&lt;Cite&gt;&lt;Author&gt;Lanciego&lt;/Author&gt;&lt;Year&gt;2012&lt;/Year&gt;&lt;RecNum&gt;19&lt;/RecNum&gt;&lt;DisplayText&gt;[13]&lt;/DisplayText&gt;&lt;record&gt;&lt;rec-number&gt;19&lt;/rec-number&gt;&lt;foreign-keys&gt;&lt;key app="EN" db-id="90s2pavpgd2906erfsovf0wl5fve5fdwvra9" timestamp="1500886819"&gt;19&lt;/key&gt;&lt;/foreign-keys&gt;&lt;ref-type name="Journal Article"&gt;17&lt;/ref-type&gt;&lt;contributors&gt;&lt;authors&gt;&lt;author&gt;Lanciego, J. L.&lt;/author&gt;&lt;author&gt;Luquin, N.&lt;/author&gt;&lt;author&gt;Obeso, J. A.&lt;/author&gt;&lt;/authors&gt;&lt;/contributors&gt;&lt;auth-address&gt;Department of Neuroscience, Center for Applied Medical Research (CIMA &amp;amp; CIBERNED), University of Navarra Medical College, Pamplona, Spain.&lt;/auth-address&gt;&lt;titles&gt;&lt;title&gt;Functional neuroanatomy of the basal ganglia&lt;/title&gt;&lt;secondary-title&gt;Cold Spring Harb Perspect Med&lt;/secondary-title&gt;&lt;/titles&gt;&lt;periodical&gt;&lt;full-title&gt;Cold Spring Harb Perspect Med&lt;/full-title&gt;&lt;/periodical&gt;&lt;pages&gt;a009621&lt;/pages&gt;&lt;volume&gt;2&lt;/volume&gt;&lt;number&gt;12&lt;/number&gt;&lt;keywords&gt;&lt;keyword&gt;Basal Ganglia/*anatomy &amp;amp; histology/physiology&lt;/keyword&gt;&lt;keyword&gt;Cerebral Cortex/anatomy &amp;amp; histology&lt;/keyword&gt;&lt;keyword&gt;Emotions/physiology&lt;/keyword&gt;&lt;keyword&gt;Executive Function/physiology&lt;/keyword&gt;&lt;keyword&gt;Humans&lt;/keyword&gt;&lt;keyword&gt;Lewy Bodies/physiology&lt;/keyword&gt;&lt;keyword&gt;Neural Pathways/anatomy &amp;amp; histology/physiology&lt;/keyword&gt;&lt;keyword&gt;Neurons, Afferent/physiology&lt;/keyword&gt;&lt;keyword&gt;Neurons, Efferent/physiology&lt;/keyword&gt;&lt;keyword&gt;Psychomotor Performance/physiology&lt;/keyword&gt;&lt;keyword&gt;Thalamus/anatomy &amp;amp; histology/physiology&lt;/keyword&gt;&lt;/keywords&gt;&lt;dates&gt;&lt;year&gt;2012&lt;/year&gt;&lt;pub-dates&gt;&lt;date&gt;Dec 01&lt;/date&gt;&lt;/pub-dates&gt;&lt;/dates&gt;&lt;isbn&gt;2157-1422 (Electronic)&amp;#xD;2157-1422 (Linking)&lt;/isbn&gt;&lt;accession-num&gt;23071379&lt;/accession-num&gt;&lt;urls&gt;&lt;related-urls&gt;&lt;url&gt;https://www.ncbi.nlm.nih.gov/pubmed/23071379&lt;/url&gt;&lt;/related-urls&gt;&lt;/urls&gt;&lt;custom2&gt;PMC3543080&lt;/custom2&gt;&lt;electronic-resource-num&gt;10.1101/cshperspect.a009621&lt;/electronic-resource-num&gt;&lt;/record&gt;&lt;/Cite&gt;&lt;/EndNote&gt;</w:instrText>
      </w:r>
      <w:r w:rsidR="00EA4E28" w:rsidRPr="00EA4E28">
        <w:rPr>
          <w:sz w:val="20"/>
          <w:szCs w:val="20"/>
        </w:rPr>
        <w:fldChar w:fldCharType="separate"/>
      </w:r>
      <w:r w:rsidR="00411D4D">
        <w:rPr>
          <w:noProof/>
          <w:sz w:val="20"/>
          <w:szCs w:val="20"/>
        </w:rPr>
        <w:t>[13]</w:t>
      </w:r>
      <w:r w:rsidR="00EA4E28" w:rsidRPr="00EA4E28">
        <w:rPr>
          <w:sz w:val="20"/>
          <w:szCs w:val="20"/>
        </w:rPr>
        <w:fldChar w:fldCharType="end"/>
      </w:r>
      <w:r w:rsidRPr="00EA4E28">
        <w:rPr>
          <w:sz w:val="20"/>
          <w:szCs w:val="20"/>
        </w:rPr>
        <w:t>.</w:t>
      </w:r>
    </w:p>
    <w:p w14:paraId="7EF8176B" w14:textId="77777777" w:rsidR="007E2E23" w:rsidRDefault="002712D3" w:rsidP="00DF44F1">
      <w:pPr>
        <w:bidi w:val="0"/>
        <w:spacing w:line="360" w:lineRule="auto"/>
        <w:rPr>
          <w:sz w:val="24"/>
          <w:szCs w:val="24"/>
        </w:rPr>
      </w:pPr>
      <w:hyperlink r:id="rId21" w:history="1">
        <w:r w:rsidR="007E2E23" w:rsidRPr="00EA4E28">
          <w:rPr>
            <w:rStyle w:val="Hyperlink"/>
            <w:sz w:val="20"/>
            <w:szCs w:val="20"/>
          </w:rPr>
          <w:t>https://www.ncbi.nlm.nih.gov/pmc/articles/PMC3543080/figure/A009621F4/</w:t>
        </w:r>
      </w:hyperlink>
    </w:p>
    <w:p w14:paraId="0EA764FA" w14:textId="77777777" w:rsidR="007E2E23" w:rsidRDefault="007E2E23" w:rsidP="00DF44F1">
      <w:pPr>
        <w:bidi w:val="0"/>
        <w:spacing w:line="360" w:lineRule="auto"/>
        <w:rPr>
          <w:sz w:val="24"/>
          <w:szCs w:val="24"/>
        </w:rPr>
      </w:pPr>
    </w:p>
    <w:p w14:paraId="46D97D19" w14:textId="3321A48A" w:rsidR="00CA5626" w:rsidRDefault="00942B26" w:rsidP="00332D67">
      <w:pPr>
        <w:bidi w:val="0"/>
        <w:spacing w:line="360" w:lineRule="auto"/>
        <w:rPr>
          <w:sz w:val="24"/>
          <w:szCs w:val="24"/>
        </w:rPr>
      </w:pPr>
      <w:r>
        <w:rPr>
          <w:noProof/>
          <w:sz w:val="24"/>
          <w:szCs w:val="24"/>
        </w:rPr>
        <w:t>Evidence</w:t>
      </w:r>
      <w:r w:rsidR="007E2E23">
        <w:rPr>
          <w:sz w:val="24"/>
          <w:szCs w:val="24"/>
        </w:rPr>
        <w:t xml:space="preserve"> from experimental models and patients with Parkinson</w:t>
      </w:r>
      <w:r w:rsidR="005D33C0">
        <w:rPr>
          <w:sz w:val="24"/>
          <w:szCs w:val="24"/>
        </w:rPr>
        <w:t>'s</w:t>
      </w:r>
      <w:r w:rsidR="007E2E23">
        <w:rPr>
          <w:sz w:val="24"/>
          <w:szCs w:val="24"/>
        </w:rPr>
        <w:t xml:space="preserve"> disease show that depletion of </w:t>
      </w:r>
      <w:r w:rsidR="009F6D26">
        <w:rPr>
          <w:sz w:val="24"/>
          <w:szCs w:val="24"/>
        </w:rPr>
        <w:t>dopamine</w:t>
      </w:r>
      <w:r w:rsidR="000B140B">
        <w:rPr>
          <w:sz w:val="24"/>
          <w:szCs w:val="24"/>
        </w:rPr>
        <w:t xml:space="preserve"> level</w:t>
      </w:r>
      <w:r>
        <w:rPr>
          <w:sz w:val="24"/>
          <w:szCs w:val="24"/>
        </w:rPr>
        <w:t>s</w:t>
      </w:r>
      <w:r w:rsidR="009F6D26">
        <w:rPr>
          <w:sz w:val="24"/>
          <w:szCs w:val="24"/>
        </w:rPr>
        <w:t xml:space="preserve"> change</w:t>
      </w:r>
      <w:r w:rsidR="005D33C0">
        <w:rPr>
          <w:sz w:val="24"/>
          <w:szCs w:val="24"/>
        </w:rPr>
        <w:t>s</w:t>
      </w:r>
      <w:r w:rsidR="009F6D26">
        <w:rPr>
          <w:sz w:val="24"/>
          <w:szCs w:val="24"/>
        </w:rPr>
        <w:t xml:space="preserve"> the b</w:t>
      </w:r>
      <w:r w:rsidR="005D33C0">
        <w:rPr>
          <w:sz w:val="24"/>
          <w:szCs w:val="24"/>
        </w:rPr>
        <w:t>alance in basal ganglia activities</w:t>
      </w:r>
      <w:r w:rsidR="009F6D26">
        <w:rPr>
          <w:sz w:val="24"/>
          <w:szCs w:val="24"/>
        </w:rPr>
        <w:t xml:space="preserve"> and </w:t>
      </w:r>
      <w:r w:rsidR="009540C0">
        <w:rPr>
          <w:sz w:val="24"/>
          <w:szCs w:val="24"/>
        </w:rPr>
        <w:t>leads</w:t>
      </w:r>
      <w:r w:rsidR="009F6D26">
        <w:rPr>
          <w:sz w:val="24"/>
          <w:szCs w:val="24"/>
        </w:rPr>
        <w:t xml:space="preserve"> it toward </w:t>
      </w:r>
      <w:r w:rsidR="00754852">
        <w:rPr>
          <w:sz w:val="24"/>
          <w:szCs w:val="24"/>
        </w:rPr>
        <w:t xml:space="preserve">the </w:t>
      </w:r>
      <w:r w:rsidR="009F6D26">
        <w:rPr>
          <w:sz w:val="24"/>
          <w:szCs w:val="24"/>
        </w:rPr>
        <w:t xml:space="preserve">indirect pathway. It means </w:t>
      </w:r>
      <w:r w:rsidR="00BF4F19">
        <w:rPr>
          <w:sz w:val="24"/>
          <w:szCs w:val="24"/>
        </w:rPr>
        <w:t xml:space="preserve">the </w:t>
      </w:r>
      <w:r w:rsidR="009F6D26" w:rsidRPr="00BF4F19">
        <w:rPr>
          <w:noProof/>
          <w:sz w:val="24"/>
          <w:szCs w:val="24"/>
        </w:rPr>
        <w:t>subthalamic</w:t>
      </w:r>
      <w:r w:rsidR="009F6D26" w:rsidRPr="009F6D26">
        <w:rPr>
          <w:sz w:val="24"/>
          <w:szCs w:val="24"/>
        </w:rPr>
        <w:t xml:space="preserve"> nucleus (STN)</w:t>
      </w:r>
      <w:r w:rsidR="009F6D26">
        <w:rPr>
          <w:sz w:val="24"/>
          <w:szCs w:val="24"/>
        </w:rPr>
        <w:t xml:space="preserve"> activate</w:t>
      </w:r>
      <w:r w:rsidR="009540C0">
        <w:rPr>
          <w:sz w:val="24"/>
          <w:szCs w:val="24"/>
        </w:rPr>
        <w:t>d</w:t>
      </w:r>
      <w:r w:rsidR="009F6D26">
        <w:rPr>
          <w:sz w:val="24"/>
          <w:szCs w:val="24"/>
        </w:rPr>
        <w:t xml:space="preserve"> excessively and overstimulate</w:t>
      </w:r>
      <w:r w:rsidR="009540C0">
        <w:rPr>
          <w:sz w:val="24"/>
          <w:szCs w:val="24"/>
        </w:rPr>
        <w:t>s</w:t>
      </w:r>
      <w:r w:rsidR="009F6D26">
        <w:rPr>
          <w:sz w:val="24"/>
          <w:szCs w:val="24"/>
        </w:rPr>
        <w:t xml:space="preserve"> </w:t>
      </w:r>
      <w:r w:rsidR="009F6D26" w:rsidRPr="009F6D26">
        <w:rPr>
          <w:sz w:val="24"/>
          <w:szCs w:val="24"/>
        </w:rPr>
        <w:t>GPi/SNr</w:t>
      </w:r>
      <w:r w:rsidR="009F6D26">
        <w:rPr>
          <w:sz w:val="24"/>
          <w:szCs w:val="24"/>
        </w:rPr>
        <w:t xml:space="preserve">. </w:t>
      </w:r>
      <w:r w:rsidR="00BF4F19">
        <w:rPr>
          <w:noProof/>
          <w:sz w:val="24"/>
          <w:szCs w:val="24"/>
        </w:rPr>
        <w:t>The o</w:t>
      </w:r>
      <w:r w:rsidR="00EF557B" w:rsidRPr="00BF4F19">
        <w:rPr>
          <w:noProof/>
          <w:sz w:val="24"/>
          <w:szCs w:val="24"/>
        </w:rPr>
        <w:t>utput</w:t>
      </w:r>
      <w:r w:rsidR="00EF557B">
        <w:rPr>
          <w:sz w:val="24"/>
          <w:szCs w:val="24"/>
        </w:rPr>
        <w:t xml:space="preserve"> from GPi and SNr increased and </w:t>
      </w:r>
      <w:r w:rsidR="00EF557B" w:rsidRPr="00953DDA">
        <w:rPr>
          <w:noProof/>
          <w:sz w:val="24"/>
          <w:szCs w:val="24"/>
        </w:rPr>
        <w:t>over</w:t>
      </w:r>
      <w:r w:rsidR="00754852">
        <w:rPr>
          <w:noProof/>
          <w:sz w:val="24"/>
          <w:szCs w:val="24"/>
        </w:rPr>
        <w:t xml:space="preserve"> </w:t>
      </w:r>
      <w:r w:rsidR="00EF557B" w:rsidRPr="00953DDA">
        <w:rPr>
          <w:noProof/>
          <w:sz w:val="24"/>
          <w:szCs w:val="24"/>
        </w:rPr>
        <w:t>inhibits</w:t>
      </w:r>
      <w:r w:rsidR="00EF557B">
        <w:rPr>
          <w:sz w:val="24"/>
          <w:szCs w:val="24"/>
        </w:rPr>
        <w:t xml:space="preserve"> thalamocortical projections that </w:t>
      </w:r>
      <w:r w:rsidR="00332D67">
        <w:rPr>
          <w:sz w:val="24"/>
          <w:szCs w:val="24"/>
        </w:rPr>
        <w:t>reduce</w:t>
      </w:r>
      <w:r w:rsidR="00173B80">
        <w:rPr>
          <w:sz w:val="24"/>
          <w:szCs w:val="24"/>
        </w:rPr>
        <w:t xml:space="preserve"> </w:t>
      </w:r>
      <w:proofErr w:type="spellStart"/>
      <w:r w:rsidR="00173B80">
        <w:rPr>
          <w:sz w:val="24"/>
          <w:szCs w:val="24"/>
        </w:rPr>
        <w:t>neurocortical</w:t>
      </w:r>
      <w:proofErr w:type="spellEnd"/>
      <w:r w:rsidR="00173B80">
        <w:rPr>
          <w:sz w:val="24"/>
          <w:szCs w:val="24"/>
        </w:rPr>
        <w:t xml:space="preserve"> activities</w:t>
      </w:r>
      <w:r w:rsidR="00EF557B">
        <w:rPr>
          <w:sz w:val="24"/>
          <w:szCs w:val="24"/>
        </w:rPr>
        <w:t xml:space="preserve"> related to movement </w:t>
      </w:r>
      <w:r w:rsidR="00EF557B">
        <w:rPr>
          <w:sz w:val="24"/>
          <w:szCs w:val="24"/>
        </w:rPr>
        <w:lastRenderedPageBreak/>
        <w:t>initiation</w:t>
      </w:r>
      <w:r w:rsidR="009E2EB4">
        <w:rPr>
          <w:sz w:val="24"/>
          <w:szCs w:val="24"/>
        </w:rPr>
        <w:t>.</w:t>
      </w:r>
      <w:r w:rsidR="00EF557B">
        <w:rPr>
          <w:sz w:val="24"/>
          <w:szCs w:val="24"/>
        </w:rPr>
        <w:t xml:space="preserve"> </w:t>
      </w:r>
      <w:r>
        <w:rPr>
          <w:sz w:val="24"/>
          <w:szCs w:val="24"/>
        </w:rPr>
        <w:t>Besides</w:t>
      </w:r>
      <w:r w:rsidR="00173B80">
        <w:rPr>
          <w:sz w:val="24"/>
          <w:szCs w:val="24"/>
        </w:rPr>
        <w:t>,</w:t>
      </w:r>
      <w:r w:rsidR="009E2EB4">
        <w:rPr>
          <w:sz w:val="24"/>
          <w:szCs w:val="24"/>
        </w:rPr>
        <w:t xml:space="preserve"> i</w:t>
      </w:r>
      <w:r w:rsidR="00995A2A">
        <w:rPr>
          <w:sz w:val="24"/>
          <w:szCs w:val="24"/>
        </w:rPr>
        <w:t xml:space="preserve">n </w:t>
      </w:r>
      <w:r w:rsidR="00BF4F19">
        <w:rPr>
          <w:noProof/>
          <w:sz w:val="24"/>
          <w:szCs w:val="24"/>
        </w:rPr>
        <w:t xml:space="preserve">the </w:t>
      </w:r>
      <w:r w:rsidR="00995A2A" w:rsidRPr="00BF4F19">
        <w:rPr>
          <w:noProof/>
          <w:sz w:val="24"/>
          <w:szCs w:val="24"/>
        </w:rPr>
        <w:t>PD</w:t>
      </w:r>
      <w:r w:rsidR="00995A2A">
        <w:rPr>
          <w:sz w:val="24"/>
          <w:szCs w:val="24"/>
        </w:rPr>
        <w:t xml:space="preserve"> response of basal ganglia to external inputs is also distorted. </w:t>
      </w:r>
      <w:r w:rsidR="00BF4F19">
        <w:rPr>
          <w:noProof/>
          <w:sz w:val="24"/>
          <w:szCs w:val="24"/>
        </w:rPr>
        <w:t>The r</w:t>
      </w:r>
      <w:r w:rsidR="008F40F7" w:rsidRPr="00BF4F19">
        <w:rPr>
          <w:noProof/>
          <w:sz w:val="24"/>
          <w:szCs w:val="24"/>
        </w:rPr>
        <w:t>esponse</w:t>
      </w:r>
      <w:r w:rsidR="008F40F7">
        <w:rPr>
          <w:sz w:val="24"/>
          <w:szCs w:val="24"/>
        </w:rPr>
        <w:t xml:space="preserve"> of Putamen, STN</w:t>
      </w:r>
      <w:r w:rsidR="00B44A2D">
        <w:rPr>
          <w:sz w:val="24"/>
          <w:szCs w:val="24"/>
        </w:rPr>
        <w:t>,</w:t>
      </w:r>
      <w:r w:rsidR="008F40F7">
        <w:rPr>
          <w:sz w:val="24"/>
          <w:szCs w:val="24"/>
        </w:rPr>
        <w:t xml:space="preserve"> and GPi to </w:t>
      </w:r>
      <w:r w:rsidR="009E2EB4">
        <w:rPr>
          <w:sz w:val="24"/>
          <w:szCs w:val="24"/>
        </w:rPr>
        <w:t>peripheral</w:t>
      </w:r>
      <w:r w:rsidR="008F40F7">
        <w:rPr>
          <w:sz w:val="24"/>
          <w:szCs w:val="24"/>
        </w:rPr>
        <w:t xml:space="preserve"> stimulation</w:t>
      </w:r>
      <w:r w:rsidR="009540C0">
        <w:rPr>
          <w:sz w:val="24"/>
          <w:szCs w:val="24"/>
        </w:rPr>
        <w:t>s</w:t>
      </w:r>
      <w:r w:rsidR="008F40F7">
        <w:rPr>
          <w:sz w:val="24"/>
          <w:szCs w:val="24"/>
        </w:rPr>
        <w:t xml:space="preserve"> increased</w:t>
      </w:r>
      <w:r w:rsidR="009E2EB4">
        <w:rPr>
          <w:sz w:val="24"/>
          <w:szCs w:val="24"/>
        </w:rPr>
        <w:t xml:space="preserve"> </w:t>
      </w:r>
      <w:r w:rsidR="009E2EB4">
        <w:rPr>
          <w:sz w:val="24"/>
          <w:szCs w:val="24"/>
        </w:rPr>
        <w:fldChar w:fldCharType="begin"/>
      </w:r>
      <w:r w:rsidR="00411D4D">
        <w:rPr>
          <w:sz w:val="24"/>
          <w:szCs w:val="24"/>
        </w:rPr>
        <w:instrText xml:space="preserve"> ADDIN EN.CITE &lt;EndNote&gt;&lt;Cite&gt;&lt;Author&gt;Lanciego&lt;/Author&gt;&lt;Year&gt;2012&lt;/Year&gt;&lt;RecNum&gt;19&lt;/RecNum&gt;&lt;DisplayText&gt;[13]&lt;/DisplayText&gt;&lt;record&gt;&lt;rec-number&gt;19&lt;/rec-number&gt;&lt;foreign-keys&gt;&lt;key app="EN" db-id="90s2pavpgd2906erfsovf0wl5fve5fdwvra9" timestamp="1500886819"&gt;19&lt;/key&gt;&lt;/foreign-keys&gt;&lt;ref-type name="Journal Article"&gt;17&lt;/ref-type&gt;&lt;contributors&gt;&lt;authors&gt;&lt;author&gt;Lanciego, J. L.&lt;/author&gt;&lt;author&gt;Luquin, N.&lt;/author&gt;&lt;author&gt;Obeso, J. A.&lt;/author&gt;&lt;/authors&gt;&lt;/contributors&gt;&lt;auth-address&gt;Department of Neuroscience, Center for Applied Medical Research (CIMA &amp;amp; CIBERNED), University of Navarra Medical College, Pamplona, Spain.&lt;/auth-address&gt;&lt;titles&gt;&lt;title&gt;Functional neuroanatomy of the basal ganglia&lt;/title&gt;&lt;secondary-title&gt;Cold Spring Harb Perspect Med&lt;/secondary-title&gt;&lt;/titles&gt;&lt;periodical&gt;&lt;full-title&gt;Cold Spring Harb Perspect Med&lt;/full-title&gt;&lt;/periodical&gt;&lt;pages&gt;a009621&lt;/pages&gt;&lt;volume&gt;2&lt;/volume&gt;&lt;number&gt;12&lt;/number&gt;&lt;keywords&gt;&lt;keyword&gt;Basal Ganglia/*anatomy &amp;amp; histology/physiology&lt;/keyword&gt;&lt;keyword&gt;Cerebral Cortex/anatomy &amp;amp; histology&lt;/keyword&gt;&lt;keyword&gt;Emotions/physiology&lt;/keyword&gt;&lt;keyword&gt;Executive Function/physiology&lt;/keyword&gt;&lt;keyword&gt;Humans&lt;/keyword&gt;&lt;keyword&gt;Lewy Bodies/physiology&lt;/keyword&gt;&lt;keyword&gt;Neural Pathways/anatomy &amp;amp; histology/physiology&lt;/keyword&gt;&lt;keyword&gt;Neurons, Afferent/physiology&lt;/keyword&gt;&lt;keyword&gt;Neurons, Efferent/physiology&lt;/keyword&gt;&lt;keyword&gt;Psychomotor Performance/physiology&lt;/keyword&gt;&lt;keyword&gt;Thalamus/anatomy &amp;amp; histology/physiology&lt;/keyword&gt;&lt;/keywords&gt;&lt;dates&gt;&lt;year&gt;2012&lt;/year&gt;&lt;pub-dates&gt;&lt;date&gt;Dec 01&lt;/date&gt;&lt;/pub-dates&gt;&lt;/dates&gt;&lt;isbn&gt;2157-1422 (Electronic)&amp;#xD;2157-1422 (Linking)&lt;/isbn&gt;&lt;accession-num&gt;23071379&lt;/accession-num&gt;&lt;urls&gt;&lt;related-urls&gt;&lt;url&gt;https://www.ncbi.nlm.nih.gov/pubmed/23071379&lt;/url&gt;&lt;/related-urls&gt;&lt;/urls&gt;&lt;custom2&gt;PMC3543080&lt;/custom2&gt;&lt;electronic-resource-num&gt;10.1101/cshperspect.a009621&lt;/electronic-resource-num&gt;&lt;/record&gt;&lt;/Cite&gt;&lt;/EndNote&gt;</w:instrText>
      </w:r>
      <w:r w:rsidR="009E2EB4">
        <w:rPr>
          <w:sz w:val="24"/>
          <w:szCs w:val="24"/>
        </w:rPr>
        <w:fldChar w:fldCharType="separate"/>
      </w:r>
      <w:r w:rsidR="00411D4D">
        <w:rPr>
          <w:noProof/>
          <w:sz w:val="24"/>
          <w:szCs w:val="24"/>
        </w:rPr>
        <w:t>[13]</w:t>
      </w:r>
      <w:r w:rsidR="009E2EB4">
        <w:rPr>
          <w:sz w:val="24"/>
          <w:szCs w:val="24"/>
        </w:rPr>
        <w:fldChar w:fldCharType="end"/>
      </w:r>
      <w:r w:rsidR="008F40F7">
        <w:rPr>
          <w:sz w:val="24"/>
          <w:szCs w:val="24"/>
        </w:rPr>
        <w:t xml:space="preserve">. </w:t>
      </w:r>
      <w:r w:rsidR="00CB6C1D">
        <w:rPr>
          <w:sz w:val="24"/>
          <w:szCs w:val="24"/>
        </w:rPr>
        <w:t>Overlay</w:t>
      </w:r>
      <w:r w:rsidR="00995A2A">
        <w:rPr>
          <w:sz w:val="24"/>
          <w:szCs w:val="24"/>
        </w:rPr>
        <w:t xml:space="preserve"> in PD dopaminergic depletion lead</w:t>
      </w:r>
      <w:r w:rsidR="00CB6C1D">
        <w:rPr>
          <w:sz w:val="24"/>
          <w:szCs w:val="24"/>
        </w:rPr>
        <w:t>s</w:t>
      </w:r>
      <w:r w:rsidR="00995A2A">
        <w:rPr>
          <w:sz w:val="24"/>
          <w:szCs w:val="24"/>
        </w:rPr>
        <w:t xml:space="preserve"> to </w:t>
      </w:r>
      <w:r w:rsidR="00BF4F19">
        <w:rPr>
          <w:sz w:val="24"/>
          <w:szCs w:val="24"/>
        </w:rPr>
        <w:t xml:space="preserve">the </w:t>
      </w:r>
      <w:r w:rsidR="00CB6C1D" w:rsidRPr="00BF4F19">
        <w:rPr>
          <w:noProof/>
          <w:sz w:val="24"/>
          <w:szCs w:val="24"/>
        </w:rPr>
        <w:t>imbalance</w:t>
      </w:r>
      <w:r w:rsidR="00CB6C1D">
        <w:rPr>
          <w:sz w:val="24"/>
          <w:szCs w:val="24"/>
        </w:rPr>
        <w:t xml:space="preserve"> of </w:t>
      </w:r>
      <w:r w:rsidR="00CB6C1D" w:rsidRPr="00CB6C1D">
        <w:rPr>
          <w:sz w:val="24"/>
          <w:szCs w:val="24"/>
        </w:rPr>
        <w:t>corticostriatal</w:t>
      </w:r>
      <w:r w:rsidR="00CB6C1D">
        <w:rPr>
          <w:sz w:val="24"/>
          <w:szCs w:val="24"/>
        </w:rPr>
        <w:t xml:space="preserve"> circuits. It causes increased activity of the indirect pathways and reduced activity of direct circuits</w:t>
      </w:r>
      <w:r w:rsidR="00111AEA">
        <w:rPr>
          <w:sz w:val="24"/>
          <w:szCs w:val="24"/>
        </w:rPr>
        <w:t>. Therefore</w:t>
      </w:r>
      <w:r w:rsidR="00136489">
        <w:rPr>
          <w:sz w:val="24"/>
          <w:szCs w:val="24"/>
        </w:rPr>
        <w:t xml:space="preserve"> in PD internal balance of BG </w:t>
      </w:r>
      <w:r w:rsidR="00140BD5">
        <w:rPr>
          <w:sz w:val="24"/>
          <w:szCs w:val="24"/>
        </w:rPr>
        <w:t xml:space="preserve">is </w:t>
      </w:r>
      <w:r w:rsidR="00136489">
        <w:rPr>
          <w:sz w:val="24"/>
          <w:szCs w:val="24"/>
        </w:rPr>
        <w:t>disrupted</w:t>
      </w:r>
      <w:r w:rsidR="00173B80">
        <w:rPr>
          <w:sz w:val="24"/>
          <w:szCs w:val="24"/>
        </w:rPr>
        <w:t>,</w:t>
      </w:r>
      <w:r w:rsidR="00136489">
        <w:rPr>
          <w:sz w:val="24"/>
          <w:szCs w:val="24"/>
        </w:rPr>
        <w:t xml:space="preserve"> and it </w:t>
      </w:r>
      <w:r w:rsidR="00136489" w:rsidRPr="00BF4F19">
        <w:rPr>
          <w:noProof/>
          <w:sz w:val="24"/>
          <w:szCs w:val="24"/>
        </w:rPr>
        <w:t>cause</w:t>
      </w:r>
      <w:r w:rsidR="00BF4F19">
        <w:rPr>
          <w:noProof/>
          <w:sz w:val="24"/>
          <w:szCs w:val="24"/>
        </w:rPr>
        <w:t>s</w:t>
      </w:r>
      <w:r w:rsidR="00136489">
        <w:rPr>
          <w:sz w:val="24"/>
          <w:szCs w:val="24"/>
        </w:rPr>
        <w:t xml:space="preserve"> hyperactivity in STN and striatum (two e</w:t>
      </w:r>
      <w:r w:rsidR="00050C41">
        <w:rPr>
          <w:sz w:val="24"/>
          <w:szCs w:val="24"/>
        </w:rPr>
        <w:t>ntry points of BG) and increases</w:t>
      </w:r>
      <w:r w:rsidR="00136489">
        <w:rPr>
          <w:sz w:val="24"/>
          <w:szCs w:val="24"/>
        </w:rPr>
        <w:t xml:space="preserve"> inhibitory output from the </w:t>
      </w:r>
      <w:r w:rsidR="00136489" w:rsidRPr="00953DDA">
        <w:rPr>
          <w:noProof/>
          <w:sz w:val="24"/>
          <w:szCs w:val="24"/>
        </w:rPr>
        <w:t>GPi</w:t>
      </w:r>
      <w:r w:rsidR="00CB6C1D">
        <w:rPr>
          <w:sz w:val="24"/>
          <w:szCs w:val="24"/>
        </w:rPr>
        <w:t xml:space="preserve"> </w:t>
      </w:r>
      <w:r w:rsidR="00294E1A">
        <w:rPr>
          <w:sz w:val="24"/>
          <w:szCs w:val="24"/>
        </w:rPr>
        <w:t xml:space="preserve">( figure5b) </w:t>
      </w:r>
      <w:r w:rsidR="00CB6C1D">
        <w:rPr>
          <w:sz w:val="24"/>
          <w:szCs w:val="24"/>
        </w:rPr>
        <w:fldChar w:fldCharType="begin"/>
      </w:r>
      <w:r w:rsidR="00411D4D">
        <w:rPr>
          <w:sz w:val="24"/>
          <w:szCs w:val="24"/>
        </w:rPr>
        <w:instrText xml:space="preserve"> ADDIN EN.CITE &lt;EndNote&gt;&lt;Cite&gt;&lt;Author&gt;Obeso&lt;/Author&gt;&lt;Year&gt;2008&lt;/Year&gt;&lt;RecNum&gt;25&lt;/RecNum&gt;&lt;DisplayText&gt;[19]&lt;/DisplayText&gt;&lt;record&gt;&lt;rec-number&gt;25&lt;/rec-number&gt;&lt;foreign-keys&gt;&lt;key app="EN" db-id="90s2pavpgd2906erfsovf0wl5fve5fdwvra9" timestamp="1520244210"&gt;25&lt;/key&gt;&lt;/foreign-keys&gt;&lt;ref-type name="Journal Article"&gt;17&lt;/ref-type&gt;&lt;contributors&gt;&lt;authors&gt;&lt;author&gt;Obeso, J. A.&lt;/author&gt;&lt;author&gt;Rodriguez-Oroz, M. C.&lt;/author&gt;&lt;author&gt;Benitez-Temino, B.&lt;/author&gt;&lt;author&gt;Blesa, F. J.&lt;/author&gt;&lt;author&gt;Guridi, J.&lt;/author&gt;&lt;author&gt;Marin, C.&lt;/author&gt;&lt;author&gt;Rodriguez, M.&lt;/author&gt;&lt;/authors&gt;&lt;/contributors&gt;&lt;auth-address&gt;Department of Neurology and Neurosurgery, Clinica Universitaria and Medical School and Neuroscience Centre, CIMA, University of Navarra, Pamplona, Spain. jobeso@unav.es&lt;/auth-address&gt;&lt;titles&gt;&lt;title&gt;Functional organization of the basal ganglia: therapeutic implications for Parkinson&amp;apos;s disease&lt;/title&gt;&lt;secondary-title&gt;Mov Disord&lt;/secondary-title&gt;&lt;/titles&gt;&lt;periodical&gt;&lt;full-title&gt;Mov Disord&lt;/full-title&gt;&lt;/periodical&gt;&lt;pages&gt;S548-59&lt;/pages&gt;&lt;volume&gt;23 Suppl 3&lt;/volume&gt;&lt;keywords&gt;&lt;keyword&gt;Afferent Pathways/pathology/physiopathology&lt;/keyword&gt;&lt;keyword&gt;Animals&lt;/keyword&gt;&lt;keyword&gt;Antiparkinson Agents/therapeutic use&lt;/keyword&gt;&lt;keyword&gt;Basal Ganglia/anatomy &amp;amp; histology/pathology/*physiopathology&lt;/keyword&gt;&lt;keyword&gt;Cerebral Cortex/pathology/physiopathology&lt;/keyword&gt;&lt;keyword&gt;Corpus Striatum/pathology/physiopathology&lt;/keyword&gt;&lt;keyword&gt;Globus Pallidus/pathology/physiopathology&lt;/keyword&gt;&lt;keyword&gt;Haplorhini&lt;/keyword&gt;&lt;keyword&gt;Humans&lt;/keyword&gt;&lt;keyword&gt;Models, Animal&lt;/keyword&gt;&lt;keyword&gt;Models, Neurological&lt;/keyword&gt;&lt;keyword&gt;Parkinson Disease/*drug therapy/pathology/*physiopathology&lt;/keyword&gt;&lt;/keywords&gt;&lt;dates&gt;&lt;year&gt;2008&lt;/year&gt;&lt;/dates&gt;&lt;isbn&gt;1531-8257 (Electronic)&amp;#xD;0885-3185 (Linking)&lt;/isbn&gt;&lt;accession-num&gt;18781672&lt;/accession-num&gt;&lt;urls&gt;&lt;related-urls&gt;&lt;url&gt;https://www.ncbi.nlm.nih.gov/pubmed/18781672&lt;/url&gt;&lt;/related-urls&gt;&lt;/urls&gt;&lt;electronic-resource-num&gt;10.1002/mds.22062&lt;/electronic-resource-num&gt;&lt;/record&gt;&lt;/Cite&gt;&lt;/EndNote&gt;</w:instrText>
      </w:r>
      <w:r w:rsidR="00CB6C1D">
        <w:rPr>
          <w:sz w:val="24"/>
          <w:szCs w:val="24"/>
        </w:rPr>
        <w:fldChar w:fldCharType="separate"/>
      </w:r>
      <w:r w:rsidR="00411D4D">
        <w:rPr>
          <w:noProof/>
          <w:sz w:val="24"/>
          <w:szCs w:val="24"/>
        </w:rPr>
        <w:t>[19]</w:t>
      </w:r>
      <w:r w:rsidR="00CB6C1D">
        <w:rPr>
          <w:sz w:val="24"/>
          <w:szCs w:val="24"/>
        </w:rPr>
        <w:fldChar w:fldCharType="end"/>
      </w:r>
      <w:r w:rsidR="00CB6C1D">
        <w:rPr>
          <w:sz w:val="24"/>
          <w:szCs w:val="24"/>
        </w:rPr>
        <w:t xml:space="preserve">. </w:t>
      </w:r>
    </w:p>
    <w:p w14:paraId="20A0FD5A" w14:textId="77777777" w:rsidR="00B55CD8" w:rsidRDefault="00B55CD8" w:rsidP="00DF44F1">
      <w:pPr>
        <w:pStyle w:val="Heading2"/>
        <w:bidi w:val="0"/>
        <w:spacing w:line="360" w:lineRule="auto"/>
        <w:jc w:val="both"/>
      </w:pPr>
    </w:p>
    <w:p w14:paraId="5B24344B" w14:textId="77777777" w:rsidR="00F54683" w:rsidRPr="00F54683" w:rsidRDefault="00F54683" w:rsidP="00DF44F1">
      <w:pPr>
        <w:pStyle w:val="Heading2"/>
        <w:bidi w:val="0"/>
        <w:spacing w:line="360" w:lineRule="auto"/>
        <w:jc w:val="both"/>
        <w:rPr>
          <w:rtl/>
        </w:rPr>
      </w:pPr>
      <w:bookmarkStart w:id="16" w:name="_Toc62578675"/>
      <w:r w:rsidRPr="00F54683">
        <w:t>Genetics of Parkinson’s disease</w:t>
      </w:r>
      <w:bookmarkEnd w:id="16"/>
    </w:p>
    <w:p w14:paraId="16F70FD8" w14:textId="77777777" w:rsidR="007F0F3D" w:rsidRDefault="007F0F3D" w:rsidP="00DF44F1">
      <w:pPr>
        <w:bidi w:val="0"/>
        <w:spacing w:line="360" w:lineRule="auto"/>
        <w:rPr>
          <w:sz w:val="28"/>
          <w:szCs w:val="28"/>
        </w:rPr>
      </w:pPr>
    </w:p>
    <w:p w14:paraId="1F2788D8" w14:textId="46B596B2" w:rsidR="007F0F3D" w:rsidRPr="007F0F3D" w:rsidRDefault="007F0F3D" w:rsidP="005A59AE">
      <w:pPr>
        <w:bidi w:val="0"/>
        <w:spacing w:line="360" w:lineRule="auto"/>
        <w:rPr>
          <w:sz w:val="24"/>
          <w:szCs w:val="24"/>
        </w:rPr>
      </w:pPr>
      <w:r>
        <w:rPr>
          <w:sz w:val="24"/>
          <w:szCs w:val="24"/>
        </w:rPr>
        <w:t>Parkinson</w:t>
      </w:r>
      <w:r w:rsidR="00B646D2">
        <w:rPr>
          <w:sz w:val="24"/>
          <w:szCs w:val="24"/>
        </w:rPr>
        <w:t>'s disease</w:t>
      </w:r>
      <w:r>
        <w:rPr>
          <w:sz w:val="24"/>
          <w:szCs w:val="24"/>
        </w:rPr>
        <w:t xml:space="preserve"> generally is </w:t>
      </w:r>
      <w:r w:rsidR="00173B80">
        <w:rPr>
          <w:sz w:val="24"/>
          <w:szCs w:val="24"/>
        </w:rPr>
        <w:t>sporadic,</w:t>
      </w:r>
      <w:r>
        <w:rPr>
          <w:sz w:val="24"/>
          <w:szCs w:val="24"/>
        </w:rPr>
        <w:t xml:space="preserve"> while familial PD rarely exists. Familial PD </w:t>
      </w:r>
      <w:r w:rsidR="00140BD5">
        <w:rPr>
          <w:sz w:val="24"/>
          <w:szCs w:val="24"/>
        </w:rPr>
        <w:t xml:space="preserve">is </w:t>
      </w:r>
      <w:r>
        <w:rPr>
          <w:sz w:val="24"/>
          <w:szCs w:val="24"/>
        </w:rPr>
        <w:t xml:space="preserve">inherited in </w:t>
      </w:r>
      <w:r w:rsidR="00140BD5">
        <w:rPr>
          <w:sz w:val="24"/>
          <w:szCs w:val="24"/>
        </w:rPr>
        <w:t xml:space="preserve">an </w:t>
      </w:r>
      <w:r w:rsidRPr="007F0F3D">
        <w:rPr>
          <w:sz w:val="24"/>
          <w:szCs w:val="24"/>
        </w:rPr>
        <w:t>autosomal dominant (AD) or autosomal recessive (AR) manner</w:t>
      </w:r>
      <w:r>
        <w:rPr>
          <w:sz w:val="24"/>
          <w:szCs w:val="24"/>
        </w:rPr>
        <w:t xml:space="preserve">. </w:t>
      </w:r>
      <w:r w:rsidR="007909C9">
        <w:rPr>
          <w:sz w:val="24"/>
          <w:szCs w:val="24"/>
        </w:rPr>
        <w:t>Eight</w:t>
      </w:r>
      <w:r>
        <w:rPr>
          <w:sz w:val="24"/>
          <w:szCs w:val="24"/>
        </w:rPr>
        <w:t xml:space="preserve"> genes are associated </w:t>
      </w:r>
      <w:r w:rsidR="00BF4F19">
        <w:rPr>
          <w:noProof/>
          <w:sz w:val="24"/>
          <w:szCs w:val="24"/>
        </w:rPr>
        <w:t>with</w:t>
      </w:r>
      <w:r>
        <w:rPr>
          <w:sz w:val="24"/>
          <w:szCs w:val="24"/>
        </w:rPr>
        <w:t xml:space="preserve"> Mendelian forms of PD. ADPD:</w:t>
      </w:r>
      <w:r w:rsidR="005A59AE" w:rsidRPr="005A59AE">
        <w:t xml:space="preserve"> </w:t>
      </w:r>
      <w:r w:rsidR="005A59AE" w:rsidRPr="005A59AE">
        <w:rPr>
          <w:sz w:val="24"/>
          <w:szCs w:val="24"/>
        </w:rPr>
        <w:t>α-</w:t>
      </w:r>
      <w:bookmarkStart w:id="17" w:name="_GoBack"/>
      <w:bookmarkEnd w:id="17"/>
      <w:r w:rsidRPr="007F0F3D">
        <w:rPr>
          <w:sz w:val="24"/>
          <w:szCs w:val="24"/>
        </w:rPr>
        <w:t xml:space="preserve">Synuclein (SNCA) and </w:t>
      </w:r>
      <w:proofErr w:type="spellStart"/>
      <w:r w:rsidRPr="007F0F3D">
        <w:rPr>
          <w:sz w:val="24"/>
          <w:szCs w:val="24"/>
        </w:rPr>
        <w:t>leucine</w:t>
      </w:r>
      <w:proofErr w:type="spellEnd"/>
      <w:r w:rsidRPr="007F0F3D">
        <w:rPr>
          <w:sz w:val="24"/>
          <w:szCs w:val="24"/>
        </w:rPr>
        <w:t>-rich repeat kinase 2 (LRRK2)</w:t>
      </w:r>
      <w:r>
        <w:rPr>
          <w:sz w:val="24"/>
          <w:szCs w:val="24"/>
        </w:rPr>
        <w:t xml:space="preserve"> and ARPD: </w:t>
      </w:r>
      <w:r w:rsidRPr="007F0F3D">
        <w:rPr>
          <w:sz w:val="24"/>
          <w:szCs w:val="24"/>
        </w:rPr>
        <w:t xml:space="preserve">Parkin, phosphatase and </w:t>
      </w:r>
      <w:proofErr w:type="spellStart"/>
      <w:r w:rsidRPr="007F0F3D">
        <w:rPr>
          <w:sz w:val="24"/>
          <w:szCs w:val="24"/>
        </w:rPr>
        <w:t>tensin</w:t>
      </w:r>
      <w:proofErr w:type="spellEnd"/>
      <w:r w:rsidRPr="007F0F3D">
        <w:rPr>
          <w:sz w:val="24"/>
          <w:szCs w:val="24"/>
        </w:rPr>
        <w:t xml:space="preserve"> homolog (PTEN)-induced kinase 1 (PINK1), DJ-1, and ATPase type 13A2 (ATP13A2)</w:t>
      </w:r>
      <w:r w:rsidR="007909C9">
        <w:rPr>
          <w:sz w:val="24"/>
          <w:szCs w:val="24"/>
        </w:rPr>
        <w:t xml:space="preserve">, </w:t>
      </w:r>
      <w:r w:rsidR="007909C9" w:rsidRPr="007909C9">
        <w:rPr>
          <w:sz w:val="24"/>
          <w:szCs w:val="24"/>
        </w:rPr>
        <w:t>PLA2G6 (PARK14), and FBXO7 (PARK15)</w:t>
      </w:r>
      <w:r w:rsidR="00BF3658" w:rsidRPr="00BF4F19">
        <w:rPr>
          <w:sz w:val="24"/>
          <w:szCs w:val="24"/>
        </w:rPr>
        <w:fldChar w:fldCharType="begin"/>
      </w:r>
      <w:r w:rsidR="00411D4D">
        <w:rPr>
          <w:sz w:val="24"/>
          <w:szCs w:val="24"/>
        </w:rPr>
        <w:instrText xml:space="preserve"> ADDIN EN.CITE &lt;EndNote&gt;&lt;Cite&gt;&lt;Author&gt;Fan&lt;/Author&gt;&lt;Year&gt;2013&lt;/Year&gt;&lt;RecNum&gt;6&lt;/RecNum&gt;&lt;DisplayText&gt;[3]&lt;/DisplayText&gt;&lt;record&gt;&lt;rec-number&gt;6&lt;/rec-number&gt;&lt;foreign-keys&gt;&lt;key app="EN" db-id="90s2pavpgd2906erfsovf0wl5fve5fdwvra9" timestamp="1484140233"&gt;6&lt;/key&gt;&lt;/foreign-keys&gt;&lt;ref-type name="Journal Article"&gt;17&lt;/ref-type&gt;&lt;contributors&gt;&lt;authors&gt;&lt;author&gt;Fan, Hueng-Chuen&lt;/author&gt;&lt;author&gt;Chen, Shyi-Jou&lt;/author&gt;&lt;author&gt;Harn, Horng-Jyh&lt;/author&gt;&lt;author&gt;Lin, Shinn-Zong&lt;/author&gt;&lt;/authors&gt;&lt;/contributors&gt;&lt;titles&gt;&lt;title&gt;Parkinson&amp;apos;s disease: from genetics to treatments&lt;/title&gt;&lt;secondary-title&gt;Cell transplantation&lt;/secondary-title&gt;&lt;/titles&gt;&lt;periodical&gt;&lt;full-title&gt;Cell transplantation&lt;/full-title&gt;&lt;/periodical&gt;&lt;pages&gt;639-652&lt;/pages&gt;&lt;volume&gt;22&lt;/volume&gt;&lt;number&gt;4&lt;/number&gt;&lt;dates&gt;&lt;year&gt;2013&lt;/year&gt;&lt;/dates&gt;&lt;isbn&gt;0963-6897&lt;/isbn&gt;&lt;urls&gt;&lt;/urls&gt;&lt;/record&gt;&lt;/Cite&gt;&lt;/EndNote&gt;</w:instrText>
      </w:r>
      <w:r w:rsidR="00BF3658" w:rsidRPr="00BF4F19">
        <w:rPr>
          <w:sz w:val="24"/>
          <w:szCs w:val="24"/>
        </w:rPr>
        <w:fldChar w:fldCharType="separate"/>
      </w:r>
      <w:r w:rsidR="00411D4D">
        <w:rPr>
          <w:noProof/>
          <w:sz w:val="24"/>
          <w:szCs w:val="24"/>
        </w:rPr>
        <w:t>[3]</w:t>
      </w:r>
      <w:r w:rsidR="00BF3658" w:rsidRPr="00BF4F19">
        <w:rPr>
          <w:noProof/>
          <w:sz w:val="24"/>
          <w:szCs w:val="24"/>
        </w:rPr>
        <w:fldChar w:fldCharType="end"/>
      </w:r>
      <w:r w:rsidRPr="00BF4F19">
        <w:rPr>
          <w:noProof/>
          <w:sz w:val="24"/>
          <w:szCs w:val="24"/>
        </w:rPr>
        <w:t>.</w:t>
      </w:r>
    </w:p>
    <w:p w14:paraId="4AB982DC" w14:textId="77777777" w:rsidR="007F0F3D" w:rsidRDefault="007F0F3D" w:rsidP="00DF44F1">
      <w:pPr>
        <w:bidi w:val="0"/>
        <w:spacing w:line="360" w:lineRule="auto"/>
        <w:rPr>
          <w:sz w:val="28"/>
          <w:szCs w:val="28"/>
        </w:rPr>
      </w:pPr>
    </w:p>
    <w:p w14:paraId="49DE1B32" w14:textId="77777777" w:rsidR="00F54683" w:rsidRDefault="00854B8E" w:rsidP="00DF44F1">
      <w:pPr>
        <w:pStyle w:val="Heading3"/>
        <w:bidi w:val="0"/>
        <w:spacing w:line="360" w:lineRule="auto"/>
      </w:pPr>
      <w:bookmarkStart w:id="18" w:name="_Toc62578676"/>
      <w:r>
        <w:t>Alpha-</w:t>
      </w:r>
      <w:r w:rsidR="00F54683" w:rsidRPr="00F54683">
        <w:t>synuclein</w:t>
      </w:r>
      <w:bookmarkEnd w:id="18"/>
    </w:p>
    <w:p w14:paraId="68C62EDE" w14:textId="45990296" w:rsidR="00A35C56" w:rsidRDefault="00A35C56" w:rsidP="005A59AE">
      <w:pPr>
        <w:bidi w:val="0"/>
        <w:spacing w:line="360" w:lineRule="auto"/>
        <w:rPr>
          <w:sz w:val="24"/>
          <w:szCs w:val="24"/>
        </w:rPr>
      </w:pPr>
      <w:r>
        <w:rPr>
          <w:sz w:val="24"/>
          <w:szCs w:val="24"/>
        </w:rPr>
        <w:t xml:space="preserve">The SNCA encodes </w:t>
      </w:r>
      <w:r w:rsidR="005A59AE" w:rsidRPr="005A59AE">
        <w:rPr>
          <w:sz w:val="24"/>
          <w:szCs w:val="24"/>
        </w:rPr>
        <w:t>α-</w:t>
      </w:r>
      <w:r w:rsidR="005C65A0">
        <w:rPr>
          <w:sz w:val="24"/>
          <w:szCs w:val="24"/>
        </w:rPr>
        <w:t>synuclein</w:t>
      </w:r>
      <w:r w:rsidR="00F14ADB">
        <w:rPr>
          <w:sz w:val="24"/>
          <w:szCs w:val="24"/>
        </w:rPr>
        <w:t>,</w:t>
      </w:r>
      <w:r w:rsidR="005C65A0">
        <w:rPr>
          <w:sz w:val="24"/>
          <w:szCs w:val="24"/>
        </w:rPr>
        <w:t xml:space="preserve"> </w:t>
      </w:r>
      <w:r w:rsidR="00442C09">
        <w:rPr>
          <w:sz w:val="24"/>
          <w:szCs w:val="24"/>
        </w:rPr>
        <w:t>which is expressed mainly in the brain, heart, pancreas, skeletal muscles</w:t>
      </w:r>
      <w:r w:rsidR="00B44A2D">
        <w:rPr>
          <w:sz w:val="24"/>
          <w:szCs w:val="24"/>
        </w:rPr>
        <w:t>,</w:t>
      </w:r>
      <w:r w:rsidR="00442C09">
        <w:rPr>
          <w:sz w:val="24"/>
          <w:szCs w:val="24"/>
        </w:rPr>
        <w:t xml:space="preserve"> and blood cells. </w:t>
      </w:r>
      <w:r w:rsidR="00E84895">
        <w:rPr>
          <w:sz w:val="24"/>
          <w:szCs w:val="24"/>
        </w:rPr>
        <w:t xml:space="preserve">The </w:t>
      </w:r>
      <w:r w:rsidR="00E84895" w:rsidRPr="00E84895">
        <w:rPr>
          <w:sz w:val="24"/>
          <w:szCs w:val="24"/>
        </w:rPr>
        <w:t xml:space="preserve">α-synuclein </w:t>
      </w:r>
      <w:r w:rsidR="00442C09">
        <w:rPr>
          <w:sz w:val="24"/>
          <w:szCs w:val="24"/>
        </w:rPr>
        <w:t xml:space="preserve">has </w:t>
      </w:r>
      <w:r w:rsidR="00BF4F19">
        <w:rPr>
          <w:sz w:val="24"/>
          <w:szCs w:val="24"/>
        </w:rPr>
        <w:t xml:space="preserve">a </w:t>
      </w:r>
      <w:r w:rsidR="00442C09" w:rsidRPr="00BF4F19">
        <w:rPr>
          <w:noProof/>
          <w:sz w:val="24"/>
          <w:szCs w:val="24"/>
        </w:rPr>
        <w:t>role</w:t>
      </w:r>
      <w:r w:rsidR="00442C09">
        <w:rPr>
          <w:sz w:val="24"/>
          <w:szCs w:val="24"/>
        </w:rPr>
        <w:t xml:space="preserve"> in neuronal plasticity, development, cell adhesion, learning, phosphorylation, differentiation</w:t>
      </w:r>
      <w:r w:rsidR="00BF4F19">
        <w:rPr>
          <w:sz w:val="24"/>
          <w:szCs w:val="24"/>
        </w:rPr>
        <w:t>,</w:t>
      </w:r>
      <w:r w:rsidR="00442C09">
        <w:rPr>
          <w:sz w:val="24"/>
          <w:szCs w:val="24"/>
        </w:rPr>
        <w:t xml:space="preserve"> </w:t>
      </w:r>
      <w:r w:rsidR="00442C09" w:rsidRPr="00BF4F19">
        <w:rPr>
          <w:noProof/>
          <w:sz w:val="24"/>
          <w:szCs w:val="24"/>
        </w:rPr>
        <w:t>and</w:t>
      </w:r>
      <w:r w:rsidR="00442C09">
        <w:rPr>
          <w:sz w:val="24"/>
          <w:szCs w:val="24"/>
        </w:rPr>
        <w:t xml:space="preserve"> uptake of dopamine regulation. Mutation in </w:t>
      </w:r>
      <w:r w:rsidR="00BF4F19">
        <w:rPr>
          <w:sz w:val="24"/>
          <w:szCs w:val="24"/>
        </w:rPr>
        <w:t xml:space="preserve">the </w:t>
      </w:r>
      <w:r w:rsidR="00442C09" w:rsidRPr="00BF4F19">
        <w:rPr>
          <w:noProof/>
          <w:sz w:val="24"/>
          <w:szCs w:val="24"/>
        </w:rPr>
        <w:t>α-synuclein</w:t>
      </w:r>
      <w:r w:rsidR="00E84895">
        <w:rPr>
          <w:noProof/>
          <w:sz w:val="24"/>
          <w:szCs w:val="24"/>
        </w:rPr>
        <w:t>'s</w:t>
      </w:r>
      <w:r w:rsidR="00442C09">
        <w:rPr>
          <w:sz w:val="24"/>
          <w:szCs w:val="24"/>
        </w:rPr>
        <w:t xml:space="preserve"> gene can be point mutation or duplication and triplication</w:t>
      </w:r>
      <w:r w:rsidR="00F14ADB">
        <w:rPr>
          <w:sz w:val="24"/>
          <w:szCs w:val="24"/>
        </w:rPr>
        <w:t>,</w:t>
      </w:r>
      <w:r w:rsidR="00442C09">
        <w:rPr>
          <w:sz w:val="24"/>
          <w:szCs w:val="24"/>
        </w:rPr>
        <w:t xml:space="preserve"> </w:t>
      </w:r>
      <w:r w:rsidR="00E84895">
        <w:rPr>
          <w:sz w:val="24"/>
          <w:szCs w:val="24"/>
        </w:rPr>
        <w:t>although</w:t>
      </w:r>
      <w:r w:rsidR="00442C09">
        <w:rPr>
          <w:sz w:val="24"/>
          <w:szCs w:val="24"/>
        </w:rPr>
        <w:t xml:space="preserve"> duplication is more common and may </w:t>
      </w:r>
      <w:r w:rsidR="00BF4F19">
        <w:rPr>
          <w:noProof/>
          <w:sz w:val="24"/>
          <w:szCs w:val="24"/>
        </w:rPr>
        <w:t xml:space="preserve">be </w:t>
      </w:r>
      <w:r w:rsidR="00442C09" w:rsidRPr="00BF4F19">
        <w:rPr>
          <w:noProof/>
          <w:sz w:val="24"/>
          <w:szCs w:val="24"/>
        </w:rPr>
        <w:t>related</w:t>
      </w:r>
      <w:r w:rsidR="00442C09">
        <w:rPr>
          <w:sz w:val="24"/>
          <w:szCs w:val="24"/>
        </w:rPr>
        <w:t xml:space="preserve"> to ADPD. Aggregates of </w:t>
      </w:r>
      <w:r w:rsidR="00442C09" w:rsidRPr="00442C09">
        <w:rPr>
          <w:sz w:val="24"/>
          <w:szCs w:val="24"/>
        </w:rPr>
        <w:t>α-synuclein</w:t>
      </w:r>
      <w:r w:rsidR="00442C09">
        <w:rPr>
          <w:sz w:val="24"/>
          <w:szCs w:val="24"/>
        </w:rPr>
        <w:t xml:space="preserve"> </w:t>
      </w:r>
      <w:r w:rsidR="00BF4F19">
        <w:rPr>
          <w:noProof/>
          <w:sz w:val="24"/>
          <w:szCs w:val="24"/>
        </w:rPr>
        <w:t>are</w:t>
      </w:r>
      <w:r w:rsidR="00442C09">
        <w:rPr>
          <w:sz w:val="24"/>
          <w:szCs w:val="24"/>
        </w:rPr>
        <w:t xml:space="preserve"> seen in </w:t>
      </w:r>
      <w:r w:rsidR="00BF4F19">
        <w:rPr>
          <w:noProof/>
          <w:sz w:val="24"/>
          <w:szCs w:val="24"/>
        </w:rPr>
        <w:t>L</w:t>
      </w:r>
      <w:r w:rsidR="00442C09" w:rsidRPr="00BF4F19">
        <w:rPr>
          <w:noProof/>
          <w:sz w:val="24"/>
          <w:szCs w:val="24"/>
        </w:rPr>
        <w:t>ewy</w:t>
      </w:r>
      <w:r w:rsidR="00442C09">
        <w:rPr>
          <w:sz w:val="24"/>
          <w:szCs w:val="24"/>
        </w:rPr>
        <w:t xml:space="preserve"> body </w:t>
      </w:r>
      <w:r w:rsidR="004F6FBA">
        <w:rPr>
          <w:sz w:val="24"/>
          <w:szCs w:val="24"/>
        </w:rPr>
        <w:t xml:space="preserve">inclusions that </w:t>
      </w:r>
      <w:r w:rsidR="00BF4F19">
        <w:rPr>
          <w:noProof/>
          <w:sz w:val="24"/>
          <w:szCs w:val="24"/>
        </w:rPr>
        <w:t>are</w:t>
      </w:r>
      <w:r w:rsidR="004F6FBA">
        <w:rPr>
          <w:sz w:val="24"/>
          <w:szCs w:val="24"/>
        </w:rPr>
        <w:t xml:space="preserve"> </w:t>
      </w:r>
      <w:r w:rsidR="00BF4F19">
        <w:rPr>
          <w:noProof/>
          <w:sz w:val="24"/>
          <w:szCs w:val="24"/>
        </w:rPr>
        <w:t xml:space="preserve">the </w:t>
      </w:r>
      <w:r w:rsidR="004F6FBA" w:rsidRPr="00BF4F19">
        <w:rPr>
          <w:noProof/>
          <w:sz w:val="24"/>
          <w:szCs w:val="24"/>
        </w:rPr>
        <w:t>hallmark</w:t>
      </w:r>
      <w:r w:rsidR="004F6FBA">
        <w:rPr>
          <w:sz w:val="24"/>
          <w:szCs w:val="24"/>
        </w:rPr>
        <w:t xml:space="preserve"> of PD. Aggregates of </w:t>
      </w:r>
      <w:r w:rsidR="004F6FBA" w:rsidRPr="004F6FBA">
        <w:rPr>
          <w:sz w:val="24"/>
          <w:szCs w:val="24"/>
        </w:rPr>
        <w:t>α-synuclein</w:t>
      </w:r>
      <w:r w:rsidR="004F6FBA">
        <w:rPr>
          <w:sz w:val="24"/>
          <w:szCs w:val="24"/>
        </w:rPr>
        <w:t xml:space="preserve"> may be toxic and cause </w:t>
      </w:r>
      <w:r w:rsidR="00BF4F19">
        <w:rPr>
          <w:sz w:val="24"/>
          <w:szCs w:val="24"/>
        </w:rPr>
        <w:t xml:space="preserve">the </w:t>
      </w:r>
      <w:r w:rsidR="004F6FBA" w:rsidRPr="00BF4F19">
        <w:rPr>
          <w:noProof/>
          <w:sz w:val="24"/>
          <w:szCs w:val="24"/>
        </w:rPr>
        <w:t>death</w:t>
      </w:r>
      <w:r w:rsidR="004F6FBA">
        <w:rPr>
          <w:sz w:val="24"/>
          <w:szCs w:val="24"/>
        </w:rPr>
        <w:t xml:space="preserve"> of dopaminergic neurons </w:t>
      </w:r>
      <w:r w:rsidR="00B531BC">
        <w:rPr>
          <w:sz w:val="24"/>
          <w:szCs w:val="24"/>
        </w:rPr>
        <w:fldChar w:fldCharType="begin">
          <w:fldData xml:space="preserve">PEVuZE5vdGU+PENpdGU+PEF1dGhvcj5GYW48L0F1dGhvcj48WWVhcj4yMDEzPC9ZZWFyPjxSZWNO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</w:fldData>
        </w:fldChar>
      </w:r>
      <w:r w:rsidR="00411D4D">
        <w:rPr>
          <w:sz w:val="24"/>
          <w:szCs w:val="24"/>
        </w:rPr>
        <w:instrText xml:space="preserve"> ADDIN EN.CITE </w:instrText>
      </w:r>
      <w:r w:rsidR="00411D4D">
        <w:rPr>
          <w:sz w:val="24"/>
          <w:szCs w:val="24"/>
        </w:rPr>
        <w:fldChar w:fldCharType="begin">
          <w:fldData xml:space="preserve">PEVuZE5vdGU+PENpdGU+PEF1dGhvcj5GYW48L0F1dGhvcj48WWVhcj4yMDEzPC9ZZWFyPjxSZWNO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</w:fldData>
        </w:fldChar>
      </w:r>
      <w:r w:rsidR="00411D4D">
        <w:rPr>
          <w:sz w:val="24"/>
          <w:szCs w:val="24"/>
        </w:rPr>
        <w:instrText xml:space="preserve"> ADDIN EN.CITE.DATA </w:instrText>
      </w:r>
      <w:r w:rsidR="00411D4D">
        <w:rPr>
          <w:sz w:val="24"/>
          <w:szCs w:val="24"/>
        </w:rPr>
      </w:r>
      <w:r w:rsidR="00411D4D">
        <w:rPr>
          <w:sz w:val="24"/>
          <w:szCs w:val="24"/>
        </w:rPr>
        <w:fldChar w:fldCharType="end"/>
      </w:r>
      <w:r w:rsidR="00B531BC">
        <w:rPr>
          <w:sz w:val="24"/>
          <w:szCs w:val="24"/>
        </w:rPr>
      </w:r>
      <w:r w:rsidR="00B531BC">
        <w:rPr>
          <w:sz w:val="24"/>
          <w:szCs w:val="24"/>
        </w:rPr>
        <w:fldChar w:fldCharType="separate"/>
      </w:r>
      <w:r w:rsidR="00411D4D">
        <w:rPr>
          <w:noProof/>
          <w:sz w:val="24"/>
          <w:szCs w:val="24"/>
        </w:rPr>
        <w:t>[3, 10]</w:t>
      </w:r>
      <w:r w:rsidR="00B531BC">
        <w:rPr>
          <w:sz w:val="24"/>
          <w:szCs w:val="24"/>
        </w:rPr>
        <w:fldChar w:fldCharType="end"/>
      </w:r>
      <w:r w:rsidR="004F6FBA">
        <w:rPr>
          <w:sz w:val="24"/>
          <w:szCs w:val="24"/>
        </w:rPr>
        <w:t>.</w:t>
      </w:r>
    </w:p>
    <w:p w14:paraId="1600F575" w14:textId="77777777" w:rsidR="00254135" w:rsidRDefault="00254135" w:rsidP="00DF44F1">
      <w:pPr>
        <w:bidi w:val="0"/>
        <w:spacing w:line="360" w:lineRule="auto"/>
        <w:rPr>
          <w:sz w:val="24"/>
          <w:szCs w:val="24"/>
        </w:rPr>
      </w:pPr>
    </w:p>
    <w:p w14:paraId="3DD5582E" w14:textId="77777777" w:rsidR="00254135" w:rsidRDefault="00254135" w:rsidP="00DF44F1">
      <w:pPr>
        <w:pStyle w:val="Heading3"/>
        <w:bidi w:val="0"/>
        <w:spacing w:line="360" w:lineRule="auto"/>
      </w:pPr>
      <w:bookmarkStart w:id="19" w:name="_Toc62578677"/>
      <w:r>
        <w:t>LRRK2</w:t>
      </w:r>
      <w:bookmarkEnd w:id="19"/>
    </w:p>
    <w:p w14:paraId="3CA4ABE9" w14:textId="6FC16799" w:rsidR="00254135" w:rsidRDefault="00254135" w:rsidP="00F14ADB">
      <w:pPr>
        <w:bidi w:val="0"/>
        <w:spacing w:line="360" w:lineRule="auto"/>
        <w:rPr>
          <w:sz w:val="24"/>
          <w:szCs w:val="24"/>
        </w:rPr>
      </w:pPr>
      <w:r w:rsidRPr="00254135">
        <w:rPr>
          <w:sz w:val="24"/>
          <w:szCs w:val="24"/>
        </w:rPr>
        <w:t>Leucine­rich repeat kinase 2 (LRRK2)</w:t>
      </w:r>
      <w:r>
        <w:rPr>
          <w:sz w:val="24"/>
          <w:szCs w:val="24"/>
        </w:rPr>
        <w:t xml:space="preserve"> </w:t>
      </w:r>
      <w:r w:rsidR="0027106F">
        <w:rPr>
          <w:sz w:val="24"/>
          <w:szCs w:val="24"/>
        </w:rPr>
        <w:t xml:space="preserve">gene </w:t>
      </w:r>
      <w:r w:rsidR="00B17FA3">
        <w:rPr>
          <w:sz w:val="24"/>
          <w:szCs w:val="24"/>
        </w:rPr>
        <w:t xml:space="preserve">has 51 exons </w:t>
      </w:r>
      <w:r w:rsidR="0027106F">
        <w:rPr>
          <w:sz w:val="24"/>
          <w:szCs w:val="24"/>
        </w:rPr>
        <w:t xml:space="preserve">that </w:t>
      </w:r>
      <w:r w:rsidR="0027106F" w:rsidRPr="00BF4F19">
        <w:rPr>
          <w:noProof/>
          <w:sz w:val="24"/>
          <w:szCs w:val="24"/>
        </w:rPr>
        <w:t>encode</w:t>
      </w:r>
      <w:r w:rsidR="0027106F">
        <w:rPr>
          <w:sz w:val="24"/>
          <w:szCs w:val="24"/>
        </w:rPr>
        <w:t xml:space="preserve"> a large protein called lrrk2 or </w:t>
      </w:r>
      <w:r w:rsidR="0027106F" w:rsidRPr="00953DDA">
        <w:rPr>
          <w:noProof/>
          <w:sz w:val="24"/>
          <w:szCs w:val="24"/>
        </w:rPr>
        <w:t>dardarin</w:t>
      </w:r>
      <w:r w:rsidR="0027106F">
        <w:rPr>
          <w:sz w:val="24"/>
          <w:szCs w:val="24"/>
        </w:rPr>
        <w:t>.</w:t>
      </w:r>
      <w:r w:rsidR="000052B9">
        <w:rPr>
          <w:sz w:val="24"/>
          <w:szCs w:val="24"/>
        </w:rPr>
        <w:t xml:space="preserve"> </w:t>
      </w:r>
      <w:r w:rsidR="0027106F">
        <w:rPr>
          <w:sz w:val="24"/>
          <w:szCs w:val="24"/>
        </w:rPr>
        <w:t>It has two predicted enzymatic domain, kinase and GTPase</w:t>
      </w:r>
      <w:r w:rsidR="00140BD5">
        <w:rPr>
          <w:sz w:val="24"/>
          <w:szCs w:val="24"/>
        </w:rPr>
        <w:t>,</w:t>
      </w:r>
      <w:r w:rsidR="0027106F">
        <w:rPr>
          <w:sz w:val="24"/>
          <w:szCs w:val="24"/>
        </w:rPr>
        <w:t xml:space="preserve"> and several protein-protein interaction domains</w:t>
      </w:r>
      <w:r w:rsidR="008D3D62">
        <w:rPr>
          <w:sz w:val="24"/>
          <w:szCs w:val="24"/>
        </w:rPr>
        <w:t>.</w:t>
      </w:r>
      <w:r w:rsidR="000052B9" w:rsidRPr="000052B9">
        <w:t xml:space="preserve"> </w:t>
      </w:r>
      <w:r w:rsidR="000052B9" w:rsidRPr="000052B9">
        <w:rPr>
          <w:sz w:val="24"/>
          <w:szCs w:val="24"/>
        </w:rPr>
        <w:t>Mutations in LRRK2 are the most common</w:t>
      </w:r>
      <w:r w:rsidR="000052B9">
        <w:rPr>
          <w:sz w:val="24"/>
          <w:szCs w:val="24"/>
        </w:rPr>
        <w:t xml:space="preserve"> known </w:t>
      </w:r>
      <w:r w:rsidR="000052B9">
        <w:rPr>
          <w:sz w:val="24"/>
          <w:szCs w:val="24"/>
        </w:rPr>
        <w:lastRenderedPageBreak/>
        <w:t xml:space="preserve">cause of ADPD. </w:t>
      </w:r>
      <w:r w:rsidR="008D3D62" w:rsidRPr="008D3D62">
        <w:rPr>
          <w:sz w:val="24"/>
          <w:szCs w:val="24"/>
        </w:rPr>
        <w:t>Many dif</w:t>
      </w:r>
      <w:r w:rsidR="008D3D62">
        <w:rPr>
          <w:sz w:val="24"/>
          <w:szCs w:val="24"/>
        </w:rPr>
        <w:t xml:space="preserve">ferent variants of </w:t>
      </w:r>
      <w:r w:rsidR="00434786">
        <w:rPr>
          <w:sz w:val="24"/>
          <w:szCs w:val="24"/>
        </w:rPr>
        <w:t xml:space="preserve">the </w:t>
      </w:r>
      <w:r w:rsidR="008D3D62">
        <w:rPr>
          <w:sz w:val="24"/>
          <w:szCs w:val="24"/>
        </w:rPr>
        <w:t>LRRK2 gene are identified</w:t>
      </w:r>
      <w:r w:rsidR="00F14ADB">
        <w:rPr>
          <w:sz w:val="24"/>
          <w:szCs w:val="24"/>
        </w:rPr>
        <w:t>,</w:t>
      </w:r>
      <w:r w:rsidR="008D3D62">
        <w:rPr>
          <w:sz w:val="24"/>
          <w:szCs w:val="24"/>
        </w:rPr>
        <w:t xml:space="preserve"> and their frequencies are</w:t>
      </w:r>
      <w:r w:rsidR="008D3D62" w:rsidRPr="008D3D62">
        <w:rPr>
          <w:sz w:val="24"/>
          <w:szCs w:val="24"/>
        </w:rPr>
        <w:t xml:space="preserve"> variable in </w:t>
      </w:r>
      <w:r w:rsidR="008D3D62" w:rsidRPr="00BF4F19">
        <w:rPr>
          <w:noProof/>
          <w:sz w:val="24"/>
          <w:szCs w:val="24"/>
        </w:rPr>
        <w:t>di</w:t>
      </w:r>
      <w:r w:rsidR="00F14ADB">
        <w:rPr>
          <w:noProof/>
          <w:sz w:val="24"/>
          <w:szCs w:val="24"/>
        </w:rPr>
        <w:t>verse</w:t>
      </w:r>
      <w:r w:rsidR="008D3D62" w:rsidRPr="008D3D62">
        <w:rPr>
          <w:sz w:val="24"/>
          <w:szCs w:val="24"/>
        </w:rPr>
        <w:t xml:space="preserve"> population</w:t>
      </w:r>
      <w:r w:rsidR="00434786">
        <w:rPr>
          <w:sz w:val="24"/>
          <w:szCs w:val="24"/>
        </w:rPr>
        <w:t>s</w:t>
      </w:r>
      <w:r w:rsidR="008D3D62" w:rsidRPr="008D3D62">
        <w:rPr>
          <w:sz w:val="24"/>
          <w:szCs w:val="24"/>
        </w:rPr>
        <w:t xml:space="preserve">. Among these </w:t>
      </w:r>
      <w:r w:rsidR="008D3D62" w:rsidRPr="00BF4F19">
        <w:rPr>
          <w:noProof/>
          <w:sz w:val="24"/>
          <w:szCs w:val="24"/>
        </w:rPr>
        <w:t>mutations</w:t>
      </w:r>
      <w:r w:rsidR="00BF4F19">
        <w:rPr>
          <w:sz w:val="24"/>
          <w:szCs w:val="24"/>
        </w:rPr>
        <w:t>,</w:t>
      </w:r>
      <w:r w:rsidR="008D3D62" w:rsidRPr="008D3D62">
        <w:rPr>
          <w:sz w:val="24"/>
          <w:szCs w:val="24"/>
        </w:rPr>
        <w:t xml:space="preserve"> Gly2019Ser is the most common point mutation. This mutation can be seen in </w:t>
      </w:r>
      <w:r w:rsidR="008D3D62">
        <w:rPr>
          <w:sz w:val="24"/>
          <w:szCs w:val="24"/>
        </w:rPr>
        <w:t xml:space="preserve">both </w:t>
      </w:r>
      <w:r w:rsidR="008D3D62" w:rsidRPr="008D3D62">
        <w:rPr>
          <w:sz w:val="24"/>
          <w:szCs w:val="24"/>
        </w:rPr>
        <w:t>familial and sporadic PD</w:t>
      </w:r>
      <w:r w:rsidR="00F14ADB">
        <w:rPr>
          <w:sz w:val="24"/>
          <w:szCs w:val="24"/>
        </w:rPr>
        <w:t>,</w:t>
      </w:r>
      <w:r w:rsidR="008D3D62" w:rsidRPr="008D3D62">
        <w:rPr>
          <w:sz w:val="24"/>
          <w:szCs w:val="24"/>
        </w:rPr>
        <w:t xml:space="preserve"> and dopaminergic neuronal loss, gliosis in the SN and LB inclusions are common features of PD patients wi</w:t>
      </w:r>
      <w:r w:rsidR="008D3D62">
        <w:rPr>
          <w:sz w:val="24"/>
          <w:szCs w:val="24"/>
        </w:rPr>
        <w:t xml:space="preserve">th this kind of LRKK2 mutation </w:t>
      </w:r>
      <w:r w:rsidR="00E80CBD">
        <w:rPr>
          <w:sz w:val="24"/>
          <w:szCs w:val="24"/>
        </w:rPr>
        <w:fldChar w:fldCharType="begin">
          <w:fldData xml:space="preserve">PEVuZE5vdGU+PENpdGU+PEF1dGhvcj5GYW48L0F1dGhvcj48WWVhcj4yMDEzPC9ZZWFyPjxSZWNO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</w:fldData>
        </w:fldChar>
      </w:r>
      <w:r w:rsidR="00411D4D">
        <w:rPr>
          <w:sz w:val="24"/>
          <w:szCs w:val="24"/>
        </w:rPr>
        <w:instrText xml:space="preserve"> ADDIN EN.CITE </w:instrText>
      </w:r>
      <w:r w:rsidR="00411D4D">
        <w:rPr>
          <w:sz w:val="24"/>
          <w:szCs w:val="24"/>
        </w:rPr>
        <w:fldChar w:fldCharType="begin">
          <w:fldData xml:space="preserve">PEVuZE5vdGU+PENpdGU+PEF1dGhvcj5GYW48L0F1dGhvcj48WWVhcj4yMDEzPC9ZZWFyPjxSZWNO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</w:fldData>
        </w:fldChar>
      </w:r>
      <w:r w:rsidR="00411D4D">
        <w:rPr>
          <w:sz w:val="24"/>
          <w:szCs w:val="24"/>
        </w:rPr>
        <w:instrText xml:space="preserve"> ADDIN EN.CITE.DATA </w:instrText>
      </w:r>
      <w:r w:rsidR="00411D4D">
        <w:rPr>
          <w:sz w:val="24"/>
          <w:szCs w:val="24"/>
        </w:rPr>
      </w:r>
      <w:r w:rsidR="00411D4D">
        <w:rPr>
          <w:sz w:val="24"/>
          <w:szCs w:val="24"/>
        </w:rPr>
        <w:fldChar w:fldCharType="end"/>
      </w:r>
      <w:r w:rsidR="00E80CBD">
        <w:rPr>
          <w:sz w:val="24"/>
          <w:szCs w:val="24"/>
        </w:rPr>
      </w:r>
      <w:r w:rsidR="00E80CBD">
        <w:rPr>
          <w:sz w:val="24"/>
          <w:szCs w:val="24"/>
        </w:rPr>
        <w:fldChar w:fldCharType="separate"/>
      </w:r>
      <w:r w:rsidR="00411D4D">
        <w:rPr>
          <w:noProof/>
          <w:sz w:val="24"/>
          <w:szCs w:val="24"/>
        </w:rPr>
        <w:t>[3, 20]</w:t>
      </w:r>
      <w:r w:rsidR="00E80CBD">
        <w:rPr>
          <w:sz w:val="24"/>
          <w:szCs w:val="24"/>
        </w:rPr>
        <w:fldChar w:fldCharType="end"/>
      </w:r>
      <w:r w:rsidR="0027106F">
        <w:rPr>
          <w:sz w:val="24"/>
          <w:szCs w:val="24"/>
        </w:rPr>
        <w:t xml:space="preserve">. </w:t>
      </w:r>
    </w:p>
    <w:p w14:paraId="1463E343" w14:textId="77777777" w:rsidR="0015266D" w:rsidRDefault="0015266D" w:rsidP="00DF44F1">
      <w:pPr>
        <w:bidi w:val="0"/>
        <w:spacing w:line="360" w:lineRule="auto"/>
        <w:rPr>
          <w:sz w:val="24"/>
          <w:szCs w:val="24"/>
        </w:rPr>
      </w:pPr>
    </w:p>
    <w:p w14:paraId="57123E1B" w14:textId="77777777" w:rsidR="0015266D" w:rsidRDefault="00773CF7" w:rsidP="00DF44F1">
      <w:pPr>
        <w:pStyle w:val="Heading3"/>
        <w:bidi w:val="0"/>
        <w:spacing w:line="360" w:lineRule="auto"/>
      </w:pPr>
      <w:bookmarkStart w:id="20" w:name="_Toc62578678"/>
      <w:r>
        <w:t>PRKN (P</w:t>
      </w:r>
      <w:r w:rsidR="0015266D" w:rsidRPr="0015266D">
        <w:t>arkin, PARK2)</w:t>
      </w:r>
      <w:bookmarkEnd w:id="20"/>
    </w:p>
    <w:p w14:paraId="71E5778F" w14:textId="2AC705BD" w:rsidR="00490D68" w:rsidRDefault="00434786" w:rsidP="00DF44F1">
      <w:pPr>
        <w:bidi w:val="0"/>
        <w:spacing w:line="360" w:lineRule="auto"/>
        <w:rPr>
          <w:sz w:val="24"/>
          <w:szCs w:val="24"/>
        </w:rPr>
      </w:pPr>
      <w:r>
        <w:rPr>
          <w:sz w:val="24"/>
          <w:szCs w:val="24"/>
        </w:rPr>
        <w:t xml:space="preserve">The </w:t>
      </w:r>
      <w:r w:rsidR="00490D68">
        <w:rPr>
          <w:sz w:val="24"/>
          <w:szCs w:val="24"/>
        </w:rPr>
        <w:t xml:space="preserve">Parkin </w:t>
      </w:r>
      <w:r w:rsidR="009E3628">
        <w:rPr>
          <w:sz w:val="24"/>
          <w:szCs w:val="24"/>
        </w:rPr>
        <w:t>gene has 12 exons</w:t>
      </w:r>
      <w:r w:rsidR="00F14ADB">
        <w:rPr>
          <w:sz w:val="24"/>
          <w:szCs w:val="24"/>
        </w:rPr>
        <w:t>,</w:t>
      </w:r>
      <w:r w:rsidR="009E3628">
        <w:rPr>
          <w:sz w:val="24"/>
          <w:szCs w:val="24"/>
        </w:rPr>
        <w:t xml:space="preserve"> and it is related to </w:t>
      </w:r>
      <w:r w:rsidR="00BF4F19">
        <w:rPr>
          <w:sz w:val="24"/>
          <w:szCs w:val="24"/>
        </w:rPr>
        <w:t xml:space="preserve">the </w:t>
      </w:r>
      <w:r w:rsidR="009E3628" w:rsidRPr="00BF4F19">
        <w:rPr>
          <w:noProof/>
          <w:sz w:val="24"/>
          <w:szCs w:val="24"/>
        </w:rPr>
        <w:t>a</w:t>
      </w:r>
      <w:r w:rsidR="00490D68" w:rsidRPr="00BF4F19">
        <w:rPr>
          <w:noProof/>
          <w:sz w:val="24"/>
          <w:szCs w:val="24"/>
        </w:rPr>
        <w:t>utosomal</w:t>
      </w:r>
      <w:r w:rsidR="00490D68">
        <w:rPr>
          <w:sz w:val="24"/>
          <w:szCs w:val="24"/>
        </w:rPr>
        <w:t xml:space="preserve"> </w:t>
      </w:r>
      <w:r w:rsidR="009E3628">
        <w:rPr>
          <w:sz w:val="24"/>
          <w:szCs w:val="24"/>
        </w:rPr>
        <w:t>recessive</w:t>
      </w:r>
      <w:r w:rsidR="00490D68">
        <w:rPr>
          <w:sz w:val="24"/>
          <w:szCs w:val="24"/>
        </w:rPr>
        <w:t xml:space="preserve"> </w:t>
      </w:r>
      <w:r w:rsidR="009E3628">
        <w:rPr>
          <w:sz w:val="24"/>
          <w:szCs w:val="24"/>
        </w:rPr>
        <w:t xml:space="preserve">form of PD. Mutation in </w:t>
      </w:r>
      <w:r w:rsidR="00BF4F19">
        <w:rPr>
          <w:noProof/>
          <w:sz w:val="24"/>
          <w:szCs w:val="24"/>
        </w:rPr>
        <w:t xml:space="preserve">the </w:t>
      </w:r>
      <w:r w:rsidR="009E3628" w:rsidRPr="00BF4F19">
        <w:rPr>
          <w:noProof/>
          <w:sz w:val="24"/>
          <w:szCs w:val="24"/>
        </w:rPr>
        <w:t>parkin</w:t>
      </w:r>
      <w:r w:rsidR="009E3628">
        <w:rPr>
          <w:sz w:val="24"/>
          <w:szCs w:val="24"/>
        </w:rPr>
        <w:t xml:space="preserve"> gene is </w:t>
      </w:r>
      <w:r w:rsidR="00BF4F19">
        <w:rPr>
          <w:noProof/>
          <w:sz w:val="24"/>
          <w:szCs w:val="24"/>
        </w:rPr>
        <w:t xml:space="preserve">the </w:t>
      </w:r>
      <w:r w:rsidR="009E3628" w:rsidRPr="00BF4F19">
        <w:rPr>
          <w:noProof/>
          <w:sz w:val="24"/>
          <w:szCs w:val="24"/>
        </w:rPr>
        <w:t>cause</w:t>
      </w:r>
      <w:r w:rsidR="009E3628">
        <w:rPr>
          <w:sz w:val="24"/>
          <w:szCs w:val="24"/>
        </w:rPr>
        <w:t xml:space="preserve"> of about 45% of ARPD cases with </w:t>
      </w:r>
      <w:r w:rsidR="00B44A2D">
        <w:rPr>
          <w:sz w:val="24"/>
          <w:szCs w:val="24"/>
        </w:rPr>
        <w:t xml:space="preserve">the </w:t>
      </w:r>
      <w:r w:rsidR="009E3628">
        <w:rPr>
          <w:sz w:val="24"/>
          <w:szCs w:val="24"/>
        </w:rPr>
        <w:t>age of onset before 45 and 77% of isolated cases with disease onset before 20 years.</w:t>
      </w:r>
      <w:r w:rsidR="009E22BB">
        <w:rPr>
          <w:sz w:val="24"/>
          <w:szCs w:val="24"/>
        </w:rPr>
        <w:t xml:space="preserve"> I</w:t>
      </w:r>
      <w:r w:rsidR="00CE32DB">
        <w:rPr>
          <w:sz w:val="24"/>
          <w:szCs w:val="24"/>
        </w:rPr>
        <w:t>t is the most common cause of ARPD in early</w:t>
      </w:r>
      <w:r w:rsidR="00323BAC">
        <w:rPr>
          <w:sz w:val="24"/>
          <w:szCs w:val="24"/>
        </w:rPr>
        <w:t>-</w:t>
      </w:r>
      <w:r w:rsidR="00CE32DB">
        <w:rPr>
          <w:sz w:val="24"/>
          <w:szCs w:val="24"/>
        </w:rPr>
        <w:t xml:space="preserve">onset. </w:t>
      </w:r>
      <w:r w:rsidR="00A94142">
        <w:rPr>
          <w:sz w:val="24"/>
          <w:szCs w:val="24"/>
        </w:rPr>
        <w:t xml:space="preserve">The </w:t>
      </w:r>
      <w:r w:rsidR="00CA75C6">
        <w:rPr>
          <w:sz w:val="24"/>
          <w:szCs w:val="24"/>
        </w:rPr>
        <w:t xml:space="preserve">Parkin </w:t>
      </w:r>
      <w:r w:rsidR="00BF0B19">
        <w:rPr>
          <w:sz w:val="24"/>
          <w:szCs w:val="24"/>
        </w:rPr>
        <w:t xml:space="preserve">gene </w:t>
      </w:r>
      <w:r w:rsidR="00251F80">
        <w:rPr>
          <w:sz w:val="24"/>
          <w:szCs w:val="24"/>
        </w:rPr>
        <w:t xml:space="preserve">encodes </w:t>
      </w:r>
      <w:r w:rsidR="00251F80" w:rsidRPr="00251F80">
        <w:rPr>
          <w:sz w:val="24"/>
          <w:szCs w:val="24"/>
        </w:rPr>
        <w:t>E3 ubiquitin ligase Parkin</w:t>
      </w:r>
      <w:r w:rsidR="00251F80">
        <w:rPr>
          <w:sz w:val="24"/>
          <w:szCs w:val="24"/>
        </w:rPr>
        <w:t xml:space="preserve"> that is very important in mitochondrial quality control and </w:t>
      </w:r>
      <w:r w:rsidR="00251F80" w:rsidRPr="00BF4F19">
        <w:rPr>
          <w:noProof/>
          <w:sz w:val="24"/>
          <w:szCs w:val="24"/>
        </w:rPr>
        <w:t>turn</w:t>
      </w:r>
      <w:r w:rsidR="00BF4F19">
        <w:rPr>
          <w:sz w:val="24"/>
          <w:szCs w:val="24"/>
        </w:rPr>
        <w:t>s</w:t>
      </w:r>
      <w:r w:rsidR="00251F80">
        <w:rPr>
          <w:sz w:val="24"/>
          <w:szCs w:val="24"/>
        </w:rPr>
        <w:t xml:space="preserve"> over. Under stress </w:t>
      </w:r>
      <w:r w:rsidR="00251F80" w:rsidRPr="00BF4F19">
        <w:rPr>
          <w:noProof/>
          <w:sz w:val="24"/>
          <w:szCs w:val="24"/>
        </w:rPr>
        <w:t>condition</w:t>
      </w:r>
      <w:r w:rsidR="00A94142">
        <w:rPr>
          <w:noProof/>
          <w:sz w:val="24"/>
          <w:szCs w:val="24"/>
        </w:rPr>
        <w:t>s</w:t>
      </w:r>
      <w:r w:rsidR="00BF4F19">
        <w:rPr>
          <w:noProof/>
          <w:sz w:val="24"/>
          <w:szCs w:val="24"/>
        </w:rPr>
        <w:t>,</w:t>
      </w:r>
      <w:r w:rsidR="00251F80">
        <w:rPr>
          <w:sz w:val="24"/>
          <w:szCs w:val="24"/>
        </w:rPr>
        <w:t xml:space="preserve"> </w:t>
      </w:r>
      <w:r w:rsidR="00673187">
        <w:rPr>
          <w:noProof/>
          <w:sz w:val="24"/>
          <w:szCs w:val="24"/>
        </w:rPr>
        <w:t>Parkin</w:t>
      </w:r>
      <w:r w:rsidR="00251F80">
        <w:rPr>
          <w:sz w:val="24"/>
          <w:szCs w:val="24"/>
        </w:rPr>
        <w:t xml:space="preserve"> may be localized to </w:t>
      </w:r>
      <w:r w:rsidR="00A94142">
        <w:rPr>
          <w:sz w:val="24"/>
          <w:szCs w:val="24"/>
        </w:rPr>
        <w:t xml:space="preserve">the </w:t>
      </w:r>
      <w:r w:rsidR="00251F80">
        <w:rPr>
          <w:sz w:val="24"/>
          <w:szCs w:val="24"/>
        </w:rPr>
        <w:t xml:space="preserve">mitochondrial outer membrane or ER. Parkin with </w:t>
      </w:r>
      <w:r w:rsidR="00BF4F19">
        <w:rPr>
          <w:sz w:val="24"/>
          <w:szCs w:val="24"/>
        </w:rPr>
        <w:t xml:space="preserve">a </w:t>
      </w:r>
      <w:r w:rsidR="00251F80" w:rsidRPr="00BF4F19">
        <w:rPr>
          <w:noProof/>
          <w:sz w:val="24"/>
          <w:szCs w:val="24"/>
        </w:rPr>
        <w:t>ubiquitin-conjugating</w:t>
      </w:r>
      <w:r w:rsidR="00251F80" w:rsidRPr="00251F80">
        <w:rPr>
          <w:sz w:val="24"/>
          <w:szCs w:val="24"/>
        </w:rPr>
        <w:t xml:space="preserve"> enzyme</w:t>
      </w:r>
      <w:r w:rsidR="00251F80">
        <w:rPr>
          <w:sz w:val="24"/>
          <w:szCs w:val="24"/>
        </w:rPr>
        <w:t xml:space="preserve"> (E2) form complex and ubiquitinate cellular proteins for degeneration.</w:t>
      </w:r>
      <w:r w:rsidR="009E22BB">
        <w:rPr>
          <w:sz w:val="24"/>
          <w:szCs w:val="24"/>
        </w:rPr>
        <w:t xml:space="preserve"> Parkin</w:t>
      </w:r>
      <w:r w:rsidR="00BA3838">
        <w:rPr>
          <w:sz w:val="24"/>
          <w:szCs w:val="24"/>
        </w:rPr>
        <w:t xml:space="preserve"> with PINK1</w:t>
      </w:r>
      <w:r w:rsidR="0028451B">
        <w:rPr>
          <w:sz w:val="24"/>
          <w:szCs w:val="24"/>
        </w:rPr>
        <w:t xml:space="preserve"> </w:t>
      </w:r>
      <w:r w:rsidR="00BA3838">
        <w:rPr>
          <w:sz w:val="24"/>
          <w:szCs w:val="24"/>
        </w:rPr>
        <w:t xml:space="preserve">and DJ1 are AR cause of PD. Parkin and </w:t>
      </w:r>
      <w:r w:rsidR="009E22BB">
        <w:rPr>
          <w:sz w:val="24"/>
          <w:szCs w:val="24"/>
        </w:rPr>
        <w:t xml:space="preserve">PINK1 </w:t>
      </w:r>
      <w:r w:rsidR="009A7E42">
        <w:rPr>
          <w:sz w:val="24"/>
          <w:szCs w:val="24"/>
        </w:rPr>
        <w:t xml:space="preserve">are involved reciprocally in </w:t>
      </w:r>
      <w:r w:rsidR="00A94142">
        <w:rPr>
          <w:sz w:val="24"/>
          <w:szCs w:val="24"/>
        </w:rPr>
        <w:t xml:space="preserve">the </w:t>
      </w:r>
      <w:r w:rsidR="00BA3838" w:rsidRPr="00953DDA">
        <w:rPr>
          <w:noProof/>
          <w:sz w:val="24"/>
          <w:szCs w:val="24"/>
        </w:rPr>
        <w:t>mitophagic</w:t>
      </w:r>
      <w:r w:rsidR="009A7E42">
        <w:rPr>
          <w:sz w:val="24"/>
          <w:szCs w:val="24"/>
        </w:rPr>
        <w:t xml:space="preserve"> pathway</w:t>
      </w:r>
      <w:r w:rsidR="00BA3838">
        <w:rPr>
          <w:sz w:val="24"/>
          <w:szCs w:val="24"/>
        </w:rPr>
        <w:t xml:space="preserve"> that </w:t>
      </w:r>
      <w:r w:rsidR="00BA3838" w:rsidRPr="00BF4F19">
        <w:rPr>
          <w:noProof/>
          <w:sz w:val="24"/>
          <w:szCs w:val="24"/>
        </w:rPr>
        <w:t>remove</w:t>
      </w:r>
      <w:r w:rsidR="00BF4F19">
        <w:rPr>
          <w:sz w:val="24"/>
          <w:szCs w:val="24"/>
        </w:rPr>
        <w:t>s</w:t>
      </w:r>
      <w:r w:rsidR="00BA3838">
        <w:rPr>
          <w:sz w:val="24"/>
          <w:szCs w:val="24"/>
        </w:rPr>
        <w:t xml:space="preserve"> damaged mitochondria</w:t>
      </w:r>
      <w:r w:rsidR="00F14ADB">
        <w:rPr>
          <w:sz w:val="24"/>
          <w:szCs w:val="24"/>
        </w:rPr>
        <w:t>,</w:t>
      </w:r>
      <w:r w:rsidR="00BA3838">
        <w:rPr>
          <w:sz w:val="24"/>
          <w:szCs w:val="24"/>
        </w:rPr>
        <w:t xml:space="preserve"> while DJ1 is a redox sensor of oxidative stress</w:t>
      </w:r>
      <w:r w:rsidR="00DE1B02">
        <w:rPr>
          <w:sz w:val="24"/>
          <w:szCs w:val="24"/>
        </w:rPr>
        <w:t xml:space="preserve"> </w:t>
      </w:r>
      <w:r w:rsidR="00FA64C8">
        <w:rPr>
          <w:sz w:val="24"/>
          <w:szCs w:val="24"/>
        </w:rPr>
        <w:fldChar w:fldCharType="begin">
          <w:fldData xml:space="preserve">PEVuZE5vdGU+PENpdGU+PEF1dGhvcj5GYW48L0F1dGhvcj48WWVhcj4yMDEzPC9ZZWFyPjxSZWNO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=
</w:fldData>
        </w:fldChar>
      </w:r>
      <w:r w:rsidR="00411D4D">
        <w:rPr>
          <w:sz w:val="24"/>
          <w:szCs w:val="24"/>
        </w:rPr>
        <w:instrText xml:space="preserve"> ADDIN EN.CITE </w:instrText>
      </w:r>
      <w:r w:rsidR="00411D4D">
        <w:rPr>
          <w:sz w:val="24"/>
          <w:szCs w:val="24"/>
        </w:rPr>
        <w:fldChar w:fldCharType="begin">
          <w:fldData xml:space="preserve">PEVuZE5vdGU+PENpdGU+PEF1dGhvcj5GYW48L0F1dGhvcj48WWVhcj4yMDEzPC9ZZWFyPjxSZWNO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=
</w:fldData>
        </w:fldChar>
      </w:r>
      <w:r w:rsidR="00411D4D">
        <w:rPr>
          <w:sz w:val="24"/>
          <w:szCs w:val="24"/>
        </w:rPr>
        <w:instrText xml:space="preserve"> ADDIN EN.CITE.DATA </w:instrText>
      </w:r>
      <w:r w:rsidR="00411D4D">
        <w:rPr>
          <w:sz w:val="24"/>
          <w:szCs w:val="24"/>
        </w:rPr>
      </w:r>
      <w:r w:rsidR="00411D4D">
        <w:rPr>
          <w:sz w:val="24"/>
          <w:szCs w:val="24"/>
        </w:rPr>
        <w:fldChar w:fldCharType="end"/>
      </w:r>
      <w:r w:rsidR="00FA64C8">
        <w:rPr>
          <w:sz w:val="24"/>
          <w:szCs w:val="24"/>
        </w:rPr>
      </w:r>
      <w:r w:rsidR="00FA64C8">
        <w:rPr>
          <w:sz w:val="24"/>
          <w:szCs w:val="24"/>
        </w:rPr>
        <w:fldChar w:fldCharType="separate"/>
      </w:r>
      <w:r w:rsidR="00411D4D">
        <w:rPr>
          <w:noProof/>
          <w:sz w:val="24"/>
          <w:szCs w:val="24"/>
        </w:rPr>
        <w:t>[3, 21-23]</w:t>
      </w:r>
      <w:r w:rsidR="00FA64C8">
        <w:rPr>
          <w:sz w:val="24"/>
          <w:szCs w:val="24"/>
        </w:rPr>
        <w:fldChar w:fldCharType="end"/>
      </w:r>
      <w:r w:rsidR="00BA3838">
        <w:rPr>
          <w:sz w:val="24"/>
          <w:szCs w:val="24"/>
        </w:rPr>
        <w:t xml:space="preserve">. </w:t>
      </w:r>
      <w:r w:rsidR="00251F80">
        <w:rPr>
          <w:sz w:val="24"/>
          <w:szCs w:val="24"/>
        </w:rPr>
        <w:t xml:space="preserve"> </w:t>
      </w:r>
    </w:p>
    <w:p w14:paraId="0B289C6B" w14:textId="77777777" w:rsidR="00F71A57" w:rsidRPr="00F71A57" w:rsidRDefault="00F71A57" w:rsidP="00DF44F1">
      <w:pPr>
        <w:bidi w:val="0"/>
        <w:spacing w:line="360" w:lineRule="auto"/>
        <w:rPr>
          <w:sz w:val="28"/>
          <w:szCs w:val="28"/>
        </w:rPr>
      </w:pPr>
    </w:p>
    <w:p w14:paraId="300564E7" w14:textId="77777777" w:rsidR="00F71A57" w:rsidRDefault="0028451B" w:rsidP="00DF44F1">
      <w:pPr>
        <w:pStyle w:val="Heading3"/>
        <w:bidi w:val="0"/>
        <w:spacing w:line="360" w:lineRule="auto"/>
      </w:pPr>
      <w:bookmarkStart w:id="21" w:name="_Toc62578679"/>
      <w:r>
        <w:t>PTEN-INDUCED KINASE 1 (</w:t>
      </w:r>
      <w:r w:rsidR="00F023B4">
        <w:t>PINK</w:t>
      </w:r>
      <w:r w:rsidR="00F71A57" w:rsidRPr="00F71A57">
        <w:t>1</w:t>
      </w:r>
      <w:r w:rsidR="005C535A">
        <w:t>, PAR</w:t>
      </w:r>
      <w:r>
        <w:t>K6</w:t>
      </w:r>
      <w:r w:rsidR="00F023B4">
        <w:t>)</w:t>
      </w:r>
      <w:bookmarkEnd w:id="21"/>
    </w:p>
    <w:p w14:paraId="59FCB5F4" w14:textId="45960F6A" w:rsidR="00F71A57" w:rsidRDefault="000E5548" w:rsidP="00F14ADB">
      <w:pPr>
        <w:bidi w:val="0"/>
        <w:spacing w:line="360" w:lineRule="auto"/>
        <w:rPr>
          <w:sz w:val="24"/>
          <w:szCs w:val="24"/>
        </w:rPr>
      </w:pPr>
      <w:r>
        <w:rPr>
          <w:sz w:val="24"/>
          <w:szCs w:val="24"/>
        </w:rPr>
        <w:t>As mentioned before</w:t>
      </w:r>
      <w:r w:rsidR="00F14ADB">
        <w:rPr>
          <w:sz w:val="24"/>
          <w:szCs w:val="24"/>
        </w:rPr>
        <w:t>,</w:t>
      </w:r>
      <w:r>
        <w:rPr>
          <w:sz w:val="24"/>
          <w:szCs w:val="24"/>
        </w:rPr>
        <w:t xml:space="preserve"> </w:t>
      </w:r>
      <w:r w:rsidR="00F14ADB">
        <w:rPr>
          <w:sz w:val="24"/>
          <w:szCs w:val="24"/>
        </w:rPr>
        <w:t xml:space="preserve">the </w:t>
      </w:r>
      <w:r>
        <w:rPr>
          <w:sz w:val="24"/>
          <w:szCs w:val="24"/>
        </w:rPr>
        <w:t xml:space="preserve">mutation in PINK1 is seen in ARPD. PINK1 encodes a </w:t>
      </w:r>
      <w:r w:rsidR="001A6301">
        <w:rPr>
          <w:sz w:val="24"/>
          <w:szCs w:val="24"/>
        </w:rPr>
        <w:t xml:space="preserve">581 amino acid protein with a kinase domain in C-terminal and a mitochondrial targeting motif in </w:t>
      </w:r>
      <w:r w:rsidR="00A94142">
        <w:rPr>
          <w:sz w:val="24"/>
          <w:szCs w:val="24"/>
        </w:rPr>
        <w:t xml:space="preserve">the </w:t>
      </w:r>
      <w:r w:rsidR="001A6301">
        <w:rPr>
          <w:sz w:val="24"/>
          <w:szCs w:val="24"/>
        </w:rPr>
        <w:t xml:space="preserve">N-terminal domain. </w:t>
      </w:r>
      <w:r w:rsidR="0025382C">
        <w:rPr>
          <w:sz w:val="24"/>
          <w:szCs w:val="24"/>
        </w:rPr>
        <w:t xml:space="preserve">Cell biology studies show that </w:t>
      </w:r>
      <w:r w:rsidR="00887CC2">
        <w:rPr>
          <w:sz w:val="24"/>
          <w:szCs w:val="24"/>
        </w:rPr>
        <w:t>PINK1</w:t>
      </w:r>
      <w:r w:rsidR="0025382C">
        <w:rPr>
          <w:sz w:val="24"/>
          <w:szCs w:val="24"/>
        </w:rPr>
        <w:t xml:space="preserve"> accumulates on the outer membrane of dysfunctional mitochondria and phosphorylate ubiquitin and </w:t>
      </w:r>
      <w:r w:rsidR="00673187">
        <w:rPr>
          <w:noProof/>
          <w:sz w:val="24"/>
          <w:szCs w:val="24"/>
        </w:rPr>
        <w:t>Parkin</w:t>
      </w:r>
      <w:r w:rsidR="0025382C">
        <w:rPr>
          <w:sz w:val="24"/>
          <w:szCs w:val="24"/>
        </w:rPr>
        <w:t xml:space="preserve"> there and activate </w:t>
      </w:r>
      <w:r w:rsidR="00937BA8">
        <w:rPr>
          <w:sz w:val="24"/>
          <w:szCs w:val="24"/>
        </w:rPr>
        <w:t xml:space="preserve">Parkin's </w:t>
      </w:r>
      <w:r w:rsidR="0025382C">
        <w:rPr>
          <w:sz w:val="24"/>
          <w:szCs w:val="24"/>
        </w:rPr>
        <w:t xml:space="preserve">E3 </w:t>
      </w:r>
      <w:r w:rsidR="00937BA8">
        <w:rPr>
          <w:sz w:val="24"/>
          <w:szCs w:val="24"/>
        </w:rPr>
        <w:t>ligase activity.</w:t>
      </w:r>
      <w:r w:rsidR="007B5AE2">
        <w:rPr>
          <w:sz w:val="24"/>
          <w:szCs w:val="24"/>
        </w:rPr>
        <w:t xml:space="preserve"> So PINK1 detect</w:t>
      </w:r>
      <w:r w:rsidR="00A94142">
        <w:rPr>
          <w:sz w:val="24"/>
          <w:szCs w:val="24"/>
        </w:rPr>
        <w:t>s</w:t>
      </w:r>
      <w:r w:rsidR="007B5AE2">
        <w:rPr>
          <w:sz w:val="24"/>
          <w:szCs w:val="24"/>
        </w:rPr>
        <w:t xml:space="preserve"> dysfunctional mitochondria and send</w:t>
      </w:r>
      <w:r w:rsidR="00A94142">
        <w:rPr>
          <w:sz w:val="24"/>
          <w:szCs w:val="24"/>
        </w:rPr>
        <w:t>s</w:t>
      </w:r>
      <w:r w:rsidR="007B5AE2">
        <w:rPr>
          <w:sz w:val="24"/>
          <w:szCs w:val="24"/>
        </w:rPr>
        <w:t xml:space="preserve"> </w:t>
      </w:r>
      <w:r w:rsidR="00BF4F19">
        <w:rPr>
          <w:noProof/>
          <w:sz w:val="24"/>
          <w:szCs w:val="24"/>
        </w:rPr>
        <w:t xml:space="preserve">the </w:t>
      </w:r>
      <w:r w:rsidR="007B5AE2" w:rsidRPr="00BF4F19">
        <w:rPr>
          <w:noProof/>
          <w:sz w:val="24"/>
          <w:szCs w:val="24"/>
        </w:rPr>
        <w:t>signal</w:t>
      </w:r>
      <w:r w:rsidR="007B5AE2">
        <w:rPr>
          <w:sz w:val="24"/>
          <w:szCs w:val="24"/>
        </w:rPr>
        <w:t xml:space="preserve"> to </w:t>
      </w:r>
      <w:r w:rsidR="00673187">
        <w:rPr>
          <w:sz w:val="24"/>
          <w:szCs w:val="24"/>
        </w:rPr>
        <w:t>Parkin</w:t>
      </w:r>
      <w:r w:rsidR="007B5AE2">
        <w:rPr>
          <w:sz w:val="24"/>
          <w:szCs w:val="24"/>
        </w:rPr>
        <w:t xml:space="preserve"> to start </w:t>
      </w:r>
      <w:r w:rsidR="00A94142">
        <w:rPr>
          <w:noProof/>
          <w:sz w:val="24"/>
          <w:szCs w:val="24"/>
        </w:rPr>
        <w:t xml:space="preserve">the </w:t>
      </w:r>
      <w:r w:rsidR="009A1CD1" w:rsidRPr="00953DDA">
        <w:rPr>
          <w:noProof/>
          <w:sz w:val="24"/>
          <w:szCs w:val="24"/>
        </w:rPr>
        <w:t>mitophagic</w:t>
      </w:r>
      <w:r w:rsidR="007B5AE2">
        <w:rPr>
          <w:sz w:val="24"/>
          <w:szCs w:val="24"/>
        </w:rPr>
        <w:t xml:space="preserve"> process</w:t>
      </w:r>
      <w:r w:rsidR="009A1CD1">
        <w:rPr>
          <w:sz w:val="24"/>
          <w:szCs w:val="24"/>
        </w:rPr>
        <w:t xml:space="preserve"> to</w:t>
      </w:r>
      <w:r w:rsidR="00937BA8">
        <w:rPr>
          <w:sz w:val="24"/>
          <w:szCs w:val="24"/>
        </w:rPr>
        <w:t xml:space="preserve"> remove dysfunctional mitochondria</w:t>
      </w:r>
      <w:r w:rsidR="00F11FE5">
        <w:rPr>
          <w:sz w:val="24"/>
          <w:szCs w:val="24"/>
        </w:rPr>
        <w:t xml:space="preserve"> </w:t>
      </w:r>
      <w:r w:rsidR="00F11FE5">
        <w:rPr>
          <w:sz w:val="24"/>
          <w:szCs w:val="24"/>
        </w:rPr>
        <w:fldChar w:fldCharType="begin"/>
      </w:r>
      <w:r w:rsidR="00411D4D">
        <w:rPr>
          <w:sz w:val="24"/>
          <w:szCs w:val="24"/>
        </w:rPr>
        <w:instrText xml:space="preserve"> ADDIN EN.CITE &lt;EndNote&gt;&lt;Cite&gt;&lt;Author&gt;Pickrell&lt;/Author&gt;&lt;Year&gt;2015&lt;/Year&gt;&lt;RecNum&gt;28&lt;/RecNum&gt;&lt;DisplayText&gt;[24]&lt;/DisplayText&gt;&lt;record&gt;&lt;rec-number&gt;28&lt;/rec-number&gt;&lt;foreign-keys&gt;&lt;key app="EN" db-id="90s2pavpgd2906erfsovf0wl5fve5fdwvra9" timestamp="1525766278"&gt;28&lt;/key&gt;&lt;/foreign-keys&gt;&lt;ref-type name="Journal Article"&gt;17&lt;/ref-type&gt;&lt;contributors&gt;&lt;authors&gt;&lt;author&gt;Pickrell, A. M.&lt;/author&gt;&lt;author&gt;Youle, R. J.&lt;/author&gt;&lt;/authors&gt;&lt;/contributors&gt;&lt;auth-address&gt;Biochemistry Section, Surgical Neurology Branch, National Institute of Neurological Disorders and Stroke (NINDS), NIH, Bethesda, MD 20892, USA.&amp;#xD;Biochemistry Section, Surgical Neurology Branch, National Institute of Neurological Disorders and Stroke (NINDS), NIH, Bethesda, MD 20892, USA. Electronic address: youler@ninds.nih.gov.&lt;/auth-address&gt;&lt;titles&gt;&lt;title&gt;The roles of PINK1, parkin, and mitochondrial fidelity in Parkinson&amp;apos;s disease&lt;/title&gt;&lt;secondary-title&gt;Neuron&lt;/secondary-title&gt;&lt;/titles&gt;&lt;periodical&gt;&lt;full-title&gt;Neuron&lt;/full-title&gt;&lt;/periodical&gt;&lt;pages&gt;257-73&lt;/pages&gt;&lt;volume&gt;85&lt;/volume&gt;&lt;number&gt;2&lt;/number&gt;&lt;keywords&gt;&lt;keyword&gt;Humans&lt;/keyword&gt;&lt;keyword&gt;Mitochondria/*metabolism&lt;/keyword&gt;&lt;keyword&gt;Mitochondrial Degradation/*physiology&lt;/keyword&gt;&lt;keyword&gt;Parkinson Disease/genetics/*metabolism&lt;/keyword&gt;&lt;keyword&gt;Parkinsonian Disorders/genetics&lt;/keyword&gt;&lt;keyword&gt;Protein Kinases/genetics/*metabolism&lt;/keyword&gt;&lt;keyword&gt;Proteolysis&lt;/keyword&gt;&lt;keyword&gt;Ubiquitin-Protein Ligases/genetics/*metabolism&lt;/keyword&gt;&lt;/keywords&gt;&lt;dates&gt;&lt;year&gt;2015&lt;/year&gt;&lt;pub-dates&gt;&lt;date&gt;Jan 21&lt;/date&gt;&lt;/pub-dates&gt;&lt;/dates&gt;&lt;isbn&gt;1097-4199 (Electronic)&amp;#xD;0896-6273 (Linking)&lt;/isbn&gt;&lt;accession-num&gt;25611507&lt;/accession-num&gt;&lt;urls&gt;&lt;related-urls&gt;&lt;url&gt;https://www.ncbi.nlm.nih.gov/pubmed/25611507&lt;/url&gt;&lt;/related-urls&gt;&lt;/urls&gt;&lt;custom2&gt;PMC4764997&lt;/custom2&gt;&lt;electronic-resource-num&gt;10.1016/j.neuron.2014.12.007&lt;/electronic-resource-num&gt;&lt;/record&gt;&lt;/Cite&gt;&lt;/EndNote&gt;</w:instrText>
      </w:r>
      <w:r w:rsidR="00F11FE5">
        <w:rPr>
          <w:sz w:val="24"/>
          <w:szCs w:val="24"/>
        </w:rPr>
        <w:fldChar w:fldCharType="separate"/>
      </w:r>
      <w:r w:rsidR="00411D4D">
        <w:rPr>
          <w:noProof/>
          <w:sz w:val="24"/>
          <w:szCs w:val="24"/>
        </w:rPr>
        <w:t>[24]</w:t>
      </w:r>
      <w:r w:rsidR="00F11FE5">
        <w:rPr>
          <w:sz w:val="24"/>
          <w:szCs w:val="24"/>
        </w:rPr>
        <w:fldChar w:fldCharType="end"/>
      </w:r>
      <w:r w:rsidR="00937BA8">
        <w:rPr>
          <w:sz w:val="24"/>
          <w:szCs w:val="24"/>
        </w:rPr>
        <w:t xml:space="preserve">. </w:t>
      </w:r>
      <w:r w:rsidR="0025382C">
        <w:rPr>
          <w:sz w:val="24"/>
          <w:szCs w:val="24"/>
        </w:rPr>
        <w:t xml:space="preserve"> </w:t>
      </w:r>
      <w:r w:rsidR="00887CC2">
        <w:rPr>
          <w:sz w:val="24"/>
          <w:szCs w:val="24"/>
        </w:rPr>
        <w:t xml:space="preserve"> </w:t>
      </w:r>
    </w:p>
    <w:p w14:paraId="4EDD28C8" w14:textId="77777777" w:rsidR="00F11FE5" w:rsidRDefault="00F11FE5" w:rsidP="00DF44F1">
      <w:pPr>
        <w:bidi w:val="0"/>
        <w:spacing w:line="360" w:lineRule="auto"/>
        <w:rPr>
          <w:sz w:val="24"/>
          <w:szCs w:val="24"/>
        </w:rPr>
      </w:pPr>
    </w:p>
    <w:p w14:paraId="15726404" w14:textId="77777777" w:rsidR="00F11FE5" w:rsidRDefault="005B666C" w:rsidP="00DF44F1">
      <w:pPr>
        <w:pStyle w:val="Heading3"/>
        <w:bidi w:val="0"/>
        <w:spacing w:line="360" w:lineRule="auto"/>
      </w:pPr>
      <w:bookmarkStart w:id="22" w:name="_Toc62578680"/>
      <w:r>
        <w:t>DJ1</w:t>
      </w:r>
      <w:r w:rsidR="00271AA1">
        <w:t xml:space="preserve"> </w:t>
      </w:r>
      <w:r>
        <w:t>(PARK</w:t>
      </w:r>
      <w:r w:rsidR="00271AA1">
        <w:t>7)</w:t>
      </w:r>
      <w:bookmarkEnd w:id="22"/>
    </w:p>
    <w:p w14:paraId="60739B62" w14:textId="5E5E0220" w:rsidR="00CE35D3" w:rsidRDefault="00D55E1B" w:rsidP="00F14ADB">
      <w:pPr>
        <w:bidi w:val="0"/>
        <w:spacing w:line="360" w:lineRule="auto"/>
        <w:rPr>
          <w:sz w:val="24"/>
          <w:szCs w:val="24"/>
        </w:rPr>
      </w:pPr>
      <w:r>
        <w:rPr>
          <w:sz w:val="24"/>
          <w:szCs w:val="24"/>
        </w:rPr>
        <w:t xml:space="preserve">DJ1 gene codes a 189 amino </w:t>
      </w:r>
      <w:r w:rsidRPr="00D55E1B">
        <w:rPr>
          <w:sz w:val="24"/>
          <w:szCs w:val="24"/>
        </w:rPr>
        <w:t>acid protein conserved during evolution and</w:t>
      </w:r>
      <w:r>
        <w:rPr>
          <w:sz w:val="24"/>
          <w:szCs w:val="24"/>
        </w:rPr>
        <w:t xml:space="preserve"> expressed in all cells and tissues such as </w:t>
      </w:r>
      <w:r w:rsidR="00BF4F19">
        <w:rPr>
          <w:sz w:val="24"/>
          <w:szCs w:val="24"/>
        </w:rPr>
        <w:t xml:space="preserve">the </w:t>
      </w:r>
      <w:r w:rsidRPr="00BF4F19">
        <w:rPr>
          <w:noProof/>
          <w:sz w:val="24"/>
          <w:szCs w:val="24"/>
        </w:rPr>
        <w:t>brain</w:t>
      </w:r>
      <w:r>
        <w:rPr>
          <w:sz w:val="24"/>
          <w:szCs w:val="24"/>
        </w:rPr>
        <w:t xml:space="preserve">. In the </w:t>
      </w:r>
      <w:r w:rsidRPr="00953DDA">
        <w:rPr>
          <w:noProof/>
          <w:sz w:val="24"/>
          <w:szCs w:val="24"/>
        </w:rPr>
        <w:t>brain</w:t>
      </w:r>
      <w:r w:rsidR="00953DDA">
        <w:rPr>
          <w:sz w:val="24"/>
          <w:szCs w:val="24"/>
        </w:rPr>
        <w:t>,</w:t>
      </w:r>
      <w:r>
        <w:rPr>
          <w:sz w:val="24"/>
          <w:szCs w:val="24"/>
        </w:rPr>
        <w:t xml:space="preserve"> it </w:t>
      </w:r>
      <w:r w:rsidRPr="00BF4F19">
        <w:rPr>
          <w:noProof/>
          <w:sz w:val="24"/>
          <w:szCs w:val="24"/>
        </w:rPr>
        <w:t>is expresse</w:t>
      </w:r>
      <w:r w:rsidR="00BF4F19">
        <w:rPr>
          <w:noProof/>
          <w:sz w:val="24"/>
          <w:szCs w:val="24"/>
        </w:rPr>
        <w:t>d</w:t>
      </w:r>
      <w:r>
        <w:rPr>
          <w:sz w:val="24"/>
          <w:szCs w:val="24"/>
        </w:rPr>
        <w:t xml:space="preserve"> </w:t>
      </w:r>
      <w:r w:rsidR="00B0529B">
        <w:rPr>
          <w:sz w:val="24"/>
          <w:szCs w:val="24"/>
        </w:rPr>
        <w:t xml:space="preserve">both </w:t>
      </w:r>
      <w:r>
        <w:rPr>
          <w:sz w:val="24"/>
          <w:szCs w:val="24"/>
        </w:rPr>
        <w:t xml:space="preserve">in neurons and </w:t>
      </w:r>
      <w:r w:rsidRPr="00BF4F19">
        <w:rPr>
          <w:noProof/>
          <w:sz w:val="24"/>
          <w:szCs w:val="24"/>
        </w:rPr>
        <w:t>glia</w:t>
      </w:r>
      <w:r w:rsidR="00BF4F19">
        <w:rPr>
          <w:sz w:val="24"/>
          <w:szCs w:val="24"/>
        </w:rPr>
        <w:t>l</w:t>
      </w:r>
      <w:r>
        <w:rPr>
          <w:sz w:val="24"/>
          <w:szCs w:val="24"/>
        </w:rPr>
        <w:t xml:space="preserve"> cells. </w:t>
      </w:r>
      <w:r>
        <w:rPr>
          <w:sz w:val="24"/>
          <w:szCs w:val="24"/>
        </w:rPr>
        <w:lastRenderedPageBreak/>
        <w:t xml:space="preserve">DJ1 is </w:t>
      </w:r>
      <w:r w:rsidR="00D84B85">
        <w:rPr>
          <w:sz w:val="24"/>
          <w:szCs w:val="24"/>
        </w:rPr>
        <w:t xml:space="preserve">overexpressed in </w:t>
      </w:r>
      <w:r>
        <w:rPr>
          <w:sz w:val="24"/>
          <w:szCs w:val="24"/>
        </w:rPr>
        <w:t>oxidative stress</w:t>
      </w:r>
      <w:r w:rsidR="00D84B85">
        <w:rPr>
          <w:sz w:val="24"/>
          <w:szCs w:val="24"/>
        </w:rPr>
        <w:t xml:space="preserve"> cond</w:t>
      </w:r>
      <w:r w:rsidR="007D7E7A">
        <w:rPr>
          <w:sz w:val="24"/>
          <w:szCs w:val="24"/>
        </w:rPr>
        <w:t>ition</w:t>
      </w:r>
      <w:r w:rsidR="00E60537">
        <w:rPr>
          <w:sz w:val="24"/>
          <w:szCs w:val="24"/>
        </w:rPr>
        <w:t>s</w:t>
      </w:r>
      <w:r w:rsidR="007D7E7A">
        <w:rPr>
          <w:sz w:val="24"/>
          <w:szCs w:val="24"/>
        </w:rPr>
        <w:t xml:space="preserve"> and work as a redox sensor</w:t>
      </w:r>
      <w:r>
        <w:rPr>
          <w:sz w:val="24"/>
          <w:szCs w:val="24"/>
        </w:rPr>
        <w:t xml:space="preserve">. </w:t>
      </w:r>
      <w:r w:rsidR="00B0529B">
        <w:rPr>
          <w:sz w:val="24"/>
          <w:szCs w:val="24"/>
        </w:rPr>
        <w:t>DJ1</w:t>
      </w:r>
      <w:r w:rsidR="00F14ADB">
        <w:rPr>
          <w:sz w:val="24"/>
          <w:szCs w:val="24"/>
        </w:rPr>
        <w:t>,</w:t>
      </w:r>
      <w:r w:rsidR="00B0529B">
        <w:rPr>
          <w:sz w:val="24"/>
          <w:szCs w:val="24"/>
        </w:rPr>
        <w:t xml:space="preserve"> such as Parkin and PINK1</w:t>
      </w:r>
      <w:r w:rsidR="00F14ADB">
        <w:rPr>
          <w:sz w:val="24"/>
          <w:szCs w:val="24"/>
        </w:rPr>
        <w:t>,</w:t>
      </w:r>
      <w:r w:rsidR="00B0529B">
        <w:rPr>
          <w:sz w:val="24"/>
          <w:szCs w:val="24"/>
        </w:rPr>
        <w:t xml:space="preserve"> is </w:t>
      </w:r>
      <w:r w:rsidR="00BF4F19">
        <w:rPr>
          <w:noProof/>
          <w:sz w:val="24"/>
          <w:szCs w:val="24"/>
        </w:rPr>
        <w:t xml:space="preserve">the </w:t>
      </w:r>
      <w:r w:rsidR="00B0529B" w:rsidRPr="00BF4F19">
        <w:rPr>
          <w:noProof/>
          <w:sz w:val="24"/>
          <w:szCs w:val="24"/>
        </w:rPr>
        <w:t>cause</w:t>
      </w:r>
      <w:r w:rsidR="00B0529B">
        <w:rPr>
          <w:sz w:val="24"/>
          <w:szCs w:val="24"/>
        </w:rPr>
        <w:t xml:space="preserve"> of ARPD. </w:t>
      </w:r>
      <w:r w:rsidR="00DA1A65">
        <w:rPr>
          <w:sz w:val="24"/>
          <w:szCs w:val="24"/>
        </w:rPr>
        <w:t xml:space="preserve">It seems that </w:t>
      </w:r>
      <w:r w:rsidR="00BF4F19">
        <w:rPr>
          <w:sz w:val="24"/>
          <w:szCs w:val="24"/>
        </w:rPr>
        <w:t xml:space="preserve">the </w:t>
      </w:r>
      <w:r w:rsidR="00DA1A65" w:rsidRPr="00BF4F19">
        <w:rPr>
          <w:noProof/>
          <w:sz w:val="24"/>
          <w:szCs w:val="24"/>
        </w:rPr>
        <w:t>function</w:t>
      </w:r>
      <w:r w:rsidR="00DA1A65">
        <w:rPr>
          <w:sz w:val="24"/>
          <w:szCs w:val="24"/>
        </w:rPr>
        <w:t xml:space="preserve"> of DJ1 in oxidative stress is related to </w:t>
      </w:r>
      <w:r w:rsidR="00BF4F19">
        <w:rPr>
          <w:sz w:val="24"/>
          <w:szCs w:val="24"/>
        </w:rPr>
        <w:t xml:space="preserve">the </w:t>
      </w:r>
      <w:r w:rsidR="00DA1A65" w:rsidRPr="00BF4F19">
        <w:rPr>
          <w:noProof/>
          <w:sz w:val="24"/>
          <w:szCs w:val="24"/>
        </w:rPr>
        <w:t>pathogenesis</w:t>
      </w:r>
      <w:r w:rsidR="00DA1A65">
        <w:rPr>
          <w:sz w:val="24"/>
          <w:szCs w:val="24"/>
        </w:rPr>
        <w:t xml:space="preserve"> of PD. </w:t>
      </w:r>
      <w:r w:rsidR="00B0529B">
        <w:rPr>
          <w:sz w:val="24"/>
          <w:szCs w:val="24"/>
        </w:rPr>
        <w:t xml:space="preserve">Studies show that DJ1 is </w:t>
      </w:r>
      <w:r w:rsidR="00DA1A65">
        <w:rPr>
          <w:sz w:val="24"/>
          <w:szCs w:val="24"/>
        </w:rPr>
        <w:t>also involved in sporadic PD,</w:t>
      </w:r>
      <w:r w:rsidR="00B0529B">
        <w:rPr>
          <w:sz w:val="24"/>
          <w:szCs w:val="24"/>
        </w:rPr>
        <w:t xml:space="preserve"> Alz</w:t>
      </w:r>
      <w:r w:rsidR="00427CB3">
        <w:rPr>
          <w:sz w:val="24"/>
          <w:szCs w:val="24"/>
        </w:rPr>
        <w:t>hei</w:t>
      </w:r>
      <w:r w:rsidR="00B0529B">
        <w:rPr>
          <w:sz w:val="24"/>
          <w:szCs w:val="24"/>
        </w:rPr>
        <w:t>mer</w:t>
      </w:r>
      <w:r w:rsidR="00427CB3">
        <w:rPr>
          <w:sz w:val="24"/>
          <w:szCs w:val="24"/>
        </w:rPr>
        <w:t>'s disease</w:t>
      </w:r>
      <w:r w:rsidR="00F14ADB">
        <w:rPr>
          <w:sz w:val="24"/>
          <w:szCs w:val="24"/>
        </w:rPr>
        <w:t>,</w:t>
      </w:r>
      <w:r w:rsidR="00DA1A65">
        <w:rPr>
          <w:sz w:val="24"/>
          <w:szCs w:val="24"/>
        </w:rPr>
        <w:t xml:space="preserve"> and</w:t>
      </w:r>
      <w:r w:rsidR="00427CB3">
        <w:rPr>
          <w:sz w:val="24"/>
          <w:szCs w:val="24"/>
        </w:rPr>
        <w:t xml:space="preserve"> acts as </w:t>
      </w:r>
      <w:r w:rsidR="00BF4F19">
        <w:rPr>
          <w:sz w:val="24"/>
          <w:szCs w:val="24"/>
        </w:rPr>
        <w:t xml:space="preserve">an </w:t>
      </w:r>
      <w:r w:rsidR="00135FD3" w:rsidRPr="00BF4F19">
        <w:rPr>
          <w:noProof/>
          <w:sz w:val="24"/>
          <w:szCs w:val="24"/>
        </w:rPr>
        <w:t>oncogene</w:t>
      </w:r>
      <w:r w:rsidR="00CE35D3">
        <w:rPr>
          <w:sz w:val="24"/>
          <w:szCs w:val="24"/>
        </w:rPr>
        <w:t xml:space="preserve"> </w:t>
      </w:r>
      <w:r w:rsidR="00CE35D3">
        <w:rPr>
          <w:sz w:val="24"/>
          <w:szCs w:val="24"/>
        </w:rPr>
        <w:fldChar w:fldCharType="begin">
          <w:fldData xml:space="preserve">PEVuZE5vdGU+PENpdGU+PEF1dGhvcj5BcmlnYTwvQXV0aG9yPjxZZWFyPjIwMTM8L1llYXI+PFJl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</w:fldData>
        </w:fldChar>
      </w:r>
      <w:r w:rsidR="00411D4D">
        <w:rPr>
          <w:sz w:val="24"/>
          <w:szCs w:val="24"/>
        </w:rPr>
        <w:instrText xml:space="preserve"> ADDIN EN.CITE </w:instrText>
      </w:r>
      <w:r w:rsidR="00411D4D">
        <w:rPr>
          <w:sz w:val="24"/>
          <w:szCs w:val="24"/>
        </w:rPr>
        <w:fldChar w:fldCharType="begin">
          <w:fldData xml:space="preserve">PEVuZE5vdGU+PENpdGU+PEF1dGhvcj5BcmlnYTwvQXV0aG9yPjxZZWFyPjIwMTM8L1llYXI+PFJl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</w:fldData>
        </w:fldChar>
      </w:r>
      <w:r w:rsidR="00411D4D">
        <w:rPr>
          <w:sz w:val="24"/>
          <w:szCs w:val="24"/>
        </w:rPr>
        <w:instrText xml:space="preserve"> ADDIN EN.CITE.DATA </w:instrText>
      </w:r>
      <w:r w:rsidR="00411D4D">
        <w:rPr>
          <w:sz w:val="24"/>
          <w:szCs w:val="24"/>
        </w:rPr>
      </w:r>
      <w:r w:rsidR="00411D4D">
        <w:rPr>
          <w:sz w:val="24"/>
          <w:szCs w:val="24"/>
        </w:rPr>
        <w:fldChar w:fldCharType="end"/>
      </w:r>
      <w:r w:rsidR="00CE35D3">
        <w:rPr>
          <w:sz w:val="24"/>
          <w:szCs w:val="24"/>
        </w:rPr>
      </w:r>
      <w:r w:rsidR="00CE35D3">
        <w:rPr>
          <w:sz w:val="24"/>
          <w:szCs w:val="24"/>
        </w:rPr>
        <w:fldChar w:fldCharType="separate"/>
      </w:r>
      <w:r w:rsidR="00411D4D">
        <w:rPr>
          <w:noProof/>
          <w:sz w:val="24"/>
          <w:szCs w:val="24"/>
        </w:rPr>
        <w:t>[3, 25]</w:t>
      </w:r>
      <w:r w:rsidR="00CE35D3">
        <w:rPr>
          <w:sz w:val="24"/>
          <w:szCs w:val="24"/>
        </w:rPr>
        <w:fldChar w:fldCharType="end"/>
      </w:r>
      <w:r w:rsidR="00135FD3">
        <w:rPr>
          <w:sz w:val="24"/>
          <w:szCs w:val="24"/>
        </w:rPr>
        <w:t>.</w:t>
      </w:r>
    </w:p>
    <w:p w14:paraId="4E1CE5B4" w14:textId="77777777" w:rsidR="00D4011F" w:rsidRDefault="00D4011F" w:rsidP="00DF44F1">
      <w:pPr>
        <w:bidi w:val="0"/>
        <w:spacing w:line="360" w:lineRule="auto"/>
        <w:rPr>
          <w:sz w:val="24"/>
          <w:szCs w:val="24"/>
        </w:rPr>
      </w:pPr>
    </w:p>
    <w:p w14:paraId="45A501D5" w14:textId="77777777" w:rsidR="00D4011F" w:rsidRDefault="00D4011F" w:rsidP="00DF44F1">
      <w:pPr>
        <w:pStyle w:val="Heading3"/>
        <w:bidi w:val="0"/>
        <w:spacing w:line="360" w:lineRule="auto"/>
      </w:pPr>
      <w:bookmarkStart w:id="23" w:name="_Toc62578681"/>
      <w:r w:rsidRPr="001A7C27">
        <w:t>ATP13A2 (PARK9), PLA2G6 (PARK14), and FBXO7 (PARK15)</w:t>
      </w:r>
      <w:bookmarkEnd w:id="23"/>
    </w:p>
    <w:p w14:paraId="6644213E" w14:textId="3C9C1AF7" w:rsidR="001A7C27" w:rsidRDefault="001A7C27" w:rsidP="00DF44F1">
      <w:pPr>
        <w:bidi w:val="0"/>
        <w:spacing w:line="360" w:lineRule="auto"/>
        <w:rPr>
          <w:sz w:val="24"/>
          <w:szCs w:val="24"/>
        </w:rPr>
      </w:pPr>
      <w:r>
        <w:rPr>
          <w:sz w:val="24"/>
          <w:szCs w:val="24"/>
        </w:rPr>
        <w:t xml:space="preserve">Mutation in these three genes also </w:t>
      </w:r>
      <w:r w:rsidRPr="00BF4F19">
        <w:rPr>
          <w:noProof/>
          <w:sz w:val="24"/>
          <w:szCs w:val="24"/>
        </w:rPr>
        <w:t>cause</w:t>
      </w:r>
      <w:r w:rsidR="00BF4F19">
        <w:rPr>
          <w:sz w:val="24"/>
          <w:szCs w:val="24"/>
        </w:rPr>
        <w:t>s</w:t>
      </w:r>
      <w:r>
        <w:rPr>
          <w:sz w:val="24"/>
          <w:szCs w:val="24"/>
        </w:rPr>
        <w:t xml:space="preserve"> autosomal recessive Parkinson</w:t>
      </w:r>
      <w:r w:rsidR="00B646D2">
        <w:rPr>
          <w:sz w:val="24"/>
          <w:szCs w:val="24"/>
        </w:rPr>
        <w:t>'s</w:t>
      </w:r>
      <w:r>
        <w:rPr>
          <w:sz w:val="24"/>
          <w:szCs w:val="24"/>
        </w:rPr>
        <w:t xml:space="preserve"> disease with early age of onset</w:t>
      </w:r>
      <w:r w:rsidR="00F14ADB">
        <w:rPr>
          <w:sz w:val="24"/>
          <w:szCs w:val="24"/>
        </w:rPr>
        <w:t>,</w:t>
      </w:r>
      <w:r>
        <w:rPr>
          <w:sz w:val="24"/>
          <w:szCs w:val="24"/>
        </w:rPr>
        <w:t xml:space="preserve"> although th</w:t>
      </w:r>
      <w:r w:rsidR="00140BD5">
        <w:rPr>
          <w:sz w:val="24"/>
          <w:szCs w:val="24"/>
        </w:rPr>
        <w:t>is</w:t>
      </w:r>
      <w:r>
        <w:rPr>
          <w:sz w:val="24"/>
          <w:szCs w:val="24"/>
        </w:rPr>
        <w:t xml:space="preserve"> form of </w:t>
      </w:r>
      <w:r w:rsidR="00B646D2">
        <w:rPr>
          <w:sz w:val="24"/>
          <w:szCs w:val="24"/>
        </w:rPr>
        <w:t>PD</w:t>
      </w:r>
      <w:r w:rsidR="00F14ADB">
        <w:rPr>
          <w:sz w:val="24"/>
          <w:szCs w:val="24"/>
        </w:rPr>
        <w:t xml:space="preserve"> is rare and has</w:t>
      </w:r>
      <w:r>
        <w:rPr>
          <w:sz w:val="24"/>
          <w:szCs w:val="24"/>
        </w:rPr>
        <w:t xml:space="preserve"> atypical clinical features</w:t>
      </w:r>
      <w:r w:rsidR="00DA2ADE">
        <w:rPr>
          <w:sz w:val="24"/>
          <w:szCs w:val="24"/>
        </w:rPr>
        <w:fldChar w:fldCharType="begin"/>
      </w:r>
      <w:r w:rsidR="00411D4D">
        <w:rPr>
          <w:sz w:val="24"/>
          <w:szCs w:val="24"/>
        </w:rPr>
        <w:instrText xml:space="preserve"> ADDIN EN.CITE &lt;EndNote&gt;&lt;Cite&gt;&lt;Author&gt;Singleton&lt;/Author&gt;&lt;Year&gt;2013&lt;/Year&gt;&lt;RecNum&gt;26&lt;/RecNum&gt;&lt;DisplayText&gt;[20]&lt;/DisplayText&gt;&lt;record&gt;&lt;rec-number&gt;26&lt;/rec-number&gt;&lt;foreign-keys&gt;&lt;key app="EN" db-id="90s2pavpgd2906erfsovf0wl5fve5fdwvra9" timestamp="1525628811"&gt;26&lt;/key&gt;&lt;/foreign-keys&gt;&lt;ref-type name="Journal Article"&gt;17&lt;/ref-type&gt;&lt;contributors&gt;&lt;authors&gt;&lt;author&gt;Singleton, A. B.&lt;/author&gt;&lt;author&gt;Farrer, M. J.&lt;/author&gt;&lt;author&gt;Bonifati, V.&lt;/author&gt;&lt;/authors&gt;&lt;/contributors&gt;&lt;auth-address&gt;Laboratory of Neurogenetics, National Institute on Aging, National Institutes of Health, Bethesda, Maryland 20892, USA. singleta@mail.nih.gov&lt;/auth-address&gt;&lt;titles&gt;&lt;title&gt;The genetics of Parkinson&amp;apos;s disease: progress and therapeutic implications&lt;/title&gt;&lt;secondary-title&gt;Mov Disord&lt;/secondary-title&gt;&lt;/titles&gt;&lt;periodical&gt;&lt;full-title&gt;Mov Disord&lt;/full-title&gt;&lt;/periodical&gt;&lt;pages&gt;14-23&lt;/pages&gt;&lt;volume&gt;28&lt;/volume&gt;&lt;number&gt;1&lt;/number&gt;&lt;keywords&gt;&lt;keyword&gt;Disease Progression&lt;/keyword&gt;&lt;keyword&gt;Genetic Predisposition to Disease/*genetics&lt;/keyword&gt;&lt;keyword&gt;Humans&lt;/keyword&gt;&lt;keyword&gt;Leucine-Rich Repeat Serine-Threonine Protein Kinase-2&lt;/keyword&gt;&lt;keyword&gt;Mutation/*genetics&lt;/keyword&gt;&lt;keyword&gt;Nerve Tissue Proteins/genetics&lt;/keyword&gt;&lt;keyword&gt;*Parkinson Disease/etiology/genetics/therapy&lt;/keyword&gt;&lt;keyword&gt;Protein-Serine-Threonine Kinases/genetics&lt;/keyword&gt;&lt;keyword&gt;alpha-Synuclein/genetics&lt;/keyword&gt;&lt;/keywords&gt;&lt;dates&gt;&lt;year&gt;2013&lt;/year&gt;&lt;pub-dates&gt;&lt;date&gt;Jan&lt;/date&gt;&lt;/pub-dates&gt;&lt;/dates&gt;&lt;isbn&gt;1531-8257 (Electronic)&amp;#xD;0885-3185 (Linking)&lt;/isbn&gt;&lt;accession-num&gt;23389780&lt;/accession-num&gt;&lt;urls&gt;&lt;related-urls&gt;&lt;url&gt;https://www.ncbi.nlm.nih.gov/pubmed/23389780&lt;/url&gt;&lt;/related-urls&gt;&lt;/urls&gt;&lt;custom2&gt;PMC3578399&lt;/custom2&gt;&lt;electronic-resource-num&gt;10.1002/mds.25249&lt;/electronic-resource-num&gt;&lt;/record&gt;&lt;/Cite&gt;&lt;/EndNote&gt;</w:instrText>
      </w:r>
      <w:r w:rsidR="00DA2ADE">
        <w:rPr>
          <w:sz w:val="24"/>
          <w:szCs w:val="24"/>
        </w:rPr>
        <w:fldChar w:fldCharType="separate"/>
      </w:r>
      <w:r w:rsidR="00411D4D">
        <w:rPr>
          <w:noProof/>
          <w:sz w:val="24"/>
          <w:szCs w:val="24"/>
        </w:rPr>
        <w:t>[20]</w:t>
      </w:r>
      <w:r w:rsidR="00DA2ADE">
        <w:rPr>
          <w:sz w:val="24"/>
          <w:szCs w:val="24"/>
        </w:rPr>
        <w:fldChar w:fldCharType="end"/>
      </w:r>
      <w:r>
        <w:rPr>
          <w:sz w:val="24"/>
          <w:szCs w:val="24"/>
        </w:rPr>
        <w:t xml:space="preserve">. </w:t>
      </w:r>
    </w:p>
    <w:p w14:paraId="5EBC31B2" w14:textId="10881C4F" w:rsidR="00C820B7" w:rsidRDefault="00DA2ADE" w:rsidP="00F14ADB">
      <w:pPr>
        <w:bidi w:val="0"/>
        <w:spacing w:line="360" w:lineRule="auto"/>
        <w:rPr>
          <w:sz w:val="24"/>
          <w:szCs w:val="24"/>
        </w:rPr>
      </w:pPr>
      <w:r>
        <w:rPr>
          <w:sz w:val="24"/>
          <w:szCs w:val="24"/>
        </w:rPr>
        <w:t xml:space="preserve">ATP13A2 gene encodes a large </w:t>
      </w:r>
      <w:r w:rsidRPr="00DA2ADE">
        <w:rPr>
          <w:sz w:val="24"/>
          <w:szCs w:val="24"/>
        </w:rPr>
        <w:t xml:space="preserve">lysosomal </w:t>
      </w:r>
      <w:r>
        <w:rPr>
          <w:sz w:val="24"/>
          <w:szCs w:val="24"/>
        </w:rPr>
        <w:t xml:space="preserve">transmembrane protein that belongs to </w:t>
      </w:r>
      <w:r w:rsidR="00140BD5">
        <w:rPr>
          <w:sz w:val="24"/>
          <w:szCs w:val="24"/>
        </w:rPr>
        <w:t xml:space="preserve">the </w:t>
      </w:r>
      <w:r w:rsidR="00C820B7">
        <w:rPr>
          <w:sz w:val="24"/>
          <w:szCs w:val="24"/>
        </w:rPr>
        <w:t>group</w:t>
      </w:r>
      <w:r w:rsidRPr="00DA2ADE">
        <w:rPr>
          <w:sz w:val="24"/>
          <w:szCs w:val="24"/>
        </w:rPr>
        <w:t xml:space="preserve"> </w:t>
      </w:r>
      <w:r w:rsidR="00C820B7" w:rsidRPr="00DA2ADE">
        <w:rPr>
          <w:sz w:val="24"/>
          <w:szCs w:val="24"/>
        </w:rPr>
        <w:t>5</w:t>
      </w:r>
      <w:r w:rsidR="00C820B7">
        <w:rPr>
          <w:sz w:val="24"/>
          <w:szCs w:val="24"/>
        </w:rPr>
        <w:t xml:space="preserve"> </w:t>
      </w:r>
      <w:r w:rsidR="00C820B7" w:rsidRPr="00DA2ADE">
        <w:rPr>
          <w:sz w:val="24"/>
          <w:szCs w:val="24"/>
        </w:rPr>
        <w:t>P</w:t>
      </w:r>
      <w:r w:rsidRPr="00DA2ADE">
        <w:rPr>
          <w:sz w:val="24"/>
          <w:szCs w:val="24"/>
        </w:rPr>
        <w:t>-type ATPase</w:t>
      </w:r>
      <w:r>
        <w:rPr>
          <w:sz w:val="24"/>
          <w:szCs w:val="24"/>
        </w:rPr>
        <w:t xml:space="preserve"> family and highly expressed in the brain</w:t>
      </w:r>
      <w:r w:rsidR="00F14ADB">
        <w:rPr>
          <w:sz w:val="24"/>
          <w:szCs w:val="24"/>
        </w:rPr>
        <w:t>,</w:t>
      </w:r>
      <w:r>
        <w:rPr>
          <w:sz w:val="24"/>
          <w:szCs w:val="24"/>
        </w:rPr>
        <w:t xml:space="preserve"> particularly in SN. </w:t>
      </w:r>
      <w:r w:rsidR="00C820B7">
        <w:rPr>
          <w:sz w:val="24"/>
          <w:szCs w:val="24"/>
        </w:rPr>
        <w:t xml:space="preserve">P-type ATPases use </w:t>
      </w:r>
      <w:r w:rsidR="00BF4F19">
        <w:rPr>
          <w:noProof/>
          <w:sz w:val="24"/>
          <w:szCs w:val="24"/>
        </w:rPr>
        <w:t xml:space="preserve">the </w:t>
      </w:r>
      <w:r w:rsidR="00C820B7" w:rsidRPr="00BF4F19">
        <w:rPr>
          <w:noProof/>
          <w:sz w:val="24"/>
          <w:szCs w:val="24"/>
        </w:rPr>
        <w:t>energy</w:t>
      </w:r>
      <w:r w:rsidR="00C820B7">
        <w:rPr>
          <w:sz w:val="24"/>
          <w:szCs w:val="24"/>
        </w:rPr>
        <w:t xml:space="preserve"> of ATP hydrolysis to generate </w:t>
      </w:r>
      <w:r w:rsidR="00BF4F19">
        <w:rPr>
          <w:sz w:val="24"/>
          <w:szCs w:val="24"/>
        </w:rPr>
        <w:t xml:space="preserve">a </w:t>
      </w:r>
      <w:r w:rsidR="00C820B7" w:rsidRPr="00BF4F19">
        <w:rPr>
          <w:noProof/>
          <w:sz w:val="24"/>
          <w:szCs w:val="24"/>
        </w:rPr>
        <w:t>gradient</w:t>
      </w:r>
      <w:r w:rsidR="00C820B7">
        <w:rPr>
          <w:sz w:val="24"/>
          <w:szCs w:val="24"/>
        </w:rPr>
        <w:t xml:space="preserve"> of ions across </w:t>
      </w:r>
      <w:r w:rsidR="00BF4F19">
        <w:rPr>
          <w:sz w:val="24"/>
          <w:szCs w:val="24"/>
        </w:rPr>
        <w:t xml:space="preserve">the </w:t>
      </w:r>
      <w:r w:rsidR="00C820B7" w:rsidRPr="00BF4F19">
        <w:rPr>
          <w:noProof/>
          <w:sz w:val="24"/>
          <w:szCs w:val="24"/>
        </w:rPr>
        <w:t>membrane</w:t>
      </w:r>
      <w:r w:rsidR="00C820B7">
        <w:rPr>
          <w:sz w:val="24"/>
          <w:szCs w:val="24"/>
        </w:rPr>
        <w:t xml:space="preserve">. Mutation in ATP13A2 is seen in </w:t>
      </w:r>
      <w:r w:rsidR="00C820B7" w:rsidRPr="00C820B7">
        <w:rPr>
          <w:sz w:val="24"/>
          <w:szCs w:val="24"/>
        </w:rPr>
        <w:t>Kufor-Rakeb syndrome (KRS)</w:t>
      </w:r>
      <w:r w:rsidR="00C820B7">
        <w:rPr>
          <w:sz w:val="24"/>
          <w:szCs w:val="24"/>
        </w:rPr>
        <w:t xml:space="preserve"> patients and may </w:t>
      </w:r>
      <w:r w:rsidR="00F14ADB">
        <w:rPr>
          <w:sz w:val="24"/>
          <w:szCs w:val="24"/>
        </w:rPr>
        <w:t>cause</w:t>
      </w:r>
      <w:r w:rsidR="00C820B7">
        <w:rPr>
          <w:sz w:val="24"/>
          <w:szCs w:val="24"/>
        </w:rPr>
        <w:t xml:space="preserve"> ARPD </w:t>
      </w:r>
      <w:r w:rsidR="00C820B7">
        <w:rPr>
          <w:sz w:val="24"/>
          <w:szCs w:val="24"/>
        </w:rPr>
        <w:fldChar w:fldCharType="begin">
          <w:fldData xml:space="preserve">PEVuZE5vdGU+PENpdGU+PEF1dGhvcj5GYW48L0F1dGhvcj48WWVhcj4yMDEzPC9ZZWFyPjxSZWNO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</w:fldData>
        </w:fldChar>
      </w:r>
      <w:r w:rsidR="00411D4D">
        <w:rPr>
          <w:sz w:val="24"/>
          <w:szCs w:val="24"/>
        </w:rPr>
        <w:instrText xml:space="preserve"> ADDIN EN.CITE </w:instrText>
      </w:r>
      <w:r w:rsidR="00411D4D">
        <w:rPr>
          <w:sz w:val="24"/>
          <w:szCs w:val="24"/>
        </w:rPr>
        <w:fldChar w:fldCharType="begin">
          <w:fldData xml:space="preserve">PEVuZE5vdGU+PENpdGU+PEF1dGhvcj5GYW48L0F1dGhvcj48WWVhcj4yMDEzPC9ZZWFyPjxSZWNO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</w:fldData>
        </w:fldChar>
      </w:r>
      <w:r w:rsidR="00411D4D">
        <w:rPr>
          <w:sz w:val="24"/>
          <w:szCs w:val="24"/>
        </w:rPr>
        <w:instrText xml:space="preserve"> ADDIN EN.CITE.DATA </w:instrText>
      </w:r>
      <w:r w:rsidR="00411D4D">
        <w:rPr>
          <w:sz w:val="24"/>
          <w:szCs w:val="24"/>
        </w:rPr>
      </w:r>
      <w:r w:rsidR="00411D4D">
        <w:rPr>
          <w:sz w:val="24"/>
          <w:szCs w:val="24"/>
        </w:rPr>
        <w:fldChar w:fldCharType="end"/>
      </w:r>
      <w:r w:rsidR="00C820B7">
        <w:rPr>
          <w:sz w:val="24"/>
          <w:szCs w:val="24"/>
        </w:rPr>
      </w:r>
      <w:r w:rsidR="00C820B7">
        <w:rPr>
          <w:sz w:val="24"/>
          <w:szCs w:val="24"/>
        </w:rPr>
        <w:fldChar w:fldCharType="separate"/>
      </w:r>
      <w:r w:rsidR="00411D4D">
        <w:rPr>
          <w:noProof/>
          <w:sz w:val="24"/>
          <w:szCs w:val="24"/>
        </w:rPr>
        <w:t>[3, 26]</w:t>
      </w:r>
      <w:r w:rsidR="00C820B7">
        <w:rPr>
          <w:sz w:val="24"/>
          <w:szCs w:val="24"/>
        </w:rPr>
        <w:fldChar w:fldCharType="end"/>
      </w:r>
      <w:r w:rsidR="00C820B7">
        <w:rPr>
          <w:sz w:val="24"/>
          <w:szCs w:val="24"/>
        </w:rPr>
        <w:t xml:space="preserve">. </w:t>
      </w:r>
    </w:p>
    <w:p w14:paraId="74CB6243" w14:textId="4E211025" w:rsidR="00C820B7" w:rsidRDefault="00C820B7" w:rsidP="0010773D">
      <w:pPr>
        <w:bidi w:val="0"/>
        <w:spacing w:line="360" w:lineRule="auto"/>
        <w:rPr>
          <w:sz w:val="24"/>
          <w:szCs w:val="24"/>
        </w:rPr>
      </w:pPr>
      <w:r>
        <w:rPr>
          <w:sz w:val="24"/>
          <w:szCs w:val="24"/>
        </w:rPr>
        <w:t>PLA2G6</w:t>
      </w:r>
      <w:r w:rsidR="00D027E6">
        <w:rPr>
          <w:sz w:val="24"/>
          <w:szCs w:val="24"/>
        </w:rPr>
        <w:t xml:space="preserve"> gene encodes Ca2+-</w:t>
      </w:r>
      <w:r w:rsidR="00D027E6" w:rsidRPr="00D027E6">
        <w:rPr>
          <w:sz w:val="24"/>
          <w:szCs w:val="24"/>
        </w:rPr>
        <w:t>independent phospholipase A2 group 6</w:t>
      </w:r>
      <w:r w:rsidR="00D027E6">
        <w:rPr>
          <w:sz w:val="24"/>
          <w:szCs w:val="24"/>
        </w:rPr>
        <w:t>. Distinct mutations in this gene discovered are related to familial PD</w:t>
      </w:r>
      <w:r w:rsidR="00F14ADB">
        <w:rPr>
          <w:sz w:val="24"/>
          <w:szCs w:val="24"/>
        </w:rPr>
        <w:t>,</w:t>
      </w:r>
      <w:r w:rsidR="00D027E6">
        <w:rPr>
          <w:sz w:val="24"/>
          <w:szCs w:val="24"/>
        </w:rPr>
        <w:t xml:space="preserve"> although recent studies show </w:t>
      </w:r>
      <w:r w:rsidR="00BF4F19">
        <w:rPr>
          <w:sz w:val="24"/>
          <w:szCs w:val="24"/>
        </w:rPr>
        <w:t xml:space="preserve">the </w:t>
      </w:r>
      <w:r w:rsidR="00D027E6" w:rsidRPr="00BF4F19">
        <w:rPr>
          <w:noProof/>
          <w:sz w:val="24"/>
          <w:szCs w:val="24"/>
        </w:rPr>
        <w:t>association</w:t>
      </w:r>
      <w:r w:rsidR="00D027E6">
        <w:rPr>
          <w:sz w:val="24"/>
          <w:szCs w:val="24"/>
        </w:rPr>
        <w:t xml:space="preserve"> of PLA2G6 mutation to </w:t>
      </w:r>
      <w:r w:rsidR="00D027E6" w:rsidRPr="00D027E6">
        <w:rPr>
          <w:sz w:val="24"/>
          <w:szCs w:val="24"/>
        </w:rPr>
        <w:t>idiopathic Parkinson’s disease</w:t>
      </w:r>
      <w:r w:rsidR="0010773D">
        <w:rPr>
          <w:sz w:val="24"/>
          <w:szCs w:val="24"/>
        </w:rPr>
        <w:t>,</w:t>
      </w:r>
      <w:r w:rsidR="00D027E6">
        <w:rPr>
          <w:sz w:val="24"/>
          <w:szCs w:val="24"/>
        </w:rPr>
        <w:t xml:space="preserve"> too </w:t>
      </w:r>
      <w:r w:rsidR="00D027E6">
        <w:rPr>
          <w:sz w:val="24"/>
          <w:szCs w:val="24"/>
        </w:rPr>
        <w:fldChar w:fldCharType="begin">
          <w:fldData xml:space="preserve">PEVuZE5vdGU+PENpdGU+PEF1dGhvcj5aaG91PC9BdXRob3I+PFllYXI+MjAxNjwvWWVhcj48UmVj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</w:fldData>
        </w:fldChar>
      </w:r>
      <w:r w:rsidR="00411D4D">
        <w:rPr>
          <w:sz w:val="24"/>
          <w:szCs w:val="24"/>
        </w:rPr>
        <w:instrText xml:space="preserve"> ADDIN EN.CITE </w:instrText>
      </w:r>
      <w:r w:rsidR="00411D4D">
        <w:rPr>
          <w:sz w:val="24"/>
          <w:szCs w:val="24"/>
        </w:rPr>
        <w:fldChar w:fldCharType="begin">
          <w:fldData xml:space="preserve">PEVuZE5vdGU+PENpdGU+PEF1dGhvcj5aaG91PC9BdXRob3I+PFllYXI+MjAxNjwvWWVhcj48UmVj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</w:fldData>
        </w:fldChar>
      </w:r>
      <w:r w:rsidR="00411D4D">
        <w:rPr>
          <w:sz w:val="24"/>
          <w:szCs w:val="24"/>
        </w:rPr>
        <w:instrText xml:space="preserve"> ADDIN EN.CITE.DATA </w:instrText>
      </w:r>
      <w:r w:rsidR="00411D4D">
        <w:rPr>
          <w:sz w:val="24"/>
          <w:szCs w:val="24"/>
        </w:rPr>
      </w:r>
      <w:r w:rsidR="00411D4D">
        <w:rPr>
          <w:sz w:val="24"/>
          <w:szCs w:val="24"/>
        </w:rPr>
        <w:fldChar w:fldCharType="end"/>
      </w:r>
      <w:r w:rsidR="00D027E6">
        <w:rPr>
          <w:sz w:val="24"/>
          <w:szCs w:val="24"/>
        </w:rPr>
      </w:r>
      <w:r w:rsidR="00D027E6">
        <w:rPr>
          <w:sz w:val="24"/>
          <w:szCs w:val="24"/>
        </w:rPr>
        <w:fldChar w:fldCharType="separate"/>
      </w:r>
      <w:r w:rsidR="00411D4D">
        <w:rPr>
          <w:noProof/>
          <w:sz w:val="24"/>
          <w:szCs w:val="24"/>
        </w:rPr>
        <w:t>[27]</w:t>
      </w:r>
      <w:r w:rsidR="00D027E6">
        <w:rPr>
          <w:sz w:val="24"/>
          <w:szCs w:val="24"/>
        </w:rPr>
        <w:fldChar w:fldCharType="end"/>
      </w:r>
      <w:r w:rsidR="00D027E6">
        <w:rPr>
          <w:sz w:val="24"/>
          <w:szCs w:val="24"/>
        </w:rPr>
        <w:t xml:space="preserve">. </w:t>
      </w:r>
    </w:p>
    <w:p w14:paraId="3985940F" w14:textId="55879319" w:rsidR="00D027E6" w:rsidRDefault="00D027E6" w:rsidP="0010773D">
      <w:pPr>
        <w:bidi w:val="0"/>
        <w:spacing w:line="360" w:lineRule="auto"/>
        <w:rPr>
          <w:sz w:val="24"/>
          <w:szCs w:val="24"/>
        </w:rPr>
      </w:pPr>
      <w:r>
        <w:rPr>
          <w:sz w:val="24"/>
          <w:szCs w:val="24"/>
        </w:rPr>
        <w:t xml:space="preserve">FBXO7 </w:t>
      </w:r>
      <w:r w:rsidR="00A90930">
        <w:rPr>
          <w:sz w:val="24"/>
          <w:szCs w:val="24"/>
        </w:rPr>
        <w:t>belong</w:t>
      </w:r>
      <w:r w:rsidR="00197C9A">
        <w:rPr>
          <w:sz w:val="24"/>
          <w:szCs w:val="24"/>
        </w:rPr>
        <w:t>s</w:t>
      </w:r>
      <w:r w:rsidR="00A90930">
        <w:rPr>
          <w:sz w:val="24"/>
          <w:szCs w:val="24"/>
        </w:rPr>
        <w:t xml:space="preserve"> to</w:t>
      </w:r>
      <w:r w:rsidR="00134DCE">
        <w:rPr>
          <w:sz w:val="24"/>
          <w:szCs w:val="24"/>
        </w:rPr>
        <w:t xml:space="preserve"> the</w:t>
      </w:r>
      <w:r w:rsidR="00A90930">
        <w:rPr>
          <w:sz w:val="24"/>
          <w:szCs w:val="24"/>
        </w:rPr>
        <w:t xml:space="preserve"> F-box protein family that have </w:t>
      </w:r>
      <w:r w:rsidR="00BF4F19">
        <w:rPr>
          <w:sz w:val="24"/>
          <w:szCs w:val="24"/>
        </w:rPr>
        <w:t xml:space="preserve">a </w:t>
      </w:r>
      <w:r w:rsidR="00A90930" w:rsidRPr="00BF4F19">
        <w:rPr>
          <w:noProof/>
          <w:sz w:val="24"/>
          <w:szCs w:val="24"/>
        </w:rPr>
        <w:t>role</w:t>
      </w:r>
      <w:r w:rsidR="00A90930">
        <w:rPr>
          <w:sz w:val="24"/>
          <w:szCs w:val="24"/>
        </w:rPr>
        <w:t xml:space="preserve"> in protein degradation relating to </w:t>
      </w:r>
      <w:r w:rsidR="00A90930" w:rsidRPr="00A90930">
        <w:rPr>
          <w:sz w:val="24"/>
          <w:szCs w:val="24"/>
        </w:rPr>
        <w:t xml:space="preserve">the </w:t>
      </w:r>
      <w:r w:rsidR="00BF4F19" w:rsidRPr="00BF4F19">
        <w:rPr>
          <w:noProof/>
          <w:sz w:val="24"/>
          <w:szCs w:val="24"/>
        </w:rPr>
        <w:t>ubiquitin-</w:t>
      </w:r>
      <w:r w:rsidR="00A90930" w:rsidRPr="00BF4F19">
        <w:rPr>
          <w:noProof/>
          <w:sz w:val="24"/>
          <w:szCs w:val="24"/>
        </w:rPr>
        <w:t>proteasome</w:t>
      </w:r>
      <w:r w:rsidR="00A90930" w:rsidRPr="00A90930">
        <w:rPr>
          <w:sz w:val="24"/>
          <w:szCs w:val="24"/>
        </w:rPr>
        <w:t xml:space="preserve"> system</w:t>
      </w:r>
      <w:r w:rsidR="00A90930">
        <w:rPr>
          <w:sz w:val="24"/>
          <w:szCs w:val="24"/>
        </w:rPr>
        <w:t xml:space="preserve">. </w:t>
      </w:r>
      <w:r w:rsidR="00792E2D">
        <w:rPr>
          <w:sz w:val="24"/>
          <w:szCs w:val="24"/>
        </w:rPr>
        <w:t xml:space="preserve">Mutation in </w:t>
      </w:r>
      <w:r w:rsidR="00140BD5">
        <w:rPr>
          <w:sz w:val="24"/>
          <w:szCs w:val="24"/>
        </w:rPr>
        <w:t xml:space="preserve">the </w:t>
      </w:r>
      <w:r w:rsidR="00792E2D">
        <w:rPr>
          <w:sz w:val="24"/>
          <w:szCs w:val="24"/>
        </w:rPr>
        <w:t xml:space="preserve">FBXO7 gene </w:t>
      </w:r>
      <w:r w:rsidR="0010773D">
        <w:rPr>
          <w:sz w:val="24"/>
          <w:szCs w:val="24"/>
        </w:rPr>
        <w:t xml:space="preserve">cause early-onset ARPD, which </w:t>
      </w:r>
      <w:r w:rsidR="00A04241">
        <w:rPr>
          <w:sz w:val="24"/>
          <w:szCs w:val="24"/>
        </w:rPr>
        <w:t>exact mechanism</w:t>
      </w:r>
      <w:r w:rsidR="0010773D">
        <w:rPr>
          <w:sz w:val="24"/>
          <w:szCs w:val="24"/>
        </w:rPr>
        <w:t xml:space="preserve"> is unknown</w:t>
      </w:r>
      <w:r w:rsidR="00A04241">
        <w:rPr>
          <w:sz w:val="24"/>
          <w:szCs w:val="24"/>
        </w:rPr>
        <w:t xml:space="preserve"> </w:t>
      </w:r>
      <w:r w:rsidR="00A04241">
        <w:rPr>
          <w:sz w:val="24"/>
          <w:szCs w:val="24"/>
        </w:rPr>
        <w:fldChar w:fldCharType="begin">
          <w:fldData xml:space="preserve">PEVuZE5vdGU+PENpdGU+PEF1dGhvcj5GYW48L0F1dGhvcj48WWVhcj4yMDEzPC9ZZWFyPjxSZWNO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</w:fldData>
        </w:fldChar>
      </w:r>
      <w:r w:rsidR="00411D4D">
        <w:rPr>
          <w:sz w:val="24"/>
          <w:szCs w:val="24"/>
        </w:rPr>
        <w:instrText xml:space="preserve"> ADDIN EN.CITE </w:instrText>
      </w:r>
      <w:r w:rsidR="00411D4D">
        <w:rPr>
          <w:sz w:val="24"/>
          <w:szCs w:val="24"/>
        </w:rPr>
        <w:fldChar w:fldCharType="begin">
          <w:fldData xml:space="preserve">PEVuZE5vdGU+PENpdGU+PEF1dGhvcj5GYW48L0F1dGhvcj48WWVhcj4yMDEzPC9ZZWFyPjxSZWNO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</w:fldData>
        </w:fldChar>
      </w:r>
      <w:r w:rsidR="00411D4D">
        <w:rPr>
          <w:sz w:val="24"/>
          <w:szCs w:val="24"/>
        </w:rPr>
        <w:instrText xml:space="preserve"> ADDIN EN.CITE.DATA </w:instrText>
      </w:r>
      <w:r w:rsidR="00411D4D">
        <w:rPr>
          <w:sz w:val="24"/>
          <w:szCs w:val="24"/>
        </w:rPr>
      </w:r>
      <w:r w:rsidR="00411D4D">
        <w:rPr>
          <w:sz w:val="24"/>
          <w:szCs w:val="24"/>
        </w:rPr>
        <w:fldChar w:fldCharType="end"/>
      </w:r>
      <w:r w:rsidR="00A04241">
        <w:rPr>
          <w:sz w:val="24"/>
          <w:szCs w:val="24"/>
        </w:rPr>
      </w:r>
      <w:r w:rsidR="00A04241">
        <w:rPr>
          <w:sz w:val="24"/>
          <w:szCs w:val="24"/>
        </w:rPr>
        <w:fldChar w:fldCharType="separate"/>
      </w:r>
      <w:r w:rsidR="00411D4D">
        <w:rPr>
          <w:noProof/>
          <w:sz w:val="24"/>
          <w:szCs w:val="24"/>
        </w:rPr>
        <w:t>[3, 28]</w:t>
      </w:r>
      <w:r w:rsidR="00A04241">
        <w:rPr>
          <w:sz w:val="24"/>
          <w:szCs w:val="24"/>
        </w:rPr>
        <w:fldChar w:fldCharType="end"/>
      </w:r>
      <w:r w:rsidR="00792E2D">
        <w:rPr>
          <w:sz w:val="24"/>
          <w:szCs w:val="24"/>
        </w:rPr>
        <w:t>.</w:t>
      </w:r>
    </w:p>
    <w:p w14:paraId="548DD6B2" w14:textId="77777777" w:rsidR="00B55CD8" w:rsidRDefault="00B55CD8" w:rsidP="00DF44F1">
      <w:pPr>
        <w:bidi w:val="0"/>
        <w:spacing w:line="360" w:lineRule="auto"/>
        <w:rPr>
          <w:sz w:val="24"/>
          <w:szCs w:val="24"/>
        </w:rPr>
      </w:pPr>
    </w:p>
    <w:p w14:paraId="60723CEF" w14:textId="77777777" w:rsidR="00145768" w:rsidRDefault="00C062AF" w:rsidP="00DF44F1">
      <w:pPr>
        <w:pStyle w:val="Heading3"/>
        <w:bidi w:val="0"/>
        <w:spacing w:line="360" w:lineRule="auto"/>
      </w:pPr>
      <w:bookmarkStart w:id="24" w:name="_Toc62578682"/>
      <w:r w:rsidRPr="00C062AF">
        <w:t>Novel genes</w:t>
      </w:r>
      <w:bookmarkEnd w:id="24"/>
    </w:p>
    <w:p w14:paraId="1998879A" w14:textId="202F15EF" w:rsidR="00C062AF" w:rsidRDefault="00C062AF" w:rsidP="00DF44F1">
      <w:pPr>
        <w:bidi w:val="0"/>
        <w:spacing w:line="360" w:lineRule="auto"/>
        <w:rPr>
          <w:sz w:val="24"/>
          <w:szCs w:val="24"/>
        </w:rPr>
      </w:pPr>
      <w:r>
        <w:rPr>
          <w:sz w:val="24"/>
          <w:szCs w:val="24"/>
        </w:rPr>
        <w:t>New technologies and tec</w:t>
      </w:r>
      <w:r w:rsidRPr="00C062AF">
        <w:rPr>
          <w:sz w:val="24"/>
          <w:szCs w:val="24"/>
        </w:rPr>
        <w:t>hn</w:t>
      </w:r>
      <w:r>
        <w:rPr>
          <w:sz w:val="24"/>
          <w:szCs w:val="24"/>
        </w:rPr>
        <w:t>iqu</w:t>
      </w:r>
      <w:r w:rsidRPr="00C062AF">
        <w:rPr>
          <w:sz w:val="24"/>
          <w:szCs w:val="24"/>
        </w:rPr>
        <w:t>es</w:t>
      </w:r>
      <w:r>
        <w:rPr>
          <w:sz w:val="24"/>
          <w:szCs w:val="24"/>
        </w:rPr>
        <w:t xml:space="preserve"> </w:t>
      </w:r>
      <w:r w:rsidR="00773CF7">
        <w:rPr>
          <w:sz w:val="24"/>
          <w:szCs w:val="24"/>
        </w:rPr>
        <w:t xml:space="preserve">have resulted in </w:t>
      </w:r>
      <w:r w:rsidR="00197C9A">
        <w:rPr>
          <w:sz w:val="24"/>
          <w:szCs w:val="24"/>
        </w:rPr>
        <w:t xml:space="preserve">the </w:t>
      </w:r>
      <w:r>
        <w:rPr>
          <w:sz w:val="24"/>
          <w:szCs w:val="24"/>
        </w:rPr>
        <w:t>discovery of new genes related to PD</w:t>
      </w:r>
      <w:r w:rsidR="00F14ADB">
        <w:rPr>
          <w:sz w:val="24"/>
          <w:szCs w:val="24"/>
        </w:rPr>
        <w:t>,</w:t>
      </w:r>
      <w:r>
        <w:rPr>
          <w:sz w:val="24"/>
          <w:szCs w:val="24"/>
        </w:rPr>
        <w:t xml:space="preserve"> including</w:t>
      </w:r>
      <w:r w:rsidR="00E60537">
        <w:rPr>
          <w:sz w:val="24"/>
          <w:szCs w:val="24"/>
        </w:rPr>
        <w:t>:</w:t>
      </w:r>
    </w:p>
    <w:p w14:paraId="0B96CC35" w14:textId="77777777" w:rsidR="00C062AF" w:rsidRPr="001E09FB" w:rsidRDefault="00C062AF" w:rsidP="00DF44F1">
      <w:pPr>
        <w:bidi w:val="0"/>
        <w:spacing w:line="360" w:lineRule="auto"/>
        <w:rPr>
          <w:sz w:val="28"/>
          <w:szCs w:val="28"/>
        </w:rPr>
      </w:pPr>
      <w:r w:rsidRPr="001E09FB">
        <w:rPr>
          <w:sz w:val="28"/>
          <w:szCs w:val="28"/>
        </w:rPr>
        <w:t>VPS35</w:t>
      </w:r>
      <w:r w:rsidR="00A75F19">
        <w:rPr>
          <w:sz w:val="28"/>
          <w:szCs w:val="28"/>
        </w:rPr>
        <w:t xml:space="preserve"> (PARK17)</w:t>
      </w:r>
    </w:p>
    <w:p w14:paraId="3324B5A4" w14:textId="79AB7077" w:rsidR="00A75F19" w:rsidRDefault="005D62D5" w:rsidP="00B940AB">
      <w:pPr>
        <w:bidi w:val="0"/>
        <w:spacing w:line="360" w:lineRule="auto"/>
        <w:rPr>
          <w:sz w:val="24"/>
          <w:szCs w:val="24"/>
        </w:rPr>
      </w:pPr>
      <w:r w:rsidRPr="00C062AF">
        <w:rPr>
          <w:sz w:val="24"/>
          <w:szCs w:val="24"/>
        </w:rPr>
        <w:t>Vacuolar</w:t>
      </w:r>
      <w:r w:rsidR="00C062AF" w:rsidRPr="00C062AF">
        <w:rPr>
          <w:sz w:val="24"/>
          <w:szCs w:val="24"/>
        </w:rPr>
        <w:t xml:space="preserve"> protein sorting 35 (VPS35</w:t>
      </w:r>
      <w:r w:rsidR="00C062AF">
        <w:rPr>
          <w:sz w:val="24"/>
          <w:szCs w:val="24"/>
        </w:rPr>
        <w:t>)</w:t>
      </w:r>
      <w:r w:rsidR="00BF4F19">
        <w:rPr>
          <w:sz w:val="24"/>
          <w:szCs w:val="24"/>
        </w:rPr>
        <w:t xml:space="preserve"> gene encodes</w:t>
      </w:r>
      <w:r w:rsidR="00BF4F19" w:rsidRPr="00BF4F19">
        <w:rPr>
          <w:noProof/>
          <w:sz w:val="24"/>
          <w:szCs w:val="24"/>
        </w:rPr>
        <w:t xml:space="preserve"> </w:t>
      </w:r>
      <w:r w:rsidR="0044785A">
        <w:rPr>
          <w:noProof/>
          <w:sz w:val="24"/>
          <w:szCs w:val="24"/>
        </w:rPr>
        <w:t xml:space="preserve">a </w:t>
      </w:r>
      <w:r w:rsidR="001E09FB" w:rsidRPr="00953DDA">
        <w:rPr>
          <w:noProof/>
          <w:sz w:val="24"/>
          <w:szCs w:val="24"/>
        </w:rPr>
        <w:t>central</w:t>
      </w:r>
      <w:r w:rsidR="001E09FB">
        <w:rPr>
          <w:sz w:val="24"/>
          <w:szCs w:val="24"/>
        </w:rPr>
        <w:t xml:space="preserve"> component of the</w:t>
      </w:r>
      <w:r w:rsidR="001E09FB" w:rsidRPr="001E09FB">
        <w:rPr>
          <w:sz w:val="24"/>
          <w:szCs w:val="24"/>
        </w:rPr>
        <w:t xml:space="preserve"> retromer cargo-recognition complex</w:t>
      </w:r>
      <w:r>
        <w:rPr>
          <w:sz w:val="24"/>
          <w:szCs w:val="24"/>
        </w:rPr>
        <w:t xml:space="preserve"> that </w:t>
      </w:r>
      <w:r w:rsidRPr="00BF4F19">
        <w:rPr>
          <w:noProof/>
          <w:sz w:val="24"/>
          <w:szCs w:val="24"/>
        </w:rPr>
        <w:t>form</w:t>
      </w:r>
      <w:r w:rsidR="00BF4F19">
        <w:rPr>
          <w:sz w:val="24"/>
          <w:szCs w:val="24"/>
        </w:rPr>
        <w:t>s</w:t>
      </w:r>
      <w:r>
        <w:rPr>
          <w:sz w:val="24"/>
          <w:szCs w:val="24"/>
        </w:rPr>
        <w:t xml:space="preserve"> a luminal structure </w:t>
      </w:r>
      <w:r w:rsidR="00F14ADB">
        <w:rPr>
          <w:sz w:val="24"/>
          <w:szCs w:val="24"/>
        </w:rPr>
        <w:t>to transport</w:t>
      </w:r>
      <w:r>
        <w:rPr>
          <w:sz w:val="24"/>
          <w:szCs w:val="24"/>
        </w:rPr>
        <w:t xml:space="preserve"> special </w:t>
      </w:r>
      <w:r w:rsidRPr="00BF4F19">
        <w:rPr>
          <w:noProof/>
          <w:sz w:val="24"/>
          <w:szCs w:val="24"/>
        </w:rPr>
        <w:t>membrane</w:t>
      </w:r>
      <w:r w:rsidR="00BF4F19">
        <w:rPr>
          <w:noProof/>
          <w:sz w:val="24"/>
          <w:szCs w:val="24"/>
        </w:rPr>
        <w:t>-</w:t>
      </w:r>
      <w:r w:rsidRPr="00BF4F19">
        <w:rPr>
          <w:noProof/>
          <w:sz w:val="24"/>
          <w:szCs w:val="24"/>
        </w:rPr>
        <w:t>associated</w:t>
      </w:r>
      <w:r>
        <w:rPr>
          <w:sz w:val="24"/>
          <w:szCs w:val="24"/>
        </w:rPr>
        <w:t xml:space="preserve"> proteins. </w:t>
      </w:r>
      <w:r w:rsidR="0044785A">
        <w:rPr>
          <w:sz w:val="24"/>
          <w:szCs w:val="24"/>
        </w:rPr>
        <w:t>Th</w:t>
      </w:r>
      <w:r w:rsidR="00F14ADB">
        <w:rPr>
          <w:sz w:val="24"/>
          <w:szCs w:val="24"/>
        </w:rPr>
        <w:t>is structure's formation</w:t>
      </w:r>
      <w:r>
        <w:rPr>
          <w:sz w:val="24"/>
          <w:szCs w:val="24"/>
        </w:rPr>
        <w:t xml:space="preserve"> is crucial for </w:t>
      </w:r>
      <w:r w:rsidR="00BF4F19">
        <w:rPr>
          <w:sz w:val="24"/>
          <w:szCs w:val="24"/>
        </w:rPr>
        <w:t>t</w:t>
      </w:r>
      <w:r w:rsidR="00B940AB">
        <w:rPr>
          <w:sz w:val="24"/>
          <w:szCs w:val="24"/>
        </w:rPr>
        <w:t>ransporting</w:t>
      </w:r>
      <w:r w:rsidR="00F26426">
        <w:rPr>
          <w:sz w:val="24"/>
          <w:szCs w:val="24"/>
        </w:rPr>
        <w:t xml:space="preserve"> specific proteins from endosomes to plasma and trans-Golgi network and from mitochondria to peroxisomes. </w:t>
      </w:r>
      <w:r w:rsidR="00EA36B4">
        <w:rPr>
          <w:sz w:val="24"/>
          <w:szCs w:val="24"/>
        </w:rPr>
        <w:lastRenderedPageBreak/>
        <w:t>Also</w:t>
      </w:r>
      <w:r w:rsidR="00BF4F19">
        <w:rPr>
          <w:noProof/>
          <w:sz w:val="24"/>
          <w:szCs w:val="24"/>
        </w:rPr>
        <w:t>,</w:t>
      </w:r>
      <w:r w:rsidR="00F26426">
        <w:rPr>
          <w:sz w:val="24"/>
          <w:szCs w:val="24"/>
        </w:rPr>
        <w:t xml:space="preserve"> it has </w:t>
      </w:r>
      <w:r w:rsidR="00BF4F19">
        <w:rPr>
          <w:noProof/>
          <w:sz w:val="24"/>
          <w:szCs w:val="24"/>
        </w:rPr>
        <w:t xml:space="preserve">a </w:t>
      </w:r>
      <w:r w:rsidR="00F26426" w:rsidRPr="00BF4F19">
        <w:rPr>
          <w:noProof/>
          <w:sz w:val="24"/>
          <w:szCs w:val="24"/>
        </w:rPr>
        <w:t>role</w:t>
      </w:r>
      <w:r w:rsidR="00F26426">
        <w:rPr>
          <w:sz w:val="24"/>
          <w:szCs w:val="24"/>
        </w:rPr>
        <w:t xml:space="preserve"> in </w:t>
      </w:r>
      <w:r w:rsidR="00FB2476">
        <w:rPr>
          <w:sz w:val="24"/>
          <w:szCs w:val="24"/>
        </w:rPr>
        <w:t xml:space="preserve">the </w:t>
      </w:r>
      <w:r w:rsidR="00F26426">
        <w:rPr>
          <w:sz w:val="24"/>
          <w:szCs w:val="24"/>
        </w:rPr>
        <w:t xml:space="preserve">recycling of </w:t>
      </w:r>
      <w:r w:rsidR="00F26426" w:rsidRPr="00BF4F19">
        <w:rPr>
          <w:noProof/>
          <w:sz w:val="24"/>
          <w:szCs w:val="24"/>
        </w:rPr>
        <w:t>membrane</w:t>
      </w:r>
      <w:r w:rsidR="00BF4F19">
        <w:rPr>
          <w:noProof/>
          <w:sz w:val="24"/>
          <w:szCs w:val="24"/>
        </w:rPr>
        <w:t>-</w:t>
      </w:r>
      <w:r w:rsidR="00F26426" w:rsidRPr="00BF4F19">
        <w:rPr>
          <w:noProof/>
          <w:sz w:val="24"/>
          <w:szCs w:val="24"/>
        </w:rPr>
        <w:t>associated</w:t>
      </w:r>
      <w:r w:rsidR="00F26426">
        <w:rPr>
          <w:sz w:val="24"/>
          <w:szCs w:val="24"/>
        </w:rPr>
        <w:t xml:space="preserve"> proteins.</w:t>
      </w:r>
      <w:r w:rsidR="00457B78">
        <w:rPr>
          <w:sz w:val="24"/>
          <w:szCs w:val="24"/>
        </w:rPr>
        <w:t xml:space="preserve"> </w:t>
      </w:r>
      <w:r w:rsidR="00BF4F19">
        <w:rPr>
          <w:noProof/>
          <w:sz w:val="24"/>
          <w:szCs w:val="24"/>
        </w:rPr>
        <w:t>The e</w:t>
      </w:r>
      <w:r w:rsidR="00457B78" w:rsidRPr="00BF4F19">
        <w:rPr>
          <w:noProof/>
          <w:sz w:val="24"/>
          <w:szCs w:val="24"/>
        </w:rPr>
        <w:t>xact</w:t>
      </w:r>
      <w:r w:rsidR="00457B78">
        <w:rPr>
          <w:sz w:val="24"/>
          <w:szCs w:val="24"/>
        </w:rPr>
        <w:t xml:space="preserve"> role of VPS35 i</w:t>
      </w:r>
      <w:r w:rsidR="00FB2476">
        <w:rPr>
          <w:sz w:val="24"/>
          <w:szCs w:val="24"/>
        </w:rPr>
        <w:t>n neurons is unknown yet</w:t>
      </w:r>
      <w:r w:rsidR="00F14ADB">
        <w:rPr>
          <w:sz w:val="24"/>
          <w:szCs w:val="24"/>
        </w:rPr>
        <w:t>,</w:t>
      </w:r>
      <w:r w:rsidR="00FB2476">
        <w:rPr>
          <w:sz w:val="24"/>
          <w:szCs w:val="24"/>
        </w:rPr>
        <w:t xml:space="preserve"> but it</w:t>
      </w:r>
      <w:r w:rsidR="00457B78">
        <w:rPr>
          <w:sz w:val="24"/>
          <w:szCs w:val="24"/>
        </w:rPr>
        <w:t xml:space="preserve">s </w:t>
      </w:r>
      <w:r w:rsidR="00457B78" w:rsidRPr="00953DDA">
        <w:rPr>
          <w:noProof/>
          <w:sz w:val="24"/>
          <w:szCs w:val="24"/>
        </w:rPr>
        <w:t>mutation</w:t>
      </w:r>
      <w:r w:rsidR="00457B78">
        <w:rPr>
          <w:sz w:val="24"/>
          <w:szCs w:val="24"/>
        </w:rPr>
        <w:t xml:space="preserve"> in ADPD</w:t>
      </w:r>
      <w:r w:rsidR="00953DDA">
        <w:rPr>
          <w:sz w:val="24"/>
          <w:szCs w:val="24"/>
        </w:rPr>
        <w:t xml:space="preserve"> is seen</w:t>
      </w:r>
      <w:r w:rsidR="00A75F19">
        <w:rPr>
          <w:sz w:val="24"/>
          <w:szCs w:val="24"/>
        </w:rPr>
        <w:t xml:space="preserve"> </w:t>
      </w:r>
      <w:r w:rsidR="00A75F19">
        <w:rPr>
          <w:sz w:val="24"/>
          <w:szCs w:val="24"/>
        </w:rPr>
        <w:fldChar w:fldCharType="begin">
          <w:fldData xml:space="preserve">PEVuZE5vdGU+PENpdGU+PEF1dGhvcj5GZXJyZWlyYTwvQXV0aG9yPjxZZWFyPjIwMTY8L1llYXI+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</w:fldData>
        </w:fldChar>
      </w:r>
      <w:r w:rsidR="00411D4D">
        <w:rPr>
          <w:sz w:val="24"/>
          <w:szCs w:val="24"/>
        </w:rPr>
        <w:instrText xml:space="preserve"> ADDIN EN.CITE </w:instrText>
      </w:r>
      <w:r w:rsidR="00411D4D">
        <w:rPr>
          <w:sz w:val="24"/>
          <w:szCs w:val="24"/>
        </w:rPr>
        <w:fldChar w:fldCharType="begin">
          <w:fldData xml:space="preserve">PEVuZE5vdGU+PENpdGU+PEF1dGhvcj5GZXJyZWlyYTwvQXV0aG9yPjxZZWFyPjIwMTY8L1llYXI+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</w:fldData>
        </w:fldChar>
      </w:r>
      <w:r w:rsidR="00411D4D">
        <w:rPr>
          <w:sz w:val="24"/>
          <w:szCs w:val="24"/>
        </w:rPr>
        <w:instrText xml:space="preserve"> ADDIN EN.CITE.DATA </w:instrText>
      </w:r>
      <w:r w:rsidR="00411D4D">
        <w:rPr>
          <w:sz w:val="24"/>
          <w:szCs w:val="24"/>
        </w:rPr>
      </w:r>
      <w:r w:rsidR="00411D4D">
        <w:rPr>
          <w:sz w:val="24"/>
          <w:szCs w:val="24"/>
        </w:rPr>
        <w:fldChar w:fldCharType="end"/>
      </w:r>
      <w:r w:rsidR="00A75F19">
        <w:rPr>
          <w:sz w:val="24"/>
          <w:szCs w:val="24"/>
        </w:rPr>
      </w:r>
      <w:r w:rsidR="00A75F19">
        <w:rPr>
          <w:sz w:val="24"/>
          <w:szCs w:val="24"/>
        </w:rPr>
        <w:fldChar w:fldCharType="separate"/>
      </w:r>
      <w:r w:rsidR="00411D4D">
        <w:rPr>
          <w:noProof/>
          <w:sz w:val="24"/>
          <w:szCs w:val="24"/>
        </w:rPr>
        <w:t>[20, 22]</w:t>
      </w:r>
      <w:r w:rsidR="00A75F19">
        <w:rPr>
          <w:sz w:val="24"/>
          <w:szCs w:val="24"/>
        </w:rPr>
        <w:fldChar w:fldCharType="end"/>
      </w:r>
      <w:r w:rsidR="00457B78">
        <w:rPr>
          <w:sz w:val="24"/>
          <w:szCs w:val="24"/>
        </w:rPr>
        <w:t>.</w:t>
      </w:r>
    </w:p>
    <w:p w14:paraId="22592ABF" w14:textId="77777777" w:rsidR="00A75F19" w:rsidRDefault="00A75F19" w:rsidP="00DF44F1">
      <w:pPr>
        <w:bidi w:val="0"/>
        <w:spacing w:line="360" w:lineRule="auto"/>
        <w:rPr>
          <w:sz w:val="24"/>
          <w:szCs w:val="24"/>
        </w:rPr>
      </w:pPr>
    </w:p>
    <w:p w14:paraId="51C9B6E1" w14:textId="77777777" w:rsidR="00A75F19" w:rsidRDefault="00A75F19" w:rsidP="00DF44F1">
      <w:pPr>
        <w:bidi w:val="0"/>
        <w:spacing w:line="360" w:lineRule="auto"/>
        <w:rPr>
          <w:sz w:val="28"/>
          <w:szCs w:val="28"/>
        </w:rPr>
      </w:pPr>
      <w:r w:rsidRPr="00A75F19">
        <w:rPr>
          <w:sz w:val="28"/>
          <w:szCs w:val="28"/>
        </w:rPr>
        <w:t>EIF4G1 (PARK18)</w:t>
      </w:r>
    </w:p>
    <w:p w14:paraId="4279B93E" w14:textId="0E27C081" w:rsidR="00A75F19" w:rsidRDefault="00A75F19" w:rsidP="009B063A">
      <w:pPr>
        <w:bidi w:val="0"/>
        <w:spacing w:line="360" w:lineRule="auto"/>
        <w:rPr>
          <w:sz w:val="24"/>
          <w:szCs w:val="24"/>
        </w:rPr>
      </w:pPr>
      <w:r>
        <w:rPr>
          <w:sz w:val="24"/>
          <w:szCs w:val="24"/>
        </w:rPr>
        <w:t xml:space="preserve">EIF4G1 is </w:t>
      </w:r>
      <w:r w:rsidR="00953DDA">
        <w:rPr>
          <w:sz w:val="24"/>
          <w:szCs w:val="24"/>
        </w:rPr>
        <w:t xml:space="preserve">the </w:t>
      </w:r>
      <w:r w:rsidRPr="00953DDA">
        <w:rPr>
          <w:noProof/>
          <w:sz w:val="24"/>
          <w:szCs w:val="24"/>
        </w:rPr>
        <w:t>central</w:t>
      </w:r>
      <w:r>
        <w:rPr>
          <w:sz w:val="24"/>
          <w:szCs w:val="24"/>
        </w:rPr>
        <w:t xml:space="preserve"> component of </w:t>
      </w:r>
      <w:r w:rsidR="00B647E3">
        <w:rPr>
          <w:sz w:val="24"/>
          <w:szCs w:val="24"/>
        </w:rPr>
        <w:t xml:space="preserve">the </w:t>
      </w:r>
      <w:r>
        <w:rPr>
          <w:sz w:val="24"/>
          <w:szCs w:val="24"/>
        </w:rPr>
        <w:t xml:space="preserve">EIF4F complex that regulates </w:t>
      </w:r>
      <w:r w:rsidR="0044785A">
        <w:rPr>
          <w:sz w:val="24"/>
          <w:szCs w:val="24"/>
        </w:rPr>
        <w:t xml:space="preserve">the </w:t>
      </w:r>
      <w:r>
        <w:rPr>
          <w:sz w:val="24"/>
          <w:szCs w:val="24"/>
        </w:rPr>
        <w:t>translation of mRNAs. EIF4G1</w:t>
      </w:r>
      <w:r w:rsidR="00720EB3">
        <w:rPr>
          <w:sz w:val="24"/>
          <w:szCs w:val="24"/>
        </w:rPr>
        <w:t xml:space="preserve"> gene encodes eukaryotic translation initiation factor G1</w:t>
      </w:r>
      <w:r w:rsidR="00F14ADB">
        <w:rPr>
          <w:sz w:val="24"/>
          <w:szCs w:val="24"/>
        </w:rPr>
        <w:t>,</w:t>
      </w:r>
      <w:r w:rsidR="00720EB3">
        <w:rPr>
          <w:sz w:val="24"/>
          <w:szCs w:val="24"/>
        </w:rPr>
        <w:t xml:space="preserve"> </w:t>
      </w:r>
      <w:r w:rsidR="0050295C">
        <w:rPr>
          <w:sz w:val="24"/>
          <w:szCs w:val="24"/>
        </w:rPr>
        <w:t xml:space="preserve">and </w:t>
      </w:r>
      <w:r w:rsidR="0050295C" w:rsidRPr="00953DDA">
        <w:rPr>
          <w:noProof/>
          <w:sz w:val="24"/>
          <w:szCs w:val="24"/>
        </w:rPr>
        <w:t>its</w:t>
      </w:r>
      <w:r w:rsidR="0050295C">
        <w:rPr>
          <w:sz w:val="24"/>
          <w:szCs w:val="24"/>
        </w:rPr>
        <w:t xml:space="preserve"> mutation is related to ADPD</w:t>
      </w:r>
      <w:r w:rsidR="00720EB3">
        <w:rPr>
          <w:sz w:val="24"/>
          <w:szCs w:val="24"/>
        </w:rPr>
        <w:t xml:space="preserve"> </w:t>
      </w:r>
      <w:r w:rsidR="0050295C">
        <w:rPr>
          <w:sz w:val="24"/>
          <w:szCs w:val="24"/>
        </w:rPr>
        <w:t>with late</w:t>
      </w:r>
      <w:r w:rsidR="00B647E3">
        <w:rPr>
          <w:sz w:val="24"/>
          <w:szCs w:val="24"/>
        </w:rPr>
        <w:t>-</w:t>
      </w:r>
      <w:r w:rsidR="0050295C">
        <w:rPr>
          <w:sz w:val="24"/>
          <w:szCs w:val="24"/>
        </w:rPr>
        <w:t xml:space="preserve">onset. 4G1 operates as </w:t>
      </w:r>
      <w:r w:rsidR="0044785A">
        <w:rPr>
          <w:sz w:val="24"/>
          <w:szCs w:val="24"/>
        </w:rPr>
        <w:t xml:space="preserve">a </w:t>
      </w:r>
      <w:r w:rsidR="0050295C">
        <w:rPr>
          <w:sz w:val="24"/>
          <w:szCs w:val="24"/>
        </w:rPr>
        <w:t>scaffold portion that interacts with many initiation factors such as e</w:t>
      </w:r>
      <w:r w:rsidR="009A4229">
        <w:rPr>
          <w:sz w:val="24"/>
          <w:szCs w:val="24"/>
        </w:rPr>
        <w:t>4</w:t>
      </w:r>
      <w:r w:rsidR="0050295C">
        <w:rPr>
          <w:sz w:val="24"/>
          <w:szCs w:val="24"/>
        </w:rPr>
        <w:t>, PABP,</w:t>
      </w:r>
      <w:r w:rsidR="0099573B">
        <w:rPr>
          <w:sz w:val="24"/>
          <w:szCs w:val="24"/>
        </w:rPr>
        <w:t xml:space="preserve"> </w:t>
      </w:r>
      <w:r w:rsidR="009B063A">
        <w:rPr>
          <w:sz w:val="24"/>
          <w:szCs w:val="24"/>
        </w:rPr>
        <w:t>two</w:t>
      </w:r>
      <w:r w:rsidR="0099573B">
        <w:rPr>
          <w:sz w:val="24"/>
          <w:szCs w:val="24"/>
        </w:rPr>
        <w:t xml:space="preserve"> eIF4Fcomponents,</w:t>
      </w:r>
      <w:r w:rsidR="0050295C">
        <w:rPr>
          <w:sz w:val="24"/>
          <w:szCs w:val="24"/>
        </w:rPr>
        <w:t xml:space="preserve"> 40S ribosome</w:t>
      </w:r>
      <w:r w:rsidR="00953DDA">
        <w:rPr>
          <w:sz w:val="24"/>
          <w:szCs w:val="24"/>
        </w:rPr>
        <w:t>,</w:t>
      </w:r>
      <w:r w:rsidR="0099573B">
        <w:rPr>
          <w:sz w:val="24"/>
          <w:szCs w:val="24"/>
        </w:rPr>
        <w:t xml:space="preserve"> </w:t>
      </w:r>
      <w:r w:rsidR="0099573B" w:rsidRPr="00953DDA">
        <w:rPr>
          <w:noProof/>
          <w:sz w:val="24"/>
          <w:szCs w:val="24"/>
        </w:rPr>
        <w:t>and</w:t>
      </w:r>
      <w:r w:rsidR="0099573B">
        <w:rPr>
          <w:sz w:val="24"/>
          <w:szCs w:val="24"/>
        </w:rPr>
        <w:t xml:space="preserve"> </w:t>
      </w:r>
      <w:r w:rsidR="0099573B" w:rsidRPr="0099573B">
        <w:rPr>
          <w:sz w:val="24"/>
          <w:szCs w:val="24"/>
        </w:rPr>
        <w:t>methionyl tRNA</w:t>
      </w:r>
      <w:r w:rsidR="0050295C">
        <w:rPr>
          <w:sz w:val="24"/>
          <w:szCs w:val="24"/>
        </w:rPr>
        <w:t xml:space="preserve">. </w:t>
      </w:r>
      <w:r w:rsidR="00EF3A30">
        <w:rPr>
          <w:sz w:val="24"/>
          <w:szCs w:val="24"/>
        </w:rPr>
        <w:t>Mutation in EIF4G1 influence</w:t>
      </w:r>
      <w:r w:rsidR="0044785A">
        <w:rPr>
          <w:sz w:val="24"/>
          <w:szCs w:val="24"/>
        </w:rPr>
        <w:t>s</w:t>
      </w:r>
      <w:r w:rsidR="00EF3A30">
        <w:rPr>
          <w:sz w:val="24"/>
          <w:szCs w:val="24"/>
        </w:rPr>
        <w:t xml:space="preserve"> mRNA translation initiation in </w:t>
      </w:r>
      <w:r w:rsidR="0031331A">
        <w:rPr>
          <w:sz w:val="24"/>
          <w:szCs w:val="24"/>
        </w:rPr>
        <w:t xml:space="preserve">PD and may have </w:t>
      </w:r>
      <w:r w:rsidR="00953DDA">
        <w:rPr>
          <w:noProof/>
          <w:sz w:val="24"/>
          <w:szCs w:val="24"/>
        </w:rPr>
        <w:t xml:space="preserve">a </w:t>
      </w:r>
      <w:r w:rsidR="0031331A" w:rsidRPr="00953DDA">
        <w:rPr>
          <w:noProof/>
          <w:sz w:val="24"/>
          <w:szCs w:val="24"/>
        </w:rPr>
        <w:t>role</w:t>
      </w:r>
      <w:r w:rsidR="0031331A">
        <w:rPr>
          <w:sz w:val="24"/>
          <w:szCs w:val="24"/>
        </w:rPr>
        <w:t xml:space="preserve"> </w:t>
      </w:r>
      <w:r w:rsidR="002F51BA">
        <w:rPr>
          <w:sz w:val="24"/>
          <w:szCs w:val="24"/>
        </w:rPr>
        <w:t>along</w:t>
      </w:r>
      <w:r w:rsidR="00B646D2">
        <w:rPr>
          <w:sz w:val="24"/>
          <w:szCs w:val="24"/>
        </w:rPr>
        <w:t xml:space="preserve"> with other PD</w:t>
      </w:r>
      <w:r w:rsidR="0031331A">
        <w:rPr>
          <w:sz w:val="24"/>
          <w:szCs w:val="24"/>
        </w:rPr>
        <w:t xml:space="preserve"> genes</w:t>
      </w:r>
      <w:r w:rsidR="002F51BA">
        <w:rPr>
          <w:sz w:val="24"/>
          <w:szCs w:val="24"/>
        </w:rPr>
        <w:t xml:space="preserve"> in other pathways</w:t>
      </w:r>
      <w:r w:rsidR="0031331A">
        <w:rPr>
          <w:sz w:val="24"/>
          <w:szCs w:val="24"/>
        </w:rPr>
        <w:t xml:space="preserve"> </w:t>
      </w:r>
      <w:r w:rsidR="0031331A">
        <w:rPr>
          <w:sz w:val="24"/>
          <w:szCs w:val="24"/>
        </w:rPr>
        <w:fldChar w:fldCharType="begin">
          <w:fldData xml:space="preserve">PEVuZE5vdGU+PENpdGU+PEF1dGhvcj5TaW5nbGV0b248L0F1dGhvcj48WWVhcj4yMDEzPC9ZZWFy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</w:fldData>
        </w:fldChar>
      </w:r>
      <w:r w:rsidR="00411D4D">
        <w:rPr>
          <w:sz w:val="24"/>
          <w:szCs w:val="24"/>
        </w:rPr>
        <w:instrText xml:space="preserve"> ADDIN EN.CITE </w:instrText>
      </w:r>
      <w:r w:rsidR="00411D4D">
        <w:rPr>
          <w:sz w:val="24"/>
          <w:szCs w:val="24"/>
        </w:rPr>
        <w:fldChar w:fldCharType="begin">
          <w:fldData xml:space="preserve">PEVuZE5vdGU+PENpdGU+PEF1dGhvcj5TaW5nbGV0b248L0F1dGhvcj48WWVhcj4yMDEzPC9ZZWFy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</w:fldData>
        </w:fldChar>
      </w:r>
      <w:r w:rsidR="00411D4D">
        <w:rPr>
          <w:sz w:val="24"/>
          <w:szCs w:val="24"/>
        </w:rPr>
        <w:instrText xml:space="preserve"> ADDIN EN.CITE.DATA </w:instrText>
      </w:r>
      <w:r w:rsidR="00411D4D">
        <w:rPr>
          <w:sz w:val="24"/>
          <w:szCs w:val="24"/>
        </w:rPr>
      </w:r>
      <w:r w:rsidR="00411D4D">
        <w:rPr>
          <w:sz w:val="24"/>
          <w:szCs w:val="24"/>
        </w:rPr>
        <w:fldChar w:fldCharType="end"/>
      </w:r>
      <w:r w:rsidR="0031331A">
        <w:rPr>
          <w:sz w:val="24"/>
          <w:szCs w:val="24"/>
        </w:rPr>
      </w:r>
      <w:r w:rsidR="0031331A">
        <w:rPr>
          <w:sz w:val="24"/>
          <w:szCs w:val="24"/>
        </w:rPr>
        <w:fldChar w:fldCharType="separate"/>
      </w:r>
      <w:r w:rsidR="00411D4D">
        <w:rPr>
          <w:noProof/>
          <w:sz w:val="24"/>
          <w:szCs w:val="24"/>
        </w:rPr>
        <w:t>[20, 22]</w:t>
      </w:r>
      <w:r w:rsidR="0031331A">
        <w:rPr>
          <w:sz w:val="24"/>
          <w:szCs w:val="24"/>
        </w:rPr>
        <w:fldChar w:fldCharType="end"/>
      </w:r>
      <w:r w:rsidR="0031331A">
        <w:rPr>
          <w:sz w:val="24"/>
          <w:szCs w:val="24"/>
        </w:rPr>
        <w:t xml:space="preserve">. </w:t>
      </w:r>
      <w:r w:rsidR="0050295C">
        <w:rPr>
          <w:sz w:val="24"/>
          <w:szCs w:val="24"/>
        </w:rPr>
        <w:t xml:space="preserve"> </w:t>
      </w:r>
    </w:p>
    <w:p w14:paraId="52C461C1" w14:textId="77777777" w:rsidR="00EE52F6" w:rsidRDefault="00EE52F6" w:rsidP="00DF44F1">
      <w:pPr>
        <w:bidi w:val="0"/>
        <w:spacing w:line="360" w:lineRule="auto"/>
        <w:rPr>
          <w:sz w:val="24"/>
          <w:szCs w:val="24"/>
        </w:rPr>
      </w:pPr>
    </w:p>
    <w:p w14:paraId="52E707F9" w14:textId="77777777" w:rsidR="00EE52F6" w:rsidRDefault="00EE52F6" w:rsidP="00DF44F1">
      <w:pPr>
        <w:bidi w:val="0"/>
        <w:spacing w:line="360" w:lineRule="auto"/>
        <w:rPr>
          <w:sz w:val="28"/>
          <w:szCs w:val="28"/>
        </w:rPr>
      </w:pPr>
      <w:r>
        <w:rPr>
          <w:sz w:val="28"/>
          <w:szCs w:val="28"/>
        </w:rPr>
        <w:t>DNAJC6</w:t>
      </w:r>
    </w:p>
    <w:p w14:paraId="0429B3A7" w14:textId="5F2F564C" w:rsidR="00ED5807" w:rsidRDefault="00ED2229" w:rsidP="009B063A">
      <w:pPr>
        <w:bidi w:val="0"/>
        <w:spacing w:line="360" w:lineRule="auto"/>
        <w:rPr>
          <w:sz w:val="24"/>
          <w:szCs w:val="24"/>
        </w:rPr>
      </w:pPr>
      <w:r>
        <w:rPr>
          <w:sz w:val="24"/>
          <w:szCs w:val="24"/>
        </w:rPr>
        <w:t xml:space="preserve">DNAJC6 gene encodes Auxilin that belongs to </w:t>
      </w:r>
      <w:r w:rsidR="00F23935">
        <w:rPr>
          <w:sz w:val="24"/>
          <w:szCs w:val="24"/>
        </w:rPr>
        <w:t xml:space="preserve">the </w:t>
      </w:r>
      <w:r>
        <w:rPr>
          <w:sz w:val="24"/>
          <w:szCs w:val="24"/>
        </w:rPr>
        <w:t>DNAJ/HSP40 family of proteins. This family</w:t>
      </w:r>
      <w:r w:rsidR="009B063A">
        <w:rPr>
          <w:sz w:val="24"/>
          <w:szCs w:val="24"/>
        </w:rPr>
        <w:t xml:space="preserve"> </w:t>
      </w:r>
      <w:r>
        <w:rPr>
          <w:sz w:val="24"/>
          <w:szCs w:val="24"/>
        </w:rPr>
        <w:t>regulate</w:t>
      </w:r>
      <w:r w:rsidR="00EA36B4">
        <w:rPr>
          <w:sz w:val="24"/>
          <w:szCs w:val="24"/>
        </w:rPr>
        <w:t>s</w:t>
      </w:r>
      <w:r>
        <w:rPr>
          <w:sz w:val="24"/>
          <w:szCs w:val="24"/>
        </w:rPr>
        <w:t xml:space="preserve"> molecular </w:t>
      </w:r>
      <w:r w:rsidRPr="00953DDA">
        <w:rPr>
          <w:noProof/>
          <w:sz w:val="24"/>
          <w:szCs w:val="24"/>
        </w:rPr>
        <w:t>chaperon</w:t>
      </w:r>
      <w:r w:rsidR="00953DDA">
        <w:rPr>
          <w:noProof/>
          <w:sz w:val="24"/>
          <w:szCs w:val="24"/>
        </w:rPr>
        <w:t>e</w:t>
      </w:r>
      <w:r>
        <w:rPr>
          <w:sz w:val="24"/>
          <w:szCs w:val="24"/>
        </w:rPr>
        <w:t xml:space="preserve"> functions</w:t>
      </w:r>
      <w:r w:rsidR="009B063A">
        <w:rPr>
          <w:sz w:val="24"/>
          <w:szCs w:val="24"/>
        </w:rPr>
        <w:t xml:space="preserve"> by activating ATPase activity</w:t>
      </w:r>
      <w:r>
        <w:rPr>
          <w:sz w:val="24"/>
          <w:szCs w:val="24"/>
        </w:rPr>
        <w:t xml:space="preserve">. </w:t>
      </w:r>
      <w:r w:rsidRPr="00ED2229">
        <w:rPr>
          <w:sz w:val="24"/>
          <w:szCs w:val="24"/>
        </w:rPr>
        <w:t>Auxilin</w:t>
      </w:r>
      <w:r>
        <w:rPr>
          <w:sz w:val="24"/>
          <w:szCs w:val="24"/>
        </w:rPr>
        <w:t xml:space="preserve"> </w:t>
      </w:r>
      <w:r w:rsidR="00F14ADB">
        <w:rPr>
          <w:sz w:val="24"/>
          <w:szCs w:val="24"/>
        </w:rPr>
        <w:t>acts explicitly</w:t>
      </w:r>
      <w:r>
        <w:rPr>
          <w:sz w:val="24"/>
          <w:szCs w:val="24"/>
        </w:rPr>
        <w:t xml:space="preserve"> in </w:t>
      </w:r>
      <w:r w:rsidR="00140BD5">
        <w:rPr>
          <w:noProof/>
          <w:sz w:val="24"/>
          <w:szCs w:val="24"/>
        </w:rPr>
        <w:t xml:space="preserve">the </w:t>
      </w:r>
      <w:r w:rsidRPr="00953DDA">
        <w:rPr>
          <w:noProof/>
          <w:sz w:val="24"/>
          <w:szCs w:val="24"/>
        </w:rPr>
        <w:t>Clathrin</w:t>
      </w:r>
      <w:r w:rsidR="00953DDA">
        <w:rPr>
          <w:noProof/>
          <w:sz w:val="24"/>
          <w:szCs w:val="24"/>
        </w:rPr>
        <w:t>-</w:t>
      </w:r>
      <w:r w:rsidRPr="00953DDA">
        <w:rPr>
          <w:noProof/>
          <w:sz w:val="24"/>
          <w:szCs w:val="24"/>
        </w:rPr>
        <w:t>Mediated</w:t>
      </w:r>
      <w:r w:rsidRPr="00ED2229">
        <w:rPr>
          <w:sz w:val="24"/>
          <w:szCs w:val="24"/>
        </w:rPr>
        <w:t xml:space="preserve"> Endocytosis (CME) pathway</w:t>
      </w:r>
      <w:r>
        <w:rPr>
          <w:sz w:val="24"/>
          <w:szCs w:val="24"/>
        </w:rPr>
        <w:t xml:space="preserve">. Auxilin selectively expressed in neurons </w:t>
      </w:r>
      <w:r w:rsidR="00296E2B">
        <w:rPr>
          <w:sz w:val="24"/>
          <w:szCs w:val="24"/>
        </w:rPr>
        <w:t xml:space="preserve">and functions with its partner </w:t>
      </w:r>
      <w:r w:rsidR="00296E2B" w:rsidRPr="00296E2B">
        <w:rPr>
          <w:sz w:val="24"/>
          <w:szCs w:val="24"/>
        </w:rPr>
        <w:t>Hcs70 in clathrin uncoating</w:t>
      </w:r>
      <w:r w:rsidR="00BD0C19">
        <w:rPr>
          <w:sz w:val="24"/>
          <w:szCs w:val="24"/>
        </w:rPr>
        <w:t xml:space="preserve">. </w:t>
      </w:r>
      <w:r w:rsidR="00BD0C19" w:rsidRPr="00BD0C19">
        <w:rPr>
          <w:sz w:val="24"/>
          <w:szCs w:val="24"/>
        </w:rPr>
        <w:t xml:space="preserve">Mutation in </w:t>
      </w:r>
      <w:r w:rsidR="00EA36B4">
        <w:rPr>
          <w:sz w:val="24"/>
          <w:szCs w:val="24"/>
        </w:rPr>
        <w:t xml:space="preserve">the </w:t>
      </w:r>
      <w:r w:rsidR="00BD0C19" w:rsidRPr="00BD0C19">
        <w:rPr>
          <w:sz w:val="24"/>
          <w:szCs w:val="24"/>
        </w:rPr>
        <w:t xml:space="preserve">DNAJC6 gene is reported in familial and sporadic PD in </w:t>
      </w:r>
      <w:r w:rsidR="00BD0C19" w:rsidRPr="00953DDA">
        <w:rPr>
          <w:noProof/>
          <w:sz w:val="24"/>
          <w:szCs w:val="24"/>
        </w:rPr>
        <w:t>rare</w:t>
      </w:r>
      <w:r w:rsidR="00BD0C19" w:rsidRPr="00BD0C19">
        <w:rPr>
          <w:sz w:val="24"/>
          <w:szCs w:val="24"/>
        </w:rPr>
        <w:t xml:space="preserve"> cases. It may </w:t>
      </w:r>
      <w:r w:rsidR="00953DDA">
        <w:rPr>
          <w:sz w:val="24"/>
          <w:szCs w:val="24"/>
        </w:rPr>
        <w:t xml:space="preserve">be </w:t>
      </w:r>
      <w:r w:rsidR="00BD0C19" w:rsidRPr="00953DDA">
        <w:rPr>
          <w:noProof/>
          <w:sz w:val="24"/>
          <w:szCs w:val="24"/>
        </w:rPr>
        <w:t>related</w:t>
      </w:r>
      <w:r w:rsidR="00BD0C19" w:rsidRPr="00BD0C19">
        <w:rPr>
          <w:sz w:val="24"/>
          <w:szCs w:val="24"/>
        </w:rPr>
        <w:t xml:space="preserve"> to the role of Auxilin in synaptic vesicle recycling</w:t>
      </w:r>
      <w:r w:rsidR="009B063A">
        <w:rPr>
          <w:sz w:val="24"/>
          <w:szCs w:val="24"/>
        </w:rPr>
        <w:t>,</w:t>
      </w:r>
      <w:r w:rsidR="00BD0C19">
        <w:rPr>
          <w:sz w:val="24"/>
          <w:szCs w:val="24"/>
        </w:rPr>
        <w:t xml:space="preserve"> so it </w:t>
      </w:r>
      <w:r w:rsidR="00BD0C19" w:rsidRPr="00953DDA">
        <w:rPr>
          <w:noProof/>
          <w:sz w:val="24"/>
          <w:szCs w:val="24"/>
        </w:rPr>
        <w:t>emphasize</w:t>
      </w:r>
      <w:r w:rsidR="00953DDA">
        <w:rPr>
          <w:noProof/>
          <w:sz w:val="24"/>
          <w:szCs w:val="24"/>
        </w:rPr>
        <w:t>s</w:t>
      </w:r>
      <w:r w:rsidR="00BD0C19">
        <w:rPr>
          <w:sz w:val="24"/>
          <w:szCs w:val="24"/>
        </w:rPr>
        <w:t xml:space="preserve"> the importance of </w:t>
      </w:r>
      <w:r w:rsidR="00BD0C19" w:rsidRPr="00BD0C19">
        <w:rPr>
          <w:sz w:val="24"/>
          <w:szCs w:val="24"/>
        </w:rPr>
        <w:t>the endocytic/lysosomal pathway</w:t>
      </w:r>
      <w:r w:rsidR="00BD0C19">
        <w:rPr>
          <w:sz w:val="24"/>
          <w:szCs w:val="24"/>
        </w:rPr>
        <w:t xml:space="preserve"> in </w:t>
      </w:r>
      <w:r w:rsidR="003931BB">
        <w:rPr>
          <w:sz w:val="24"/>
          <w:szCs w:val="24"/>
        </w:rPr>
        <w:t xml:space="preserve">PD </w:t>
      </w:r>
      <w:r w:rsidR="00276CA8">
        <w:rPr>
          <w:sz w:val="24"/>
          <w:szCs w:val="24"/>
        </w:rPr>
        <w:fldChar w:fldCharType="begin">
          <w:fldData xml:space="preserve">PEVuZE5vdGU+PENpdGU+PEF1dGhvcj5FZHZhcmRzb248L0F1dGhvcj48WWVhcj4yMDEyPC9ZZWFy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==
</w:fldData>
        </w:fldChar>
      </w:r>
      <w:r w:rsidR="00411D4D">
        <w:rPr>
          <w:sz w:val="24"/>
          <w:szCs w:val="24"/>
        </w:rPr>
        <w:instrText xml:space="preserve"> ADDIN EN.CITE </w:instrText>
      </w:r>
      <w:r w:rsidR="00411D4D">
        <w:rPr>
          <w:sz w:val="24"/>
          <w:szCs w:val="24"/>
        </w:rPr>
        <w:fldChar w:fldCharType="begin">
          <w:fldData xml:space="preserve">PEVuZE5vdGU+PENpdGU+PEF1dGhvcj5FZHZhcmRzb248L0F1dGhvcj48WWVhcj4yMDEyPC9ZZWFy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==
</w:fldData>
        </w:fldChar>
      </w:r>
      <w:r w:rsidR="00411D4D">
        <w:rPr>
          <w:sz w:val="24"/>
          <w:szCs w:val="24"/>
        </w:rPr>
        <w:instrText xml:space="preserve"> ADDIN EN.CITE.DATA </w:instrText>
      </w:r>
      <w:r w:rsidR="00411D4D">
        <w:rPr>
          <w:sz w:val="24"/>
          <w:szCs w:val="24"/>
        </w:rPr>
      </w:r>
      <w:r w:rsidR="00411D4D">
        <w:rPr>
          <w:sz w:val="24"/>
          <w:szCs w:val="24"/>
        </w:rPr>
        <w:fldChar w:fldCharType="end"/>
      </w:r>
      <w:r w:rsidR="00276CA8">
        <w:rPr>
          <w:sz w:val="24"/>
          <w:szCs w:val="24"/>
        </w:rPr>
      </w:r>
      <w:r w:rsidR="00276CA8">
        <w:rPr>
          <w:sz w:val="24"/>
          <w:szCs w:val="24"/>
        </w:rPr>
        <w:fldChar w:fldCharType="separate"/>
      </w:r>
      <w:r w:rsidR="00411D4D">
        <w:rPr>
          <w:noProof/>
          <w:sz w:val="24"/>
          <w:szCs w:val="24"/>
        </w:rPr>
        <w:t>[22, 29]</w:t>
      </w:r>
      <w:r w:rsidR="00276CA8">
        <w:rPr>
          <w:sz w:val="24"/>
          <w:szCs w:val="24"/>
        </w:rPr>
        <w:fldChar w:fldCharType="end"/>
      </w:r>
      <w:r w:rsidR="00296E2B">
        <w:rPr>
          <w:sz w:val="24"/>
          <w:szCs w:val="24"/>
        </w:rPr>
        <w:t xml:space="preserve">. </w:t>
      </w:r>
    </w:p>
    <w:p w14:paraId="4EDDB920" w14:textId="77777777" w:rsidR="00E37463" w:rsidRDefault="00E37463" w:rsidP="00DF44F1">
      <w:pPr>
        <w:bidi w:val="0"/>
        <w:spacing w:line="360" w:lineRule="auto"/>
        <w:rPr>
          <w:sz w:val="24"/>
          <w:szCs w:val="24"/>
        </w:rPr>
      </w:pPr>
    </w:p>
    <w:p w14:paraId="2B13E7F4" w14:textId="77777777" w:rsidR="00E37463" w:rsidRDefault="00E37463" w:rsidP="00DF44F1">
      <w:pPr>
        <w:bidi w:val="0"/>
        <w:spacing w:line="360" w:lineRule="auto"/>
        <w:rPr>
          <w:sz w:val="28"/>
          <w:szCs w:val="28"/>
        </w:rPr>
      </w:pPr>
      <w:r>
        <w:rPr>
          <w:sz w:val="28"/>
          <w:szCs w:val="28"/>
        </w:rPr>
        <w:t>DNAJC13</w:t>
      </w:r>
    </w:p>
    <w:p w14:paraId="35B641A0" w14:textId="77777777" w:rsidR="00E37463" w:rsidRPr="00E37463" w:rsidRDefault="00BD4300" w:rsidP="00DF44F1">
      <w:pPr>
        <w:bidi w:val="0"/>
        <w:spacing w:line="360" w:lineRule="auto"/>
        <w:rPr>
          <w:sz w:val="24"/>
          <w:szCs w:val="24"/>
        </w:rPr>
      </w:pPr>
      <w:r>
        <w:rPr>
          <w:sz w:val="24"/>
          <w:szCs w:val="24"/>
        </w:rPr>
        <w:t xml:space="preserve">DNAJC13 is a DNAJ-domain-bearing protein that is localized to the membrane of </w:t>
      </w:r>
      <w:r w:rsidR="00953DDA">
        <w:rPr>
          <w:noProof/>
          <w:sz w:val="24"/>
          <w:szCs w:val="24"/>
        </w:rPr>
        <w:t xml:space="preserve">the </w:t>
      </w:r>
      <w:r w:rsidRPr="00953DDA">
        <w:rPr>
          <w:noProof/>
          <w:sz w:val="24"/>
          <w:szCs w:val="24"/>
        </w:rPr>
        <w:t>lysosomal</w:t>
      </w:r>
      <w:r>
        <w:rPr>
          <w:sz w:val="24"/>
          <w:szCs w:val="24"/>
        </w:rPr>
        <w:t xml:space="preserve"> system. There it binds to </w:t>
      </w:r>
      <w:r w:rsidR="00743AFC">
        <w:rPr>
          <w:sz w:val="24"/>
          <w:szCs w:val="24"/>
        </w:rPr>
        <w:t xml:space="preserve">Hsc70, the </w:t>
      </w:r>
      <w:r w:rsidRPr="00BD4300">
        <w:rPr>
          <w:sz w:val="24"/>
          <w:szCs w:val="24"/>
        </w:rPr>
        <w:t>molecular chaperone heat shock cognate 70</w:t>
      </w:r>
      <w:r w:rsidR="00743AFC">
        <w:rPr>
          <w:sz w:val="24"/>
          <w:szCs w:val="24"/>
        </w:rPr>
        <w:t xml:space="preserve"> (HSPA8)</w:t>
      </w:r>
      <w:r>
        <w:rPr>
          <w:sz w:val="24"/>
          <w:szCs w:val="24"/>
        </w:rPr>
        <w:t xml:space="preserve"> via its DNAJ domain.</w:t>
      </w:r>
      <w:r w:rsidR="00743AFC">
        <w:rPr>
          <w:sz w:val="24"/>
          <w:szCs w:val="24"/>
        </w:rPr>
        <w:t xml:space="preserve"> HSPA8 is a </w:t>
      </w:r>
      <w:r w:rsidR="00743AFC" w:rsidRPr="00743AFC">
        <w:rPr>
          <w:sz w:val="24"/>
          <w:szCs w:val="24"/>
        </w:rPr>
        <w:t>clathrin uncoating ATPase</w:t>
      </w:r>
      <w:r w:rsidR="001651B5">
        <w:rPr>
          <w:sz w:val="24"/>
          <w:szCs w:val="24"/>
        </w:rPr>
        <w:t xml:space="preserve"> that one of its prominent </w:t>
      </w:r>
      <w:r w:rsidR="001651B5" w:rsidRPr="00953DDA">
        <w:rPr>
          <w:noProof/>
          <w:sz w:val="24"/>
          <w:szCs w:val="24"/>
        </w:rPr>
        <w:t>role</w:t>
      </w:r>
      <w:r w:rsidR="00953DDA">
        <w:rPr>
          <w:noProof/>
          <w:sz w:val="24"/>
          <w:szCs w:val="24"/>
        </w:rPr>
        <w:t>s</w:t>
      </w:r>
      <w:r w:rsidR="001651B5">
        <w:rPr>
          <w:sz w:val="24"/>
          <w:szCs w:val="24"/>
        </w:rPr>
        <w:t xml:space="preserve"> is </w:t>
      </w:r>
      <w:r w:rsidR="004F615F">
        <w:rPr>
          <w:sz w:val="24"/>
          <w:szCs w:val="24"/>
        </w:rPr>
        <w:t xml:space="preserve">the </w:t>
      </w:r>
      <w:r w:rsidR="001651B5">
        <w:rPr>
          <w:sz w:val="24"/>
          <w:szCs w:val="24"/>
        </w:rPr>
        <w:t>dissoci</w:t>
      </w:r>
      <w:r w:rsidR="004F615F">
        <w:rPr>
          <w:sz w:val="24"/>
          <w:szCs w:val="24"/>
        </w:rPr>
        <w:t>ation of clathrin from clathrin-</w:t>
      </w:r>
      <w:r w:rsidR="001651B5" w:rsidRPr="00953DDA">
        <w:rPr>
          <w:noProof/>
          <w:sz w:val="24"/>
          <w:szCs w:val="24"/>
        </w:rPr>
        <w:t>co</w:t>
      </w:r>
      <w:r w:rsidR="00953DDA">
        <w:rPr>
          <w:noProof/>
          <w:sz w:val="24"/>
          <w:szCs w:val="24"/>
        </w:rPr>
        <w:t>a</w:t>
      </w:r>
      <w:r w:rsidR="001651B5" w:rsidRPr="00953DDA">
        <w:rPr>
          <w:noProof/>
          <w:sz w:val="24"/>
          <w:szCs w:val="24"/>
        </w:rPr>
        <w:t>ted</w:t>
      </w:r>
      <w:r w:rsidR="001651B5">
        <w:rPr>
          <w:sz w:val="24"/>
          <w:szCs w:val="24"/>
        </w:rPr>
        <w:t xml:space="preserve"> vesicles. DNAJC13 also interact</w:t>
      </w:r>
      <w:r w:rsidR="00EA36B4">
        <w:rPr>
          <w:sz w:val="24"/>
          <w:szCs w:val="24"/>
        </w:rPr>
        <w:t>s</w:t>
      </w:r>
      <w:r w:rsidR="001651B5">
        <w:rPr>
          <w:sz w:val="24"/>
          <w:szCs w:val="24"/>
        </w:rPr>
        <w:t xml:space="preserve"> with </w:t>
      </w:r>
      <w:r w:rsidR="001651B5" w:rsidRPr="001651B5">
        <w:rPr>
          <w:sz w:val="24"/>
          <w:szCs w:val="24"/>
        </w:rPr>
        <w:t>re</w:t>
      </w:r>
      <w:r w:rsidR="001651B5">
        <w:rPr>
          <w:sz w:val="24"/>
          <w:szCs w:val="24"/>
        </w:rPr>
        <w:t xml:space="preserve">tromer component sorting nexin 1. So </w:t>
      </w:r>
      <w:r w:rsidR="00953DDA">
        <w:rPr>
          <w:sz w:val="24"/>
          <w:szCs w:val="24"/>
        </w:rPr>
        <w:t xml:space="preserve">the </w:t>
      </w:r>
      <w:r w:rsidR="001651B5" w:rsidRPr="00953DDA">
        <w:rPr>
          <w:noProof/>
          <w:sz w:val="24"/>
          <w:szCs w:val="24"/>
        </w:rPr>
        <w:t>function</w:t>
      </w:r>
      <w:r w:rsidR="001651B5">
        <w:rPr>
          <w:sz w:val="24"/>
          <w:szCs w:val="24"/>
        </w:rPr>
        <w:t xml:space="preserve"> of DNAJC13 in endosomal trafficking may be related to its pathological mechanism in PD</w:t>
      </w:r>
      <w:r w:rsidR="002E4498">
        <w:rPr>
          <w:sz w:val="24"/>
          <w:szCs w:val="24"/>
        </w:rPr>
        <w:t xml:space="preserve"> </w:t>
      </w:r>
      <w:r w:rsidR="002E4498">
        <w:rPr>
          <w:sz w:val="24"/>
          <w:szCs w:val="24"/>
        </w:rPr>
        <w:fldChar w:fldCharType="begin">
          <w:fldData xml:space="preserve">PEVuZE5vdGU+PENpdGU+PEF1dGhvcj5WaWxhcmluby1HdWVsbDwvQXV0aG9yPjxZZWFyPjIwMTQ8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</w:fldData>
        </w:fldChar>
      </w:r>
      <w:r w:rsidR="00411D4D">
        <w:rPr>
          <w:sz w:val="24"/>
          <w:szCs w:val="24"/>
        </w:rPr>
        <w:instrText xml:space="preserve"> ADDIN EN.CITE </w:instrText>
      </w:r>
      <w:r w:rsidR="00411D4D">
        <w:rPr>
          <w:sz w:val="24"/>
          <w:szCs w:val="24"/>
        </w:rPr>
        <w:fldChar w:fldCharType="begin">
          <w:fldData xml:space="preserve">PEVuZE5vdGU+PENpdGU+PEF1dGhvcj5WaWxhcmluby1HdWVsbDwvQXV0aG9yPjxZZWFyPjIwMTQ8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</w:fldData>
        </w:fldChar>
      </w:r>
      <w:r w:rsidR="00411D4D">
        <w:rPr>
          <w:sz w:val="24"/>
          <w:szCs w:val="24"/>
        </w:rPr>
        <w:instrText xml:space="preserve"> ADDIN EN.CITE.DATA </w:instrText>
      </w:r>
      <w:r w:rsidR="00411D4D">
        <w:rPr>
          <w:sz w:val="24"/>
          <w:szCs w:val="24"/>
        </w:rPr>
      </w:r>
      <w:r w:rsidR="00411D4D">
        <w:rPr>
          <w:sz w:val="24"/>
          <w:szCs w:val="24"/>
        </w:rPr>
        <w:fldChar w:fldCharType="end"/>
      </w:r>
      <w:r w:rsidR="002E4498">
        <w:rPr>
          <w:sz w:val="24"/>
          <w:szCs w:val="24"/>
        </w:rPr>
      </w:r>
      <w:r w:rsidR="002E4498">
        <w:rPr>
          <w:sz w:val="24"/>
          <w:szCs w:val="24"/>
        </w:rPr>
        <w:fldChar w:fldCharType="separate"/>
      </w:r>
      <w:r w:rsidR="00411D4D">
        <w:rPr>
          <w:noProof/>
          <w:sz w:val="24"/>
          <w:szCs w:val="24"/>
        </w:rPr>
        <w:t>[30]</w:t>
      </w:r>
      <w:r w:rsidR="002E4498">
        <w:rPr>
          <w:sz w:val="24"/>
          <w:szCs w:val="24"/>
        </w:rPr>
        <w:fldChar w:fldCharType="end"/>
      </w:r>
      <w:r w:rsidR="001651B5">
        <w:rPr>
          <w:sz w:val="24"/>
          <w:szCs w:val="24"/>
        </w:rPr>
        <w:t xml:space="preserve">. </w:t>
      </w:r>
    </w:p>
    <w:p w14:paraId="2C0063A1" w14:textId="77777777" w:rsidR="001F73FB" w:rsidRDefault="001F73FB" w:rsidP="00DF44F1">
      <w:pPr>
        <w:bidi w:val="0"/>
        <w:spacing w:line="360" w:lineRule="auto"/>
        <w:rPr>
          <w:sz w:val="24"/>
          <w:szCs w:val="24"/>
        </w:rPr>
      </w:pPr>
    </w:p>
    <w:p w14:paraId="25FADC6D" w14:textId="77777777" w:rsidR="001F73FB" w:rsidRDefault="001F73FB" w:rsidP="00DF44F1">
      <w:pPr>
        <w:bidi w:val="0"/>
        <w:spacing w:line="360" w:lineRule="auto"/>
        <w:rPr>
          <w:sz w:val="28"/>
          <w:szCs w:val="28"/>
        </w:rPr>
      </w:pPr>
      <w:r w:rsidRPr="001F73FB">
        <w:rPr>
          <w:sz w:val="28"/>
          <w:szCs w:val="28"/>
        </w:rPr>
        <w:lastRenderedPageBreak/>
        <w:t>ATP6AP2</w:t>
      </w:r>
    </w:p>
    <w:p w14:paraId="23E6F945" w14:textId="1DC4A0B0" w:rsidR="00404CC2" w:rsidRDefault="00A65D6B" w:rsidP="00DF44F1">
      <w:pPr>
        <w:bidi w:val="0"/>
        <w:spacing w:line="360" w:lineRule="auto"/>
        <w:rPr>
          <w:sz w:val="24"/>
          <w:szCs w:val="24"/>
        </w:rPr>
      </w:pPr>
      <w:r w:rsidRPr="00A65D6B">
        <w:rPr>
          <w:sz w:val="24"/>
          <w:szCs w:val="24"/>
        </w:rPr>
        <w:t xml:space="preserve">ATP6AP2 is </w:t>
      </w:r>
      <w:r w:rsidR="00B44A2D">
        <w:rPr>
          <w:sz w:val="24"/>
          <w:szCs w:val="24"/>
        </w:rPr>
        <w:t xml:space="preserve">a </w:t>
      </w:r>
      <w:r w:rsidRPr="00953DDA">
        <w:rPr>
          <w:noProof/>
          <w:sz w:val="24"/>
          <w:szCs w:val="24"/>
        </w:rPr>
        <w:t>lysosomal</w:t>
      </w:r>
      <w:r w:rsidR="00953DDA">
        <w:rPr>
          <w:noProof/>
          <w:sz w:val="24"/>
          <w:szCs w:val="24"/>
        </w:rPr>
        <w:t>-</w:t>
      </w:r>
      <w:r w:rsidRPr="00953DDA">
        <w:rPr>
          <w:noProof/>
          <w:sz w:val="24"/>
          <w:szCs w:val="24"/>
        </w:rPr>
        <w:t>associated</w:t>
      </w:r>
      <w:r w:rsidRPr="00A65D6B">
        <w:rPr>
          <w:sz w:val="24"/>
          <w:szCs w:val="24"/>
        </w:rPr>
        <w:t xml:space="preserve"> </w:t>
      </w:r>
      <w:r w:rsidRPr="00953DDA">
        <w:rPr>
          <w:noProof/>
          <w:sz w:val="24"/>
          <w:szCs w:val="24"/>
        </w:rPr>
        <w:t>protein</w:t>
      </w:r>
      <w:r w:rsidR="00953DDA">
        <w:rPr>
          <w:noProof/>
          <w:sz w:val="24"/>
          <w:szCs w:val="24"/>
        </w:rPr>
        <w:t>-</w:t>
      </w:r>
      <w:r w:rsidRPr="00953DDA">
        <w:rPr>
          <w:noProof/>
          <w:sz w:val="24"/>
          <w:szCs w:val="24"/>
        </w:rPr>
        <w:t>like</w:t>
      </w:r>
      <w:r>
        <w:rPr>
          <w:sz w:val="24"/>
          <w:szCs w:val="24"/>
        </w:rPr>
        <w:t xml:space="preserve"> ATP13A2. ATP6AP2 gene</w:t>
      </w:r>
      <w:r w:rsidR="00297764">
        <w:rPr>
          <w:sz w:val="24"/>
          <w:szCs w:val="24"/>
        </w:rPr>
        <w:t xml:space="preserve"> (</w:t>
      </w:r>
      <w:r w:rsidR="00297764" w:rsidRPr="00297764">
        <w:rPr>
          <w:sz w:val="24"/>
          <w:szCs w:val="24"/>
        </w:rPr>
        <w:t xml:space="preserve">ATPase, H+ transporting, </w:t>
      </w:r>
      <w:r w:rsidR="00297764">
        <w:rPr>
          <w:sz w:val="24"/>
          <w:szCs w:val="24"/>
        </w:rPr>
        <w:t>lysosomal accessory protein 2)</w:t>
      </w:r>
      <w:r>
        <w:rPr>
          <w:sz w:val="24"/>
          <w:szCs w:val="24"/>
        </w:rPr>
        <w:t xml:space="preserve"> encodes</w:t>
      </w:r>
      <w:r w:rsidR="00927162">
        <w:rPr>
          <w:sz w:val="24"/>
          <w:szCs w:val="24"/>
        </w:rPr>
        <w:t xml:space="preserve"> a transmembrane protein that </w:t>
      </w:r>
      <w:r w:rsidR="00927162" w:rsidRPr="00953DDA">
        <w:rPr>
          <w:noProof/>
          <w:sz w:val="24"/>
          <w:szCs w:val="24"/>
        </w:rPr>
        <w:t>involve</w:t>
      </w:r>
      <w:r w:rsidR="00953DDA">
        <w:rPr>
          <w:noProof/>
          <w:sz w:val="24"/>
          <w:szCs w:val="24"/>
        </w:rPr>
        <w:t>s</w:t>
      </w:r>
      <w:r w:rsidR="004F615F">
        <w:rPr>
          <w:sz w:val="24"/>
          <w:szCs w:val="24"/>
        </w:rPr>
        <w:t xml:space="preserve"> </w:t>
      </w:r>
      <w:r w:rsidR="00927162">
        <w:rPr>
          <w:sz w:val="24"/>
          <w:szCs w:val="24"/>
        </w:rPr>
        <w:t xml:space="preserve">many processes such as intracellular pH homeostasis, </w:t>
      </w:r>
      <w:r w:rsidR="00927162" w:rsidRPr="00953DDA">
        <w:rPr>
          <w:noProof/>
          <w:sz w:val="24"/>
          <w:szCs w:val="24"/>
        </w:rPr>
        <w:t>renin</w:t>
      </w:r>
      <w:r w:rsidR="00953DDA">
        <w:rPr>
          <w:noProof/>
          <w:sz w:val="24"/>
          <w:szCs w:val="24"/>
        </w:rPr>
        <w:t>-</w:t>
      </w:r>
      <w:r w:rsidR="00927162" w:rsidRPr="00953DDA">
        <w:rPr>
          <w:noProof/>
          <w:sz w:val="24"/>
          <w:szCs w:val="24"/>
        </w:rPr>
        <w:t>angiotensin</w:t>
      </w:r>
      <w:r w:rsidR="00927162">
        <w:rPr>
          <w:sz w:val="24"/>
          <w:szCs w:val="24"/>
        </w:rPr>
        <w:t xml:space="preserve"> system</w:t>
      </w:r>
      <w:r w:rsidR="004F615F">
        <w:rPr>
          <w:sz w:val="24"/>
          <w:szCs w:val="24"/>
        </w:rPr>
        <w:t>,</w:t>
      </w:r>
      <w:r w:rsidR="00927162">
        <w:rPr>
          <w:sz w:val="24"/>
          <w:szCs w:val="24"/>
        </w:rPr>
        <w:t xml:space="preserve"> </w:t>
      </w:r>
      <w:r w:rsidR="00927162" w:rsidRPr="00927162">
        <w:rPr>
          <w:sz w:val="24"/>
          <w:szCs w:val="24"/>
        </w:rPr>
        <w:t>and WNT signaling</w:t>
      </w:r>
      <w:r w:rsidR="00927162">
        <w:rPr>
          <w:sz w:val="24"/>
          <w:szCs w:val="24"/>
        </w:rPr>
        <w:t xml:space="preserve">. </w:t>
      </w:r>
      <w:r w:rsidR="00297764">
        <w:rPr>
          <w:sz w:val="24"/>
          <w:szCs w:val="24"/>
        </w:rPr>
        <w:t xml:space="preserve">ATP6AP2 is </w:t>
      </w:r>
      <w:r w:rsidR="00953DDA">
        <w:rPr>
          <w:sz w:val="24"/>
          <w:szCs w:val="24"/>
        </w:rPr>
        <w:t xml:space="preserve">an </w:t>
      </w:r>
      <w:r w:rsidR="00297764" w:rsidRPr="00953DDA">
        <w:rPr>
          <w:noProof/>
          <w:sz w:val="24"/>
          <w:szCs w:val="24"/>
        </w:rPr>
        <w:t>essential</w:t>
      </w:r>
      <w:r w:rsidR="00297764">
        <w:rPr>
          <w:sz w:val="24"/>
          <w:szCs w:val="24"/>
        </w:rPr>
        <w:t xml:space="preserve"> accessory component of vacuolar ATPase which ha</w:t>
      </w:r>
      <w:r w:rsidR="005163F1">
        <w:rPr>
          <w:sz w:val="24"/>
          <w:szCs w:val="24"/>
        </w:rPr>
        <w:t>s</w:t>
      </w:r>
      <w:r w:rsidR="00297764">
        <w:rPr>
          <w:sz w:val="24"/>
          <w:szCs w:val="24"/>
        </w:rPr>
        <w:t xml:space="preserve"> </w:t>
      </w:r>
      <w:r w:rsidR="00953DDA">
        <w:rPr>
          <w:sz w:val="24"/>
          <w:szCs w:val="24"/>
        </w:rPr>
        <w:t xml:space="preserve">a </w:t>
      </w:r>
      <w:r w:rsidR="00297764" w:rsidRPr="00953DDA">
        <w:rPr>
          <w:noProof/>
          <w:sz w:val="24"/>
          <w:szCs w:val="24"/>
        </w:rPr>
        <w:t>role</w:t>
      </w:r>
      <w:r w:rsidR="00297764">
        <w:rPr>
          <w:sz w:val="24"/>
          <w:szCs w:val="24"/>
        </w:rPr>
        <w:t xml:space="preserve"> in lysosomal degradation</w:t>
      </w:r>
      <w:r w:rsidR="00297764" w:rsidRPr="00297764">
        <w:rPr>
          <w:sz w:val="24"/>
          <w:szCs w:val="24"/>
        </w:rPr>
        <w:t xml:space="preserve"> and autophagy</w:t>
      </w:r>
      <w:r w:rsidR="00F14ADB">
        <w:rPr>
          <w:sz w:val="24"/>
          <w:szCs w:val="24"/>
        </w:rPr>
        <w:t>,</w:t>
      </w:r>
      <w:r w:rsidR="00297764">
        <w:rPr>
          <w:sz w:val="24"/>
          <w:szCs w:val="24"/>
        </w:rPr>
        <w:t xml:space="preserve"> and this role may be related to Parkinson</w:t>
      </w:r>
      <w:r w:rsidR="005163F1">
        <w:rPr>
          <w:sz w:val="24"/>
          <w:szCs w:val="24"/>
        </w:rPr>
        <w:t>'s</w:t>
      </w:r>
      <w:r w:rsidR="00297764">
        <w:rPr>
          <w:sz w:val="24"/>
          <w:szCs w:val="24"/>
        </w:rPr>
        <w:t xml:space="preserve"> disease. Human ATP6AP2 </w:t>
      </w:r>
      <w:r w:rsidR="00953DDA">
        <w:rPr>
          <w:noProof/>
          <w:sz w:val="24"/>
          <w:szCs w:val="24"/>
        </w:rPr>
        <w:t>ha</w:t>
      </w:r>
      <w:r w:rsidR="00297764" w:rsidRPr="00953DDA">
        <w:rPr>
          <w:noProof/>
          <w:sz w:val="24"/>
          <w:szCs w:val="24"/>
        </w:rPr>
        <w:t>s spliced</w:t>
      </w:r>
      <w:r w:rsidR="00297764">
        <w:rPr>
          <w:sz w:val="24"/>
          <w:szCs w:val="24"/>
        </w:rPr>
        <w:t xml:space="preserve"> alternatively in different tissue</w:t>
      </w:r>
      <w:r w:rsidR="00F14ADB">
        <w:rPr>
          <w:sz w:val="24"/>
          <w:szCs w:val="24"/>
        </w:rPr>
        <w:t>,</w:t>
      </w:r>
      <w:r w:rsidR="00297764">
        <w:rPr>
          <w:sz w:val="24"/>
          <w:szCs w:val="24"/>
        </w:rPr>
        <w:t xml:space="preserve"> and its mRNA splice isoforms are complex in human</w:t>
      </w:r>
      <w:r w:rsidR="005163F1">
        <w:rPr>
          <w:sz w:val="24"/>
          <w:szCs w:val="24"/>
        </w:rPr>
        <w:t>s</w:t>
      </w:r>
      <w:r w:rsidR="00297764">
        <w:rPr>
          <w:sz w:val="24"/>
          <w:szCs w:val="24"/>
        </w:rPr>
        <w:t xml:space="preserve">. </w:t>
      </w:r>
      <w:r w:rsidR="009C4646">
        <w:rPr>
          <w:sz w:val="24"/>
          <w:szCs w:val="24"/>
        </w:rPr>
        <w:t>One isoform of ATP6AP2 is repor</w:t>
      </w:r>
      <w:r w:rsidR="00EA4F9D">
        <w:rPr>
          <w:sz w:val="24"/>
          <w:szCs w:val="24"/>
        </w:rPr>
        <w:t>ted to be increased in X-linked</w:t>
      </w:r>
      <w:r w:rsidR="00B227A9">
        <w:rPr>
          <w:sz w:val="24"/>
          <w:szCs w:val="24"/>
        </w:rPr>
        <w:t xml:space="preserve"> </w:t>
      </w:r>
      <w:r w:rsidR="009C4646">
        <w:rPr>
          <w:sz w:val="24"/>
          <w:szCs w:val="24"/>
        </w:rPr>
        <w:t>Parkinsonism</w:t>
      </w:r>
      <w:r w:rsidR="00173E4B">
        <w:rPr>
          <w:sz w:val="24"/>
          <w:szCs w:val="24"/>
        </w:rPr>
        <w:t xml:space="preserve"> </w:t>
      </w:r>
      <w:r w:rsidR="00173E4B">
        <w:rPr>
          <w:sz w:val="24"/>
          <w:szCs w:val="24"/>
        </w:rPr>
        <w:fldChar w:fldCharType="begin">
          <w:fldData xml:space="preserve">PEVuZE5vdGU+PENpdGU+PEF1dGhvcj5Lb3J2YXRza2E8L0F1dGhvcj48WWVhcj4yMDEzPC9ZZWFy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</w:fldData>
        </w:fldChar>
      </w:r>
      <w:r w:rsidR="00411D4D">
        <w:rPr>
          <w:sz w:val="24"/>
          <w:szCs w:val="24"/>
        </w:rPr>
        <w:instrText xml:space="preserve"> ADDIN EN.CITE </w:instrText>
      </w:r>
      <w:r w:rsidR="00411D4D">
        <w:rPr>
          <w:sz w:val="24"/>
          <w:szCs w:val="24"/>
        </w:rPr>
        <w:fldChar w:fldCharType="begin">
          <w:fldData xml:space="preserve">PEVuZE5vdGU+PENpdGU+PEF1dGhvcj5Lb3J2YXRza2E8L0F1dGhvcj48WWVhcj4yMDEzPC9ZZWFy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</w:fldData>
        </w:fldChar>
      </w:r>
      <w:r w:rsidR="00411D4D">
        <w:rPr>
          <w:sz w:val="24"/>
          <w:szCs w:val="24"/>
        </w:rPr>
        <w:instrText xml:space="preserve"> ADDIN EN.CITE.DATA </w:instrText>
      </w:r>
      <w:r w:rsidR="00411D4D">
        <w:rPr>
          <w:sz w:val="24"/>
          <w:szCs w:val="24"/>
        </w:rPr>
      </w:r>
      <w:r w:rsidR="00411D4D">
        <w:rPr>
          <w:sz w:val="24"/>
          <w:szCs w:val="24"/>
        </w:rPr>
        <w:fldChar w:fldCharType="end"/>
      </w:r>
      <w:r w:rsidR="00173E4B">
        <w:rPr>
          <w:sz w:val="24"/>
          <w:szCs w:val="24"/>
        </w:rPr>
      </w:r>
      <w:r w:rsidR="00173E4B">
        <w:rPr>
          <w:sz w:val="24"/>
          <w:szCs w:val="24"/>
        </w:rPr>
        <w:fldChar w:fldCharType="separate"/>
      </w:r>
      <w:r w:rsidR="00411D4D">
        <w:rPr>
          <w:noProof/>
          <w:sz w:val="24"/>
          <w:szCs w:val="24"/>
        </w:rPr>
        <w:t>[31]</w:t>
      </w:r>
      <w:r w:rsidR="00173E4B">
        <w:rPr>
          <w:sz w:val="24"/>
          <w:szCs w:val="24"/>
        </w:rPr>
        <w:fldChar w:fldCharType="end"/>
      </w:r>
      <w:r w:rsidR="009C4646">
        <w:rPr>
          <w:sz w:val="24"/>
          <w:szCs w:val="24"/>
        </w:rPr>
        <w:t>.</w:t>
      </w:r>
    </w:p>
    <w:p w14:paraId="6EF5A454" w14:textId="77777777" w:rsidR="00343A6B" w:rsidRDefault="00343A6B" w:rsidP="00DF44F1">
      <w:pPr>
        <w:bidi w:val="0"/>
        <w:spacing w:line="360" w:lineRule="auto"/>
        <w:rPr>
          <w:sz w:val="24"/>
          <w:szCs w:val="24"/>
        </w:rPr>
      </w:pPr>
    </w:p>
    <w:p w14:paraId="60AE29AB" w14:textId="77777777" w:rsidR="00EE5A9C" w:rsidRDefault="004C7794" w:rsidP="00DF44F1">
      <w:pPr>
        <w:bidi w:val="0"/>
        <w:spacing w:line="360" w:lineRule="auto"/>
        <w:rPr>
          <w:sz w:val="28"/>
          <w:szCs w:val="28"/>
        </w:rPr>
      </w:pPr>
      <w:r>
        <w:rPr>
          <w:sz w:val="28"/>
          <w:szCs w:val="28"/>
        </w:rPr>
        <w:t>S</w:t>
      </w:r>
      <w:r w:rsidR="00EE5A9C">
        <w:rPr>
          <w:sz w:val="28"/>
          <w:szCs w:val="28"/>
        </w:rPr>
        <w:t>YNJ1</w:t>
      </w:r>
    </w:p>
    <w:p w14:paraId="14816867" w14:textId="22C0B052" w:rsidR="000B64E4" w:rsidRDefault="00993738" w:rsidP="00F14ADB">
      <w:pPr>
        <w:bidi w:val="0"/>
        <w:spacing w:line="360" w:lineRule="auto"/>
        <w:rPr>
          <w:sz w:val="24"/>
          <w:szCs w:val="24"/>
        </w:rPr>
      </w:pPr>
      <w:r>
        <w:rPr>
          <w:sz w:val="24"/>
          <w:szCs w:val="24"/>
        </w:rPr>
        <w:t>SYNJ1 (</w:t>
      </w:r>
      <w:r w:rsidRPr="00993738">
        <w:rPr>
          <w:sz w:val="24"/>
          <w:szCs w:val="24"/>
        </w:rPr>
        <w:t>synaptojanin 1</w:t>
      </w:r>
      <w:r>
        <w:rPr>
          <w:sz w:val="24"/>
          <w:szCs w:val="24"/>
        </w:rPr>
        <w:t xml:space="preserve">) is a </w:t>
      </w:r>
      <w:r w:rsidRPr="00953DDA">
        <w:rPr>
          <w:noProof/>
          <w:sz w:val="24"/>
          <w:szCs w:val="24"/>
        </w:rPr>
        <w:t>polyphosphoinositide</w:t>
      </w:r>
      <w:r w:rsidRPr="00993738">
        <w:rPr>
          <w:sz w:val="24"/>
          <w:szCs w:val="24"/>
        </w:rPr>
        <w:t xml:space="preserve"> </w:t>
      </w:r>
      <w:r>
        <w:rPr>
          <w:sz w:val="24"/>
          <w:szCs w:val="24"/>
        </w:rPr>
        <w:t xml:space="preserve">phosphatase highly expressed in the brain and involved in synaptic vesicle recycling.  SYNJ1 includes two </w:t>
      </w:r>
      <w:r w:rsidRPr="00993738">
        <w:rPr>
          <w:sz w:val="24"/>
          <w:szCs w:val="24"/>
        </w:rPr>
        <w:t>inositol phosphatase domains</w:t>
      </w:r>
      <w:r>
        <w:rPr>
          <w:sz w:val="24"/>
          <w:szCs w:val="24"/>
        </w:rPr>
        <w:t xml:space="preserve">, </w:t>
      </w:r>
      <w:r w:rsidR="00140BD5">
        <w:rPr>
          <w:sz w:val="24"/>
          <w:szCs w:val="24"/>
        </w:rPr>
        <w:t xml:space="preserve">the </w:t>
      </w:r>
      <w:r w:rsidRPr="00993738">
        <w:rPr>
          <w:sz w:val="24"/>
          <w:szCs w:val="24"/>
        </w:rPr>
        <w:t>N‐terminal Sac1 i</w:t>
      </w:r>
      <w:r>
        <w:rPr>
          <w:sz w:val="24"/>
          <w:szCs w:val="24"/>
        </w:rPr>
        <w:t xml:space="preserve">nositol phosphatase domain </w:t>
      </w:r>
      <w:r w:rsidRPr="00953DDA">
        <w:rPr>
          <w:noProof/>
          <w:sz w:val="24"/>
          <w:szCs w:val="24"/>
        </w:rPr>
        <w:t>and</w:t>
      </w:r>
      <w:r w:rsidRPr="00993738">
        <w:rPr>
          <w:sz w:val="24"/>
          <w:szCs w:val="24"/>
        </w:rPr>
        <w:t xml:space="preserve"> </w:t>
      </w:r>
      <w:r w:rsidR="00140BD5">
        <w:rPr>
          <w:sz w:val="24"/>
          <w:szCs w:val="24"/>
        </w:rPr>
        <w:t xml:space="preserve">the </w:t>
      </w:r>
      <w:r w:rsidRPr="00993738">
        <w:rPr>
          <w:sz w:val="24"/>
          <w:szCs w:val="24"/>
        </w:rPr>
        <w:t>central inositol 5‐phosphatase domain</w:t>
      </w:r>
      <w:r>
        <w:rPr>
          <w:sz w:val="24"/>
          <w:szCs w:val="24"/>
        </w:rPr>
        <w:t xml:space="preserve">. These domains </w:t>
      </w:r>
      <w:r w:rsidR="00B51D28">
        <w:rPr>
          <w:sz w:val="24"/>
          <w:szCs w:val="24"/>
        </w:rPr>
        <w:t xml:space="preserve">are </w:t>
      </w:r>
      <w:r>
        <w:rPr>
          <w:sz w:val="24"/>
          <w:szCs w:val="24"/>
        </w:rPr>
        <w:t xml:space="preserve">followed by a </w:t>
      </w:r>
      <w:r w:rsidRPr="00993738">
        <w:rPr>
          <w:sz w:val="24"/>
          <w:szCs w:val="24"/>
        </w:rPr>
        <w:t>COOH‐terminal proline‐rich region</w:t>
      </w:r>
      <w:r>
        <w:rPr>
          <w:sz w:val="24"/>
          <w:szCs w:val="24"/>
        </w:rPr>
        <w:t xml:space="preserve"> that </w:t>
      </w:r>
      <w:r w:rsidRPr="00953DDA">
        <w:rPr>
          <w:noProof/>
          <w:sz w:val="24"/>
          <w:szCs w:val="24"/>
        </w:rPr>
        <w:t>interact</w:t>
      </w:r>
      <w:r w:rsidR="00953DDA">
        <w:rPr>
          <w:noProof/>
          <w:sz w:val="24"/>
          <w:szCs w:val="24"/>
        </w:rPr>
        <w:t>s</w:t>
      </w:r>
      <w:r>
        <w:rPr>
          <w:sz w:val="24"/>
          <w:szCs w:val="24"/>
        </w:rPr>
        <w:t xml:space="preserve"> with many </w:t>
      </w:r>
      <w:r w:rsidR="00F14ADB">
        <w:rPr>
          <w:sz w:val="24"/>
          <w:szCs w:val="24"/>
        </w:rPr>
        <w:t>various</w:t>
      </w:r>
      <w:r>
        <w:rPr>
          <w:sz w:val="24"/>
          <w:szCs w:val="24"/>
        </w:rPr>
        <w:t xml:space="preserve"> protein factors and </w:t>
      </w:r>
      <w:r w:rsidRPr="00953DDA">
        <w:rPr>
          <w:noProof/>
          <w:sz w:val="24"/>
          <w:szCs w:val="24"/>
        </w:rPr>
        <w:t>ha</w:t>
      </w:r>
      <w:r w:rsidR="00953DDA">
        <w:rPr>
          <w:noProof/>
          <w:sz w:val="24"/>
          <w:szCs w:val="24"/>
        </w:rPr>
        <w:t>s</w:t>
      </w:r>
      <w:r>
        <w:rPr>
          <w:sz w:val="24"/>
          <w:szCs w:val="24"/>
        </w:rPr>
        <w:t xml:space="preserve"> </w:t>
      </w:r>
      <w:r w:rsidR="00953DDA">
        <w:rPr>
          <w:noProof/>
          <w:sz w:val="24"/>
          <w:szCs w:val="24"/>
        </w:rPr>
        <w:t xml:space="preserve">a </w:t>
      </w:r>
      <w:r w:rsidRPr="00953DDA">
        <w:rPr>
          <w:noProof/>
          <w:sz w:val="24"/>
          <w:szCs w:val="24"/>
        </w:rPr>
        <w:t>role</w:t>
      </w:r>
      <w:r>
        <w:rPr>
          <w:sz w:val="24"/>
          <w:szCs w:val="24"/>
        </w:rPr>
        <w:t xml:space="preserve"> in endocytosis, signaling</w:t>
      </w:r>
      <w:r w:rsidR="00B44A2D">
        <w:rPr>
          <w:sz w:val="24"/>
          <w:szCs w:val="24"/>
        </w:rPr>
        <w:t>,</w:t>
      </w:r>
      <w:r>
        <w:rPr>
          <w:sz w:val="24"/>
          <w:szCs w:val="24"/>
        </w:rPr>
        <w:t xml:space="preserve"> and actin nucleation.</w:t>
      </w:r>
      <w:r w:rsidR="00B51D28">
        <w:rPr>
          <w:sz w:val="24"/>
          <w:szCs w:val="24"/>
        </w:rPr>
        <w:t xml:space="preserve"> </w:t>
      </w:r>
      <w:r w:rsidR="00957BB2">
        <w:rPr>
          <w:sz w:val="24"/>
          <w:szCs w:val="24"/>
        </w:rPr>
        <w:t>Recent studies show that mutation of SYNJ1 is related to Parkinson</w:t>
      </w:r>
      <w:r w:rsidR="00B646D2">
        <w:rPr>
          <w:sz w:val="24"/>
          <w:szCs w:val="24"/>
        </w:rPr>
        <w:t>'s disease</w:t>
      </w:r>
      <w:r w:rsidR="00F14ADB">
        <w:rPr>
          <w:sz w:val="24"/>
          <w:szCs w:val="24"/>
        </w:rPr>
        <w:t>.</w:t>
      </w:r>
      <w:r w:rsidR="00957BB2">
        <w:rPr>
          <w:sz w:val="24"/>
          <w:szCs w:val="24"/>
        </w:rPr>
        <w:t xml:space="preserve"> </w:t>
      </w:r>
      <w:r w:rsidR="00F14ADB">
        <w:rPr>
          <w:sz w:val="24"/>
          <w:szCs w:val="24"/>
        </w:rPr>
        <w:t>I</w:t>
      </w:r>
      <w:r w:rsidR="00957BB2">
        <w:rPr>
          <w:sz w:val="24"/>
          <w:szCs w:val="24"/>
        </w:rPr>
        <w:t xml:space="preserve">t may </w:t>
      </w:r>
      <w:r w:rsidR="00953DDA">
        <w:rPr>
          <w:noProof/>
          <w:sz w:val="24"/>
          <w:szCs w:val="24"/>
        </w:rPr>
        <w:t xml:space="preserve">be </w:t>
      </w:r>
      <w:r w:rsidR="00957BB2" w:rsidRPr="00953DDA">
        <w:rPr>
          <w:noProof/>
          <w:sz w:val="24"/>
          <w:szCs w:val="24"/>
        </w:rPr>
        <w:t>related</w:t>
      </w:r>
      <w:r w:rsidR="00957BB2">
        <w:rPr>
          <w:sz w:val="24"/>
          <w:szCs w:val="24"/>
        </w:rPr>
        <w:t xml:space="preserve"> to its role as </w:t>
      </w:r>
      <w:r w:rsidR="00140BD5">
        <w:rPr>
          <w:sz w:val="24"/>
          <w:szCs w:val="24"/>
        </w:rPr>
        <w:t xml:space="preserve">a </w:t>
      </w:r>
      <w:r w:rsidR="00957BB2">
        <w:rPr>
          <w:sz w:val="24"/>
          <w:szCs w:val="24"/>
        </w:rPr>
        <w:t>lipid metabolizing enzyme</w:t>
      </w:r>
      <w:r>
        <w:rPr>
          <w:sz w:val="24"/>
          <w:szCs w:val="24"/>
        </w:rPr>
        <w:t xml:space="preserve"> </w:t>
      </w:r>
      <w:r w:rsidR="00957BB2">
        <w:rPr>
          <w:sz w:val="24"/>
          <w:szCs w:val="24"/>
        </w:rPr>
        <w:t xml:space="preserve">that </w:t>
      </w:r>
      <w:r w:rsidR="00957BB2" w:rsidRPr="00953DDA">
        <w:rPr>
          <w:noProof/>
          <w:sz w:val="24"/>
          <w:szCs w:val="24"/>
        </w:rPr>
        <w:t>regulate</w:t>
      </w:r>
      <w:r w:rsidR="00953DDA">
        <w:rPr>
          <w:sz w:val="24"/>
          <w:szCs w:val="24"/>
        </w:rPr>
        <w:t>s</w:t>
      </w:r>
      <w:r w:rsidR="00957BB2">
        <w:rPr>
          <w:sz w:val="24"/>
          <w:szCs w:val="24"/>
        </w:rPr>
        <w:t xml:space="preserve"> </w:t>
      </w:r>
      <w:r w:rsidR="00957BB2" w:rsidRPr="00957BB2">
        <w:rPr>
          <w:sz w:val="24"/>
          <w:szCs w:val="24"/>
        </w:rPr>
        <w:t>phosphoinositide metabolism in the nervous system</w:t>
      </w:r>
      <w:r w:rsidR="00957BB2">
        <w:rPr>
          <w:sz w:val="24"/>
          <w:szCs w:val="24"/>
        </w:rPr>
        <w:t xml:space="preserve"> and </w:t>
      </w:r>
      <w:r w:rsidR="00957BB2" w:rsidRPr="00953DDA">
        <w:rPr>
          <w:noProof/>
          <w:sz w:val="24"/>
          <w:szCs w:val="24"/>
        </w:rPr>
        <w:t>regulate</w:t>
      </w:r>
      <w:r w:rsidR="00953DDA">
        <w:rPr>
          <w:noProof/>
          <w:sz w:val="24"/>
          <w:szCs w:val="24"/>
        </w:rPr>
        <w:t>s</w:t>
      </w:r>
      <w:r w:rsidR="00957BB2">
        <w:rPr>
          <w:sz w:val="24"/>
          <w:szCs w:val="24"/>
        </w:rPr>
        <w:t xml:space="preserve"> </w:t>
      </w:r>
      <w:r w:rsidR="00F14ADB">
        <w:rPr>
          <w:sz w:val="24"/>
          <w:szCs w:val="24"/>
        </w:rPr>
        <w:t>critical</w:t>
      </w:r>
      <w:r w:rsidR="00957BB2">
        <w:rPr>
          <w:sz w:val="24"/>
          <w:szCs w:val="24"/>
        </w:rPr>
        <w:t xml:space="preserve"> synaptic processes</w:t>
      </w:r>
      <w:r w:rsidR="00F14ADB">
        <w:rPr>
          <w:sz w:val="24"/>
          <w:szCs w:val="24"/>
        </w:rPr>
        <w:t>, including recycling synaptic vesicles, internalizing</w:t>
      </w:r>
      <w:r w:rsidR="00957BB2">
        <w:rPr>
          <w:sz w:val="24"/>
          <w:szCs w:val="24"/>
        </w:rPr>
        <w:t xml:space="preserve"> AMPA receptors</w:t>
      </w:r>
      <w:r w:rsidR="00140BD5">
        <w:rPr>
          <w:sz w:val="24"/>
          <w:szCs w:val="24"/>
        </w:rPr>
        <w:t>,</w:t>
      </w:r>
      <w:r w:rsidR="00957BB2">
        <w:rPr>
          <w:sz w:val="24"/>
          <w:szCs w:val="24"/>
        </w:rPr>
        <w:t xml:space="preserve"> and </w:t>
      </w:r>
      <w:r w:rsidR="00957BB2" w:rsidRPr="00957BB2">
        <w:rPr>
          <w:sz w:val="24"/>
          <w:szCs w:val="24"/>
        </w:rPr>
        <w:t>actin dynamics</w:t>
      </w:r>
      <w:r w:rsidR="00957BB2">
        <w:rPr>
          <w:sz w:val="24"/>
          <w:szCs w:val="24"/>
        </w:rPr>
        <w:t xml:space="preserve"> </w:t>
      </w:r>
      <w:r w:rsidR="00DE548B">
        <w:rPr>
          <w:sz w:val="24"/>
          <w:szCs w:val="24"/>
        </w:rPr>
        <w:fldChar w:fldCharType="begin">
          <w:fldData xml:space="preserve">PEVuZE5vdGU+PENpdGU+PEF1dGhvcj5LcmViczwvQXV0aG9yPjxZZWFyPjIwMTM8L1llYXI+PFJl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</w:fldData>
        </w:fldChar>
      </w:r>
      <w:r w:rsidR="00411D4D">
        <w:rPr>
          <w:sz w:val="24"/>
          <w:szCs w:val="24"/>
        </w:rPr>
        <w:instrText xml:space="preserve"> ADDIN EN.CITE </w:instrText>
      </w:r>
      <w:r w:rsidR="00411D4D">
        <w:rPr>
          <w:sz w:val="24"/>
          <w:szCs w:val="24"/>
        </w:rPr>
        <w:fldChar w:fldCharType="begin">
          <w:fldData xml:space="preserve">PEVuZE5vdGU+PENpdGU+PEF1dGhvcj5LcmViczwvQXV0aG9yPjxZZWFyPjIwMTM8L1llYXI+PFJl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</w:fldData>
        </w:fldChar>
      </w:r>
      <w:r w:rsidR="00411D4D">
        <w:rPr>
          <w:sz w:val="24"/>
          <w:szCs w:val="24"/>
        </w:rPr>
        <w:instrText xml:space="preserve"> ADDIN EN.CITE.DATA </w:instrText>
      </w:r>
      <w:r w:rsidR="00411D4D">
        <w:rPr>
          <w:sz w:val="24"/>
          <w:szCs w:val="24"/>
        </w:rPr>
      </w:r>
      <w:r w:rsidR="00411D4D">
        <w:rPr>
          <w:sz w:val="24"/>
          <w:szCs w:val="24"/>
        </w:rPr>
        <w:fldChar w:fldCharType="end"/>
      </w:r>
      <w:r w:rsidR="00DE548B">
        <w:rPr>
          <w:sz w:val="24"/>
          <w:szCs w:val="24"/>
        </w:rPr>
      </w:r>
      <w:r w:rsidR="00DE548B">
        <w:rPr>
          <w:sz w:val="24"/>
          <w:szCs w:val="24"/>
        </w:rPr>
        <w:fldChar w:fldCharType="separate"/>
      </w:r>
      <w:r w:rsidR="00411D4D">
        <w:rPr>
          <w:noProof/>
          <w:sz w:val="24"/>
          <w:szCs w:val="24"/>
        </w:rPr>
        <w:t>[32]</w:t>
      </w:r>
      <w:r w:rsidR="00DE548B">
        <w:rPr>
          <w:sz w:val="24"/>
          <w:szCs w:val="24"/>
        </w:rPr>
        <w:fldChar w:fldCharType="end"/>
      </w:r>
      <w:r w:rsidR="00957BB2">
        <w:rPr>
          <w:sz w:val="24"/>
          <w:szCs w:val="24"/>
        </w:rPr>
        <w:t xml:space="preserve">. </w:t>
      </w:r>
    </w:p>
    <w:p w14:paraId="438F04BE" w14:textId="77777777" w:rsidR="000B64E4" w:rsidRDefault="000B64E4" w:rsidP="00DF44F1">
      <w:pPr>
        <w:bidi w:val="0"/>
        <w:spacing w:line="360" w:lineRule="auto"/>
        <w:rPr>
          <w:sz w:val="24"/>
          <w:szCs w:val="24"/>
        </w:rPr>
      </w:pPr>
    </w:p>
    <w:p w14:paraId="60B5D83F" w14:textId="77777777" w:rsidR="00EE5A9C" w:rsidRDefault="00EE5A9C" w:rsidP="00DF44F1">
      <w:pPr>
        <w:bidi w:val="0"/>
        <w:spacing w:line="360" w:lineRule="auto"/>
        <w:rPr>
          <w:sz w:val="28"/>
          <w:szCs w:val="28"/>
        </w:rPr>
      </w:pPr>
      <w:r>
        <w:rPr>
          <w:sz w:val="28"/>
          <w:szCs w:val="28"/>
        </w:rPr>
        <w:t>COQ2</w:t>
      </w:r>
    </w:p>
    <w:p w14:paraId="3B35BFF4" w14:textId="385C581C" w:rsidR="00DE548B" w:rsidRDefault="003B6488" w:rsidP="00DF44F1">
      <w:pPr>
        <w:bidi w:val="0"/>
        <w:spacing w:line="360" w:lineRule="auto"/>
        <w:rPr>
          <w:sz w:val="24"/>
          <w:szCs w:val="24"/>
        </w:rPr>
      </w:pPr>
      <w:r>
        <w:rPr>
          <w:sz w:val="24"/>
          <w:szCs w:val="24"/>
        </w:rPr>
        <w:t xml:space="preserve">COQ2 gene encodes the enzyme </w:t>
      </w:r>
      <w:r w:rsidRPr="00953DDA">
        <w:rPr>
          <w:noProof/>
          <w:sz w:val="24"/>
          <w:szCs w:val="24"/>
        </w:rPr>
        <w:t>parahydroxybenzoate</w:t>
      </w:r>
      <w:r w:rsidRPr="003B6488">
        <w:rPr>
          <w:sz w:val="24"/>
          <w:szCs w:val="24"/>
        </w:rPr>
        <w:t>-polyprenyl transferase</w:t>
      </w:r>
      <w:r>
        <w:rPr>
          <w:sz w:val="24"/>
          <w:szCs w:val="24"/>
        </w:rPr>
        <w:t xml:space="preserve">. This enzyme is essential for </w:t>
      </w:r>
      <w:r w:rsidR="00953DDA">
        <w:rPr>
          <w:noProof/>
          <w:sz w:val="24"/>
          <w:szCs w:val="24"/>
        </w:rPr>
        <w:t xml:space="preserve">the </w:t>
      </w:r>
      <w:r w:rsidRPr="00953DDA">
        <w:rPr>
          <w:noProof/>
          <w:sz w:val="24"/>
          <w:szCs w:val="24"/>
        </w:rPr>
        <w:t>biosynthesis</w:t>
      </w:r>
      <w:r>
        <w:rPr>
          <w:sz w:val="24"/>
          <w:szCs w:val="24"/>
        </w:rPr>
        <w:t xml:space="preserve"> of Q10</w:t>
      </w:r>
      <w:r w:rsidR="00B21420">
        <w:rPr>
          <w:sz w:val="24"/>
          <w:szCs w:val="24"/>
        </w:rPr>
        <w:t>,</w:t>
      </w:r>
      <w:r w:rsidR="00BB74E0">
        <w:rPr>
          <w:sz w:val="24"/>
          <w:szCs w:val="24"/>
        </w:rPr>
        <w:t xml:space="preserve"> which is located in the inner mitochondrial membrane</w:t>
      </w:r>
      <w:r>
        <w:rPr>
          <w:sz w:val="24"/>
          <w:szCs w:val="24"/>
        </w:rPr>
        <w:t xml:space="preserve">. </w:t>
      </w:r>
      <w:r w:rsidR="00BB74E0">
        <w:rPr>
          <w:sz w:val="24"/>
          <w:szCs w:val="24"/>
        </w:rPr>
        <w:t>Q10 act</w:t>
      </w:r>
      <w:r w:rsidR="00A228FC">
        <w:rPr>
          <w:sz w:val="24"/>
          <w:szCs w:val="24"/>
        </w:rPr>
        <w:t>s</w:t>
      </w:r>
      <w:r w:rsidR="00BB74E0">
        <w:rPr>
          <w:sz w:val="24"/>
          <w:szCs w:val="24"/>
        </w:rPr>
        <w:t xml:space="preserve"> as </w:t>
      </w:r>
      <w:r w:rsidR="00953DDA">
        <w:rPr>
          <w:noProof/>
          <w:sz w:val="24"/>
          <w:szCs w:val="24"/>
        </w:rPr>
        <w:t xml:space="preserve">an </w:t>
      </w:r>
      <w:r w:rsidR="00BB74E0" w:rsidRPr="00953DDA">
        <w:rPr>
          <w:noProof/>
          <w:sz w:val="24"/>
          <w:szCs w:val="24"/>
        </w:rPr>
        <w:t>electron</w:t>
      </w:r>
      <w:r w:rsidR="00BB74E0">
        <w:rPr>
          <w:sz w:val="24"/>
          <w:szCs w:val="24"/>
        </w:rPr>
        <w:t xml:space="preserve"> acceptor and antioxidant. Studies </w:t>
      </w:r>
      <w:r w:rsidR="00D751CC">
        <w:rPr>
          <w:sz w:val="24"/>
          <w:szCs w:val="24"/>
        </w:rPr>
        <w:t xml:space="preserve">have </w:t>
      </w:r>
      <w:r w:rsidR="00BB74E0">
        <w:rPr>
          <w:sz w:val="24"/>
          <w:szCs w:val="24"/>
        </w:rPr>
        <w:t>show</w:t>
      </w:r>
      <w:r w:rsidR="00D751CC">
        <w:rPr>
          <w:sz w:val="24"/>
          <w:szCs w:val="24"/>
        </w:rPr>
        <w:t>n</w:t>
      </w:r>
      <w:r w:rsidR="00BB74E0">
        <w:rPr>
          <w:sz w:val="24"/>
          <w:szCs w:val="24"/>
        </w:rPr>
        <w:t xml:space="preserve"> that </w:t>
      </w:r>
      <w:r w:rsidR="00953DDA">
        <w:rPr>
          <w:noProof/>
          <w:sz w:val="24"/>
          <w:szCs w:val="24"/>
        </w:rPr>
        <w:t xml:space="preserve">the </w:t>
      </w:r>
      <w:r w:rsidR="00BB74E0" w:rsidRPr="00953DDA">
        <w:rPr>
          <w:noProof/>
          <w:sz w:val="24"/>
          <w:szCs w:val="24"/>
        </w:rPr>
        <w:t>mu</w:t>
      </w:r>
      <w:r w:rsidRPr="00953DDA">
        <w:rPr>
          <w:noProof/>
          <w:sz w:val="24"/>
          <w:szCs w:val="24"/>
        </w:rPr>
        <w:t>tation</w:t>
      </w:r>
      <w:r>
        <w:rPr>
          <w:sz w:val="24"/>
          <w:szCs w:val="24"/>
        </w:rPr>
        <w:t xml:space="preserve"> </w:t>
      </w:r>
      <w:r w:rsidR="00BB74E0">
        <w:rPr>
          <w:sz w:val="24"/>
          <w:szCs w:val="24"/>
        </w:rPr>
        <w:t xml:space="preserve">in </w:t>
      </w:r>
      <w:r w:rsidR="00A228FC">
        <w:rPr>
          <w:sz w:val="24"/>
          <w:szCs w:val="24"/>
        </w:rPr>
        <w:t xml:space="preserve">the </w:t>
      </w:r>
      <w:r>
        <w:rPr>
          <w:sz w:val="24"/>
          <w:szCs w:val="24"/>
        </w:rPr>
        <w:t>COQ2 gene i</w:t>
      </w:r>
      <w:r w:rsidR="00BB74E0">
        <w:rPr>
          <w:sz w:val="24"/>
          <w:szCs w:val="24"/>
        </w:rPr>
        <w:t xml:space="preserve">ncreased </w:t>
      </w:r>
      <w:r w:rsidR="00953DDA">
        <w:rPr>
          <w:sz w:val="24"/>
          <w:szCs w:val="24"/>
        </w:rPr>
        <w:t xml:space="preserve">the </w:t>
      </w:r>
      <w:r w:rsidR="00BB74E0" w:rsidRPr="00953DDA">
        <w:rPr>
          <w:noProof/>
          <w:sz w:val="24"/>
          <w:szCs w:val="24"/>
        </w:rPr>
        <w:t>risk</w:t>
      </w:r>
      <w:r w:rsidR="00BB74E0">
        <w:rPr>
          <w:sz w:val="24"/>
          <w:szCs w:val="24"/>
        </w:rPr>
        <w:t xml:space="preserve"> of PD, maybe because of its role in oxidative stress</w:t>
      </w:r>
      <w:r w:rsidR="00764519">
        <w:rPr>
          <w:sz w:val="24"/>
          <w:szCs w:val="24"/>
        </w:rPr>
        <w:t xml:space="preserve"> </w:t>
      </w:r>
      <w:r w:rsidR="00764519">
        <w:rPr>
          <w:sz w:val="24"/>
          <w:szCs w:val="24"/>
        </w:rPr>
        <w:fldChar w:fldCharType="begin">
          <w:fldData xml:space="preserve">PEVuZE5vdGU+PENpdGU+PEF1dGhvcj5ZYW5nPC9BdXRob3I+PFllYXI+MjAxNTwvWWVhcj48UmVj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</w:fldData>
        </w:fldChar>
      </w:r>
      <w:r w:rsidR="00411D4D">
        <w:rPr>
          <w:sz w:val="24"/>
          <w:szCs w:val="24"/>
        </w:rPr>
        <w:instrText xml:space="preserve"> ADDIN EN.CITE </w:instrText>
      </w:r>
      <w:r w:rsidR="00411D4D">
        <w:rPr>
          <w:sz w:val="24"/>
          <w:szCs w:val="24"/>
        </w:rPr>
        <w:fldChar w:fldCharType="begin">
          <w:fldData xml:space="preserve">PEVuZE5vdGU+PENpdGU+PEF1dGhvcj5ZYW5nPC9BdXRob3I+PFllYXI+MjAxNTwvWWVhcj48UmVj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</w:fldData>
        </w:fldChar>
      </w:r>
      <w:r w:rsidR="00411D4D">
        <w:rPr>
          <w:sz w:val="24"/>
          <w:szCs w:val="24"/>
        </w:rPr>
        <w:instrText xml:space="preserve"> ADDIN EN.CITE.DATA </w:instrText>
      </w:r>
      <w:r w:rsidR="00411D4D">
        <w:rPr>
          <w:sz w:val="24"/>
          <w:szCs w:val="24"/>
        </w:rPr>
      </w:r>
      <w:r w:rsidR="00411D4D">
        <w:rPr>
          <w:sz w:val="24"/>
          <w:szCs w:val="24"/>
        </w:rPr>
        <w:fldChar w:fldCharType="end"/>
      </w:r>
      <w:r w:rsidR="00764519">
        <w:rPr>
          <w:sz w:val="24"/>
          <w:szCs w:val="24"/>
        </w:rPr>
      </w:r>
      <w:r w:rsidR="00764519">
        <w:rPr>
          <w:sz w:val="24"/>
          <w:szCs w:val="24"/>
        </w:rPr>
        <w:fldChar w:fldCharType="separate"/>
      </w:r>
      <w:r w:rsidR="00411D4D">
        <w:rPr>
          <w:noProof/>
          <w:sz w:val="24"/>
          <w:szCs w:val="24"/>
        </w:rPr>
        <w:t>[33]</w:t>
      </w:r>
      <w:r w:rsidR="00764519">
        <w:rPr>
          <w:sz w:val="24"/>
          <w:szCs w:val="24"/>
        </w:rPr>
        <w:fldChar w:fldCharType="end"/>
      </w:r>
      <w:r w:rsidR="00BB74E0">
        <w:rPr>
          <w:sz w:val="24"/>
          <w:szCs w:val="24"/>
        </w:rPr>
        <w:t xml:space="preserve">. </w:t>
      </w:r>
    </w:p>
    <w:p w14:paraId="1811D008" w14:textId="3696DADD" w:rsidR="0074540B" w:rsidRDefault="00C55E86" w:rsidP="00B21420">
      <w:pPr>
        <w:bidi w:val="0"/>
        <w:spacing w:line="360" w:lineRule="auto"/>
        <w:rPr>
          <w:sz w:val="24"/>
          <w:szCs w:val="24"/>
        </w:rPr>
      </w:pPr>
      <w:r>
        <w:rPr>
          <w:sz w:val="24"/>
          <w:szCs w:val="24"/>
        </w:rPr>
        <w:t xml:space="preserve">This list of genes </w:t>
      </w:r>
      <w:r w:rsidR="00953DDA">
        <w:rPr>
          <w:noProof/>
          <w:sz w:val="24"/>
          <w:szCs w:val="24"/>
        </w:rPr>
        <w:t>is</w:t>
      </w:r>
      <w:r>
        <w:rPr>
          <w:sz w:val="24"/>
          <w:szCs w:val="24"/>
        </w:rPr>
        <w:t xml:space="preserve"> </w:t>
      </w:r>
      <w:r w:rsidR="0074540B">
        <w:rPr>
          <w:sz w:val="24"/>
          <w:szCs w:val="24"/>
        </w:rPr>
        <w:t xml:space="preserve">increasing by </w:t>
      </w:r>
      <w:r w:rsidR="00B21420">
        <w:rPr>
          <w:sz w:val="24"/>
          <w:szCs w:val="24"/>
        </w:rPr>
        <w:t>recent</w:t>
      </w:r>
      <w:r w:rsidR="0074540B">
        <w:rPr>
          <w:sz w:val="24"/>
          <w:szCs w:val="24"/>
        </w:rPr>
        <w:t xml:space="preserve"> studies and </w:t>
      </w:r>
      <w:r w:rsidR="00953DDA">
        <w:rPr>
          <w:sz w:val="24"/>
          <w:szCs w:val="24"/>
        </w:rPr>
        <w:t xml:space="preserve">the </w:t>
      </w:r>
      <w:r w:rsidR="0074540B" w:rsidRPr="00953DDA">
        <w:rPr>
          <w:noProof/>
          <w:sz w:val="24"/>
          <w:szCs w:val="24"/>
        </w:rPr>
        <w:t>use</w:t>
      </w:r>
      <w:r w:rsidR="0074540B">
        <w:rPr>
          <w:sz w:val="24"/>
          <w:szCs w:val="24"/>
        </w:rPr>
        <w:t xml:space="preserve"> of new technics. </w:t>
      </w:r>
    </w:p>
    <w:p w14:paraId="7E6674F4" w14:textId="77777777" w:rsidR="003149D0" w:rsidRDefault="003149D0" w:rsidP="00DF44F1">
      <w:pPr>
        <w:bidi w:val="0"/>
        <w:spacing w:line="360" w:lineRule="auto"/>
        <w:rPr>
          <w:sz w:val="24"/>
          <w:szCs w:val="24"/>
        </w:rPr>
      </w:pPr>
    </w:p>
    <w:p w14:paraId="3BA1C1BB" w14:textId="77777777" w:rsidR="001C4CB3" w:rsidRDefault="001C4CB3" w:rsidP="00DF44F1">
      <w:pPr>
        <w:pStyle w:val="Heading2"/>
        <w:bidi w:val="0"/>
        <w:spacing w:line="360" w:lineRule="auto"/>
      </w:pPr>
      <w:bookmarkStart w:id="25" w:name="_Toc62578683"/>
      <w:r w:rsidRPr="008A092B">
        <w:t>Vesicle trafficking</w:t>
      </w:r>
      <w:bookmarkEnd w:id="25"/>
    </w:p>
    <w:p w14:paraId="4791FDF9" w14:textId="77777777" w:rsidR="003915B9" w:rsidRDefault="006C5ED7" w:rsidP="00776100">
      <w:pPr>
        <w:bidi w:val="0"/>
        <w:spacing w:line="360" w:lineRule="auto"/>
      </w:pPr>
      <w:r>
        <w:t>Synaptic vesicle trafficking is affected in several neurodegenerative conditions such as Alzheimer's disease, Huntington's</w:t>
      </w:r>
      <w:r w:rsidR="000676B2">
        <w:t>,</w:t>
      </w:r>
      <w:r>
        <w:t xml:space="preserve"> and PD. Although the exact molecular mechanism in synaptic dysfunction is yet to be determined in PD</w:t>
      </w:r>
      <w:r w:rsidR="00693D34">
        <w:t>, f</w:t>
      </w:r>
      <w:r>
        <w:t>unctional analysis of genes related to PD</w:t>
      </w:r>
      <w:r w:rsidR="00693D34">
        <w:t xml:space="preserve"> showed intriguing links with synaptic vesicle trafficking mechanisms.</w:t>
      </w:r>
      <w:r w:rsidR="00776100">
        <w:t xml:space="preserve"> Therefore in this part</w:t>
      </w:r>
      <w:r w:rsidR="000676B2">
        <w:t>,</w:t>
      </w:r>
      <w:r w:rsidR="00776100">
        <w:t xml:space="preserve"> I assessed neuronal vesicle tra</w:t>
      </w:r>
      <w:r w:rsidR="000676B2">
        <w:t>f</w:t>
      </w:r>
      <w:r w:rsidR="00776100">
        <w:t>ficking pathways in normal and PD condition</w:t>
      </w:r>
      <w:r w:rsidR="000676B2">
        <w:t xml:space="preserve">s </w:t>
      </w:r>
      <w:r w:rsidR="00776100">
        <w:t>{Esposito, 2012 #42}.</w:t>
      </w:r>
    </w:p>
    <w:p w14:paraId="46C90788" w14:textId="77777777" w:rsidR="00796E8C" w:rsidRPr="00796E8C" w:rsidRDefault="00776100" w:rsidP="003915B9">
      <w:pPr>
        <w:bidi w:val="0"/>
        <w:spacing w:line="360" w:lineRule="auto"/>
      </w:pPr>
      <w:r>
        <w:t xml:space="preserve"> </w:t>
      </w:r>
      <w:r w:rsidR="006C5ED7">
        <w:t xml:space="preserve"> </w:t>
      </w:r>
    </w:p>
    <w:p w14:paraId="2932D096" w14:textId="77777777" w:rsidR="001C4CB3" w:rsidRDefault="001C4CB3" w:rsidP="00DF44F1">
      <w:pPr>
        <w:pStyle w:val="Heading3"/>
        <w:bidi w:val="0"/>
        <w:spacing w:line="360" w:lineRule="auto"/>
      </w:pPr>
      <w:bookmarkStart w:id="26" w:name="_Toc62578684"/>
      <w:r w:rsidRPr="001C4CB3">
        <w:t>Main pathways of neuronal vesicle trafficking</w:t>
      </w:r>
      <w:bookmarkEnd w:id="26"/>
    </w:p>
    <w:p w14:paraId="1D78DEB7" w14:textId="495BB3D4" w:rsidR="00787A62" w:rsidRDefault="00CD5FF4" w:rsidP="00847E28">
      <w:pPr>
        <w:bidi w:val="0"/>
        <w:spacing w:line="360" w:lineRule="auto"/>
        <w:rPr>
          <w:sz w:val="24"/>
          <w:szCs w:val="24"/>
        </w:rPr>
      </w:pPr>
      <w:r>
        <w:rPr>
          <w:sz w:val="24"/>
          <w:szCs w:val="24"/>
        </w:rPr>
        <w:t>M</w:t>
      </w:r>
      <w:r w:rsidR="000E30A6">
        <w:rPr>
          <w:sz w:val="24"/>
          <w:szCs w:val="24"/>
        </w:rPr>
        <w:t>any lipids and proteins</w:t>
      </w:r>
      <w:r w:rsidR="00626634">
        <w:rPr>
          <w:sz w:val="24"/>
          <w:szCs w:val="24"/>
        </w:rPr>
        <w:t xml:space="preserve"> are involved</w:t>
      </w:r>
      <w:r w:rsidR="00A228FC">
        <w:rPr>
          <w:sz w:val="24"/>
          <w:szCs w:val="24"/>
        </w:rPr>
        <w:t xml:space="preserve"> in</w:t>
      </w:r>
      <w:r>
        <w:rPr>
          <w:sz w:val="24"/>
          <w:szCs w:val="24"/>
        </w:rPr>
        <w:t xml:space="preserve"> s</w:t>
      </w:r>
      <w:r w:rsidRPr="00CD5FF4">
        <w:rPr>
          <w:sz w:val="24"/>
          <w:szCs w:val="24"/>
        </w:rPr>
        <w:t>ynaptic vesicle (SV) trafficking</w:t>
      </w:r>
      <w:r>
        <w:rPr>
          <w:sz w:val="24"/>
          <w:szCs w:val="24"/>
        </w:rPr>
        <w:t xml:space="preserve"> that is a multiple-step process</w:t>
      </w:r>
      <w:r w:rsidR="000E30A6">
        <w:rPr>
          <w:sz w:val="24"/>
          <w:szCs w:val="24"/>
        </w:rPr>
        <w:t>. SVs based on their function</w:t>
      </w:r>
      <w:r w:rsidR="00626634">
        <w:rPr>
          <w:sz w:val="24"/>
          <w:szCs w:val="24"/>
        </w:rPr>
        <w:t>s</w:t>
      </w:r>
      <w:r w:rsidR="000E30A6">
        <w:rPr>
          <w:sz w:val="24"/>
          <w:szCs w:val="24"/>
        </w:rPr>
        <w:t xml:space="preserve"> and response to different </w:t>
      </w:r>
      <w:r w:rsidR="000E30A6" w:rsidRPr="00953DDA">
        <w:rPr>
          <w:noProof/>
          <w:sz w:val="24"/>
          <w:szCs w:val="24"/>
        </w:rPr>
        <w:t>stimulations</w:t>
      </w:r>
      <w:r w:rsidR="000E30A6">
        <w:rPr>
          <w:sz w:val="24"/>
          <w:szCs w:val="24"/>
        </w:rPr>
        <w:t xml:space="preserve"> can be divided </w:t>
      </w:r>
      <w:r w:rsidR="00953DDA">
        <w:rPr>
          <w:noProof/>
          <w:sz w:val="24"/>
          <w:szCs w:val="24"/>
        </w:rPr>
        <w:t>in</w:t>
      </w:r>
      <w:r w:rsidR="000E30A6" w:rsidRPr="00953DDA">
        <w:rPr>
          <w:noProof/>
          <w:sz w:val="24"/>
          <w:szCs w:val="24"/>
        </w:rPr>
        <w:t>to</w:t>
      </w:r>
      <w:r w:rsidR="000E30A6">
        <w:rPr>
          <w:sz w:val="24"/>
          <w:szCs w:val="24"/>
        </w:rPr>
        <w:t xml:space="preserve"> </w:t>
      </w:r>
      <w:r>
        <w:rPr>
          <w:sz w:val="24"/>
          <w:szCs w:val="24"/>
        </w:rPr>
        <w:t>separate</w:t>
      </w:r>
      <w:r w:rsidR="000E30A6">
        <w:rPr>
          <w:sz w:val="24"/>
          <w:szCs w:val="24"/>
        </w:rPr>
        <w:t xml:space="preserve"> pools. Most SVs in nerve terminals </w:t>
      </w:r>
      <w:r w:rsidR="00140BD5">
        <w:rPr>
          <w:sz w:val="24"/>
          <w:szCs w:val="24"/>
        </w:rPr>
        <w:t xml:space="preserve">are </w:t>
      </w:r>
      <w:r w:rsidR="000E30A6">
        <w:rPr>
          <w:sz w:val="24"/>
          <w:szCs w:val="24"/>
        </w:rPr>
        <w:t>stored in the reserve pool (RP)</w:t>
      </w:r>
      <w:r w:rsidR="00452AB1">
        <w:rPr>
          <w:sz w:val="24"/>
          <w:szCs w:val="24"/>
        </w:rPr>
        <w:t>. S</w:t>
      </w:r>
      <w:r w:rsidR="000E30A6">
        <w:rPr>
          <w:sz w:val="24"/>
          <w:szCs w:val="24"/>
        </w:rPr>
        <w:t>uch SVs release</w:t>
      </w:r>
      <w:r w:rsidR="00191C62">
        <w:rPr>
          <w:sz w:val="24"/>
          <w:szCs w:val="24"/>
        </w:rPr>
        <w:t>d</w:t>
      </w:r>
      <w:r w:rsidR="000E30A6">
        <w:rPr>
          <w:sz w:val="24"/>
          <w:szCs w:val="24"/>
        </w:rPr>
        <w:t xml:space="preserve"> only in</w:t>
      </w:r>
      <w:r w:rsidR="00626634">
        <w:rPr>
          <w:sz w:val="24"/>
          <w:szCs w:val="24"/>
        </w:rPr>
        <w:t xml:space="preserve"> response to intense stimulations</w:t>
      </w:r>
      <w:r w:rsidR="00A21224">
        <w:rPr>
          <w:sz w:val="24"/>
          <w:szCs w:val="24"/>
        </w:rPr>
        <w:t>. They</w:t>
      </w:r>
      <w:r w:rsidR="00626634">
        <w:rPr>
          <w:sz w:val="24"/>
          <w:szCs w:val="24"/>
        </w:rPr>
        <w:t xml:space="preserve"> mobilize to </w:t>
      </w:r>
      <w:r w:rsidR="00A21224">
        <w:rPr>
          <w:sz w:val="24"/>
          <w:szCs w:val="24"/>
        </w:rPr>
        <w:t xml:space="preserve">fuse quickly and </w:t>
      </w:r>
      <w:r w:rsidR="00626634">
        <w:rPr>
          <w:sz w:val="24"/>
          <w:szCs w:val="24"/>
        </w:rPr>
        <w:t xml:space="preserve">act as neurotransmitters in synapses. </w:t>
      </w:r>
      <w:r w:rsidR="00140BD5">
        <w:rPr>
          <w:sz w:val="24"/>
          <w:szCs w:val="24"/>
        </w:rPr>
        <w:t>O</w:t>
      </w:r>
      <w:r w:rsidR="00697307">
        <w:rPr>
          <w:sz w:val="24"/>
          <w:szCs w:val="24"/>
        </w:rPr>
        <w:t>ther SVs reside in</w:t>
      </w:r>
      <w:r w:rsidR="00697307" w:rsidRPr="00697307">
        <w:t xml:space="preserve"> </w:t>
      </w:r>
      <w:r w:rsidR="00953DDA">
        <w:rPr>
          <w:noProof/>
          <w:sz w:val="24"/>
          <w:szCs w:val="24"/>
        </w:rPr>
        <w:t xml:space="preserve">the </w:t>
      </w:r>
      <w:r w:rsidR="00697307" w:rsidRPr="00953DDA">
        <w:rPr>
          <w:noProof/>
          <w:sz w:val="24"/>
          <w:szCs w:val="24"/>
        </w:rPr>
        <w:t>releasable</w:t>
      </w:r>
      <w:r w:rsidR="00697307" w:rsidRPr="00697307">
        <w:rPr>
          <w:sz w:val="24"/>
          <w:szCs w:val="24"/>
        </w:rPr>
        <w:t xml:space="preserve"> pool</w:t>
      </w:r>
      <w:r w:rsidR="00847E28">
        <w:rPr>
          <w:sz w:val="24"/>
          <w:szCs w:val="24"/>
        </w:rPr>
        <w:t>. T</w:t>
      </w:r>
      <w:r w:rsidR="00697307">
        <w:rPr>
          <w:sz w:val="24"/>
          <w:szCs w:val="24"/>
        </w:rPr>
        <w:t>hese vesicles respon</w:t>
      </w:r>
      <w:r w:rsidR="00A228FC">
        <w:rPr>
          <w:sz w:val="24"/>
          <w:szCs w:val="24"/>
        </w:rPr>
        <w:t>d</w:t>
      </w:r>
      <w:r w:rsidR="00BC352C">
        <w:rPr>
          <w:sz w:val="24"/>
          <w:szCs w:val="24"/>
        </w:rPr>
        <w:t xml:space="preserve"> to mild stimulation. </w:t>
      </w:r>
      <w:r w:rsidR="00452AB1">
        <w:rPr>
          <w:sz w:val="24"/>
          <w:szCs w:val="24"/>
        </w:rPr>
        <w:t>We don't explain o</w:t>
      </w:r>
      <w:r w:rsidR="00BC352C">
        <w:rPr>
          <w:sz w:val="24"/>
          <w:szCs w:val="24"/>
        </w:rPr>
        <w:t xml:space="preserve">ther functional pool </w:t>
      </w:r>
      <w:r w:rsidR="00452AB1">
        <w:rPr>
          <w:sz w:val="24"/>
          <w:szCs w:val="24"/>
        </w:rPr>
        <w:t>here because</w:t>
      </w:r>
      <w:r w:rsidR="00BC352C">
        <w:rPr>
          <w:sz w:val="24"/>
          <w:szCs w:val="24"/>
        </w:rPr>
        <w:t xml:space="preserve"> their relation to neurodegenerative disease </w:t>
      </w:r>
      <w:r w:rsidR="00A228FC">
        <w:rPr>
          <w:sz w:val="24"/>
          <w:szCs w:val="24"/>
        </w:rPr>
        <w:t>is</w:t>
      </w:r>
      <w:r w:rsidR="00BC352C">
        <w:rPr>
          <w:sz w:val="24"/>
          <w:szCs w:val="24"/>
        </w:rPr>
        <w:t xml:space="preserve"> less or unknown</w:t>
      </w:r>
      <w:r w:rsidR="00452AB1">
        <w:rPr>
          <w:sz w:val="24"/>
          <w:szCs w:val="24"/>
        </w:rPr>
        <w:t xml:space="preserve">. </w:t>
      </w:r>
      <w:r w:rsidR="00BC352C">
        <w:rPr>
          <w:sz w:val="24"/>
          <w:szCs w:val="24"/>
        </w:rPr>
        <w:t xml:space="preserve">Vesicles should mobilize and anchor to the active zone of </w:t>
      </w:r>
      <w:r w:rsidR="00953DDA">
        <w:rPr>
          <w:noProof/>
          <w:sz w:val="24"/>
          <w:szCs w:val="24"/>
        </w:rPr>
        <w:t xml:space="preserve">the </w:t>
      </w:r>
      <w:r w:rsidR="00BC352C" w:rsidRPr="00953DDA">
        <w:rPr>
          <w:noProof/>
          <w:sz w:val="24"/>
          <w:szCs w:val="24"/>
        </w:rPr>
        <w:t>plasma</w:t>
      </w:r>
      <w:r w:rsidR="00BC352C">
        <w:rPr>
          <w:sz w:val="24"/>
          <w:szCs w:val="24"/>
        </w:rPr>
        <w:t xml:space="preserve"> membrane. Then </w:t>
      </w:r>
      <w:r w:rsidR="00C40AE6">
        <w:rPr>
          <w:sz w:val="24"/>
          <w:szCs w:val="24"/>
        </w:rPr>
        <w:t>they undergo</w:t>
      </w:r>
      <w:r w:rsidR="00BF6D63">
        <w:rPr>
          <w:sz w:val="24"/>
          <w:szCs w:val="24"/>
        </w:rPr>
        <w:t xml:space="preserve"> a</w:t>
      </w:r>
      <w:r w:rsidR="00C40AE6">
        <w:rPr>
          <w:sz w:val="24"/>
          <w:szCs w:val="24"/>
        </w:rPr>
        <w:t xml:space="preserve"> priming process and</w:t>
      </w:r>
      <w:r w:rsidR="00A20ED3">
        <w:rPr>
          <w:sz w:val="24"/>
          <w:szCs w:val="24"/>
        </w:rPr>
        <w:t xml:space="preserve"> ready for fusion. M</w:t>
      </w:r>
      <w:r w:rsidR="00BF6D63">
        <w:rPr>
          <w:sz w:val="24"/>
          <w:szCs w:val="24"/>
        </w:rPr>
        <w:t xml:space="preserve">embrane depolarization by </w:t>
      </w:r>
      <w:r w:rsidR="00953DDA">
        <w:rPr>
          <w:sz w:val="24"/>
          <w:szCs w:val="24"/>
        </w:rPr>
        <w:t xml:space="preserve">the </w:t>
      </w:r>
      <w:r w:rsidR="00BF6D63" w:rsidRPr="00953DDA">
        <w:rPr>
          <w:noProof/>
          <w:sz w:val="24"/>
          <w:szCs w:val="24"/>
        </w:rPr>
        <w:t>influx</w:t>
      </w:r>
      <w:r w:rsidR="00BF6D63">
        <w:rPr>
          <w:sz w:val="24"/>
          <w:szCs w:val="24"/>
        </w:rPr>
        <w:t xml:space="preserve"> of calcium cause</w:t>
      </w:r>
      <w:r w:rsidR="00140BD5">
        <w:rPr>
          <w:sz w:val="24"/>
          <w:szCs w:val="24"/>
        </w:rPr>
        <w:t>s</w:t>
      </w:r>
      <w:r w:rsidR="00BF6D63">
        <w:rPr>
          <w:sz w:val="24"/>
          <w:szCs w:val="24"/>
        </w:rPr>
        <w:t xml:space="preserve"> </w:t>
      </w:r>
      <w:r w:rsidR="00140BD5">
        <w:rPr>
          <w:sz w:val="24"/>
          <w:szCs w:val="24"/>
        </w:rPr>
        <w:t xml:space="preserve">the </w:t>
      </w:r>
      <w:r w:rsidR="00BF6D63">
        <w:rPr>
          <w:sz w:val="24"/>
          <w:szCs w:val="24"/>
        </w:rPr>
        <w:t xml:space="preserve">fusion of </w:t>
      </w:r>
      <w:r w:rsidR="00140BD5">
        <w:rPr>
          <w:sz w:val="24"/>
          <w:szCs w:val="24"/>
        </w:rPr>
        <w:t xml:space="preserve">the </w:t>
      </w:r>
      <w:r w:rsidR="00BF6D63">
        <w:rPr>
          <w:sz w:val="24"/>
          <w:szCs w:val="24"/>
        </w:rPr>
        <w:t xml:space="preserve">vesicle membrane with </w:t>
      </w:r>
      <w:r w:rsidR="00140BD5">
        <w:rPr>
          <w:sz w:val="24"/>
          <w:szCs w:val="24"/>
        </w:rPr>
        <w:t xml:space="preserve">the </w:t>
      </w:r>
      <w:r w:rsidR="00BF6D63">
        <w:rPr>
          <w:sz w:val="24"/>
          <w:szCs w:val="24"/>
        </w:rPr>
        <w:t xml:space="preserve">presynaptic membrane and neurotransmitters </w:t>
      </w:r>
      <w:r w:rsidR="00140BD5">
        <w:rPr>
          <w:sz w:val="24"/>
          <w:szCs w:val="24"/>
        </w:rPr>
        <w:t xml:space="preserve">to </w:t>
      </w:r>
      <w:r w:rsidR="00BF6D63">
        <w:rPr>
          <w:sz w:val="24"/>
          <w:szCs w:val="24"/>
        </w:rPr>
        <w:t xml:space="preserve">leak to the synaptic cleft </w:t>
      </w:r>
      <w:r w:rsidR="006727E2">
        <w:rPr>
          <w:sz w:val="24"/>
          <w:szCs w:val="24"/>
        </w:rPr>
        <w:t xml:space="preserve">to activate postsynaptic receptors. Recycling vesicles is another process that is regulated in </w:t>
      </w:r>
      <w:r w:rsidR="00953DDA">
        <w:rPr>
          <w:sz w:val="24"/>
          <w:szCs w:val="24"/>
        </w:rPr>
        <w:t xml:space="preserve">the </w:t>
      </w:r>
      <w:r w:rsidR="006727E2" w:rsidRPr="00953DDA">
        <w:rPr>
          <w:noProof/>
          <w:sz w:val="24"/>
          <w:szCs w:val="24"/>
        </w:rPr>
        <w:t>plasma</w:t>
      </w:r>
      <w:r w:rsidR="006727E2">
        <w:rPr>
          <w:sz w:val="24"/>
          <w:szCs w:val="24"/>
        </w:rPr>
        <w:t xml:space="preserve"> membrane with m</w:t>
      </w:r>
      <w:r w:rsidR="008F176A">
        <w:rPr>
          <w:sz w:val="24"/>
          <w:szCs w:val="24"/>
        </w:rPr>
        <w:t xml:space="preserve">any proteins to </w:t>
      </w:r>
      <w:r w:rsidR="00953DDA" w:rsidRPr="00953DDA">
        <w:rPr>
          <w:noProof/>
          <w:sz w:val="24"/>
          <w:szCs w:val="24"/>
        </w:rPr>
        <w:t>keep</w:t>
      </w:r>
      <w:r w:rsidR="008F176A">
        <w:rPr>
          <w:sz w:val="24"/>
          <w:szCs w:val="24"/>
        </w:rPr>
        <w:t xml:space="preserve"> </w:t>
      </w:r>
      <w:r w:rsidR="00A20ED3">
        <w:rPr>
          <w:sz w:val="24"/>
          <w:szCs w:val="24"/>
        </w:rPr>
        <w:t xml:space="preserve">the </w:t>
      </w:r>
      <w:r w:rsidR="008F176A">
        <w:rPr>
          <w:sz w:val="24"/>
          <w:szCs w:val="24"/>
        </w:rPr>
        <w:t xml:space="preserve">amount of vesicles stable in nerve terminals. </w:t>
      </w:r>
      <w:r w:rsidR="00BF6D63">
        <w:rPr>
          <w:sz w:val="24"/>
          <w:szCs w:val="24"/>
        </w:rPr>
        <w:t xml:space="preserve"> </w:t>
      </w:r>
    </w:p>
    <w:p w14:paraId="4104CC40" w14:textId="70CD0D72" w:rsidR="00D36882" w:rsidRDefault="00787A62" w:rsidP="00847E28">
      <w:pPr>
        <w:bidi w:val="0"/>
        <w:spacing w:line="360" w:lineRule="auto"/>
        <w:rPr>
          <w:sz w:val="24"/>
          <w:szCs w:val="24"/>
        </w:rPr>
      </w:pPr>
      <w:r>
        <w:rPr>
          <w:sz w:val="24"/>
          <w:szCs w:val="24"/>
        </w:rPr>
        <w:t xml:space="preserve">In nerve </w:t>
      </w:r>
      <w:r w:rsidRPr="00953DDA">
        <w:rPr>
          <w:noProof/>
          <w:sz w:val="24"/>
          <w:szCs w:val="24"/>
        </w:rPr>
        <w:t>terminals</w:t>
      </w:r>
      <w:r w:rsidR="00953DDA">
        <w:rPr>
          <w:noProof/>
          <w:sz w:val="24"/>
          <w:szCs w:val="24"/>
        </w:rPr>
        <w:t>,</w:t>
      </w:r>
      <w:r>
        <w:rPr>
          <w:sz w:val="24"/>
          <w:szCs w:val="24"/>
        </w:rPr>
        <w:t xml:space="preserve"> most vesicles are in reserve pools and mobiliz</w:t>
      </w:r>
      <w:r w:rsidR="00A20ED3">
        <w:rPr>
          <w:sz w:val="24"/>
          <w:szCs w:val="24"/>
        </w:rPr>
        <w:t xml:space="preserve">e just by intense stimulation. </w:t>
      </w:r>
      <w:r>
        <w:rPr>
          <w:sz w:val="24"/>
          <w:szCs w:val="24"/>
        </w:rPr>
        <w:t xml:space="preserve">Tethering of vesicles in RP and regulation of their mobilization </w:t>
      </w:r>
      <w:r w:rsidR="00953DDA">
        <w:rPr>
          <w:noProof/>
          <w:sz w:val="24"/>
          <w:szCs w:val="24"/>
        </w:rPr>
        <w:t>depends</w:t>
      </w:r>
      <w:r>
        <w:rPr>
          <w:sz w:val="24"/>
          <w:szCs w:val="24"/>
        </w:rPr>
        <w:t xml:space="preserve"> on multiple </w:t>
      </w:r>
      <w:r w:rsidRPr="00953DDA">
        <w:rPr>
          <w:noProof/>
          <w:sz w:val="24"/>
          <w:szCs w:val="24"/>
        </w:rPr>
        <w:t>proces</w:t>
      </w:r>
      <w:r w:rsidR="00953DDA">
        <w:rPr>
          <w:noProof/>
          <w:sz w:val="24"/>
          <w:szCs w:val="24"/>
        </w:rPr>
        <w:t>se</w:t>
      </w:r>
      <w:r w:rsidRPr="00953DDA">
        <w:rPr>
          <w:noProof/>
          <w:sz w:val="24"/>
          <w:szCs w:val="24"/>
        </w:rPr>
        <w:t>s</w:t>
      </w:r>
      <w:r w:rsidR="00126643">
        <w:rPr>
          <w:noProof/>
          <w:sz w:val="24"/>
          <w:szCs w:val="24"/>
        </w:rPr>
        <w:t>,</w:t>
      </w:r>
      <w:r>
        <w:rPr>
          <w:sz w:val="24"/>
          <w:szCs w:val="24"/>
        </w:rPr>
        <w:t xml:space="preserve"> including PKA signaling, calcium</w:t>
      </w:r>
      <w:r w:rsidR="00D36882">
        <w:rPr>
          <w:sz w:val="24"/>
          <w:szCs w:val="24"/>
        </w:rPr>
        <w:t xml:space="preserve"> level</w:t>
      </w:r>
      <w:r w:rsidR="00953DDA">
        <w:rPr>
          <w:sz w:val="24"/>
          <w:szCs w:val="24"/>
        </w:rPr>
        <w:t>,</w:t>
      </w:r>
      <w:r>
        <w:rPr>
          <w:sz w:val="24"/>
          <w:szCs w:val="24"/>
        </w:rPr>
        <w:t xml:space="preserve"> </w:t>
      </w:r>
      <w:r w:rsidRPr="00953DDA">
        <w:rPr>
          <w:noProof/>
          <w:sz w:val="24"/>
          <w:szCs w:val="24"/>
        </w:rPr>
        <w:t>and</w:t>
      </w:r>
      <w:r>
        <w:rPr>
          <w:sz w:val="24"/>
          <w:szCs w:val="24"/>
        </w:rPr>
        <w:t xml:space="preserve"> ATP. </w:t>
      </w:r>
      <w:r w:rsidR="00BC352C">
        <w:rPr>
          <w:sz w:val="24"/>
          <w:szCs w:val="24"/>
        </w:rPr>
        <w:t xml:space="preserve"> </w:t>
      </w:r>
      <w:r>
        <w:rPr>
          <w:sz w:val="24"/>
          <w:szCs w:val="24"/>
        </w:rPr>
        <w:t>Synapsin is a protein that is important in tethering RP vesicles to the cytoskeleton</w:t>
      </w:r>
      <w:r w:rsidR="00D36882">
        <w:rPr>
          <w:sz w:val="24"/>
          <w:szCs w:val="24"/>
        </w:rPr>
        <w:t xml:space="preserve">. It binds to the vesicles and </w:t>
      </w:r>
      <w:r w:rsidR="00126643">
        <w:rPr>
          <w:noProof/>
          <w:sz w:val="24"/>
          <w:szCs w:val="24"/>
        </w:rPr>
        <w:t>anchors</w:t>
      </w:r>
      <w:r w:rsidR="00D36882">
        <w:rPr>
          <w:sz w:val="24"/>
          <w:szCs w:val="24"/>
        </w:rPr>
        <w:t xml:space="preserve"> them to the actin filaments. Synapsin b</w:t>
      </w:r>
      <w:r w:rsidR="00A20ED3">
        <w:rPr>
          <w:sz w:val="24"/>
          <w:szCs w:val="24"/>
        </w:rPr>
        <w:t>inding to SV</w:t>
      </w:r>
      <w:r w:rsidR="00126643">
        <w:rPr>
          <w:sz w:val="24"/>
          <w:szCs w:val="24"/>
        </w:rPr>
        <w:t>s</w:t>
      </w:r>
      <w:r w:rsidR="00A20ED3">
        <w:rPr>
          <w:sz w:val="24"/>
          <w:szCs w:val="24"/>
        </w:rPr>
        <w:t xml:space="preserve"> is phosphorylation-</w:t>
      </w:r>
      <w:r w:rsidR="00D36882">
        <w:rPr>
          <w:sz w:val="24"/>
          <w:szCs w:val="24"/>
        </w:rPr>
        <w:t>dependent</w:t>
      </w:r>
      <w:r w:rsidR="000B2322">
        <w:rPr>
          <w:sz w:val="24"/>
          <w:szCs w:val="24"/>
        </w:rPr>
        <w:t>,</w:t>
      </w:r>
      <w:r w:rsidR="00D36882">
        <w:rPr>
          <w:sz w:val="24"/>
          <w:szCs w:val="24"/>
        </w:rPr>
        <w:t xml:space="preserve"> and its phosphorylation is </w:t>
      </w:r>
      <w:r w:rsidR="00D36882" w:rsidRPr="00953DDA">
        <w:rPr>
          <w:noProof/>
          <w:sz w:val="24"/>
          <w:szCs w:val="24"/>
        </w:rPr>
        <w:t>calcium</w:t>
      </w:r>
      <w:r w:rsidR="00953DDA">
        <w:rPr>
          <w:noProof/>
          <w:sz w:val="24"/>
          <w:szCs w:val="24"/>
        </w:rPr>
        <w:t>-</w:t>
      </w:r>
      <w:r w:rsidR="00D36882" w:rsidRPr="00953DDA">
        <w:rPr>
          <w:noProof/>
          <w:sz w:val="24"/>
          <w:szCs w:val="24"/>
        </w:rPr>
        <w:t>dependent</w:t>
      </w:r>
      <w:r w:rsidR="00D36882">
        <w:rPr>
          <w:sz w:val="24"/>
          <w:szCs w:val="24"/>
        </w:rPr>
        <w:t xml:space="preserve">. </w:t>
      </w:r>
      <w:r w:rsidR="00EC4983">
        <w:rPr>
          <w:sz w:val="24"/>
          <w:szCs w:val="24"/>
        </w:rPr>
        <w:t>Besides</w:t>
      </w:r>
      <w:r w:rsidR="00126643">
        <w:rPr>
          <w:sz w:val="24"/>
          <w:szCs w:val="24"/>
        </w:rPr>
        <w:t>,</w:t>
      </w:r>
      <w:r w:rsidR="00D36882">
        <w:rPr>
          <w:sz w:val="24"/>
          <w:szCs w:val="24"/>
        </w:rPr>
        <w:t xml:space="preserve"> mobilization of SVs </w:t>
      </w:r>
      <w:r w:rsidR="00140BD5">
        <w:rPr>
          <w:sz w:val="24"/>
          <w:szCs w:val="24"/>
        </w:rPr>
        <w:t>is</w:t>
      </w:r>
      <w:r w:rsidR="00D36882">
        <w:rPr>
          <w:sz w:val="24"/>
          <w:szCs w:val="24"/>
        </w:rPr>
        <w:t xml:space="preserve"> depend</w:t>
      </w:r>
      <w:r w:rsidR="00847E28">
        <w:rPr>
          <w:sz w:val="24"/>
          <w:szCs w:val="24"/>
        </w:rPr>
        <w:t>ed</w:t>
      </w:r>
      <w:r w:rsidR="00D36882">
        <w:rPr>
          <w:sz w:val="24"/>
          <w:szCs w:val="24"/>
        </w:rPr>
        <w:t xml:space="preserve"> on ATP produced by mitochondria in nerve terminals. </w:t>
      </w:r>
    </w:p>
    <w:p w14:paraId="701C8ECF" w14:textId="1269797E" w:rsidR="00B0223F" w:rsidRDefault="00A20ED3" w:rsidP="00847E28">
      <w:pPr>
        <w:bidi w:val="0"/>
        <w:spacing w:line="360" w:lineRule="auto"/>
        <w:rPr>
          <w:sz w:val="24"/>
          <w:szCs w:val="24"/>
        </w:rPr>
      </w:pPr>
      <w:r>
        <w:rPr>
          <w:sz w:val="24"/>
          <w:szCs w:val="24"/>
        </w:rPr>
        <w:t>The f</w:t>
      </w:r>
      <w:r w:rsidR="00D36882">
        <w:rPr>
          <w:sz w:val="24"/>
          <w:szCs w:val="24"/>
        </w:rPr>
        <w:t xml:space="preserve">usion of SVs to </w:t>
      </w:r>
      <w:r w:rsidR="00953DDA">
        <w:rPr>
          <w:noProof/>
          <w:sz w:val="24"/>
          <w:szCs w:val="24"/>
        </w:rPr>
        <w:t xml:space="preserve">the </w:t>
      </w:r>
      <w:r w:rsidR="00D36882" w:rsidRPr="00953DDA">
        <w:rPr>
          <w:noProof/>
          <w:sz w:val="24"/>
          <w:szCs w:val="24"/>
        </w:rPr>
        <w:t>plasma</w:t>
      </w:r>
      <w:r w:rsidR="00D36882">
        <w:rPr>
          <w:sz w:val="24"/>
          <w:szCs w:val="24"/>
        </w:rPr>
        <w:t xml:space="preserve"> membrane is another process that is controlled by </w:t>
      </w:r>
      <w:r w:rsidR="00953DDA">
        <w:rPr>
          <w:noProof/>
          <w:sz w:val="24"/>
          <w:szCs w:val="24"/>
        </w:rPr>
        <w:t xml:space="preserve">the </w:t>
      </w:r>
      <w:r w:rsidR="00D36882" w:rsidRPr="00953DDA">
        <w:rPr>
          <w:noProof/>
          <w:sz w:val="24"/>
          <w:szCs w:val="24"/>
        </w:rPr>
        <w:t>influx</w:t>
      </w:r>
      <w:r w:rsidR="00D36882">
        <w:rPr>
          <w:sz w:val="24"/>
          <w:szCs w:val="24"/>
        </w:rPr>
        <w:t xml:space="preserve"> of calcium in response to membrane </w:t>
      </w:r>
      <w:r w:rsidR="00940B45">
        <w:rPr>
          <w:sz w:val="24"/>
          <w:szCs w:val="24"/>
        </w:rPr>
        <w:t>depolarization. Vesicles</w:t>
      </w:r>
      <w:r w:rsidR="00327945">
        <w:rPr>
          <w:sz w:val="24"/>
          <w:szCs w:val="24"/>
        </w:rPr>
        <w:t xml:space="preserve"> captured and docked </w:t>
      </w:r>
      <w:r w:rsidR="00327945" w:rsidRPr="00953DDA">
        <w:rPr>
          <w:noProof/>
          <w:sz w:val="24"/>
          <w:szCs w:val="24"/>
        </w:rPr>
        <w:t>in active</w:t>
      </w:r>
      <w:r w:rsidR="00953DDA">
        <w:rPr>
          <w:sz w:val="24"/>
          <w:szCs w:val="24"/>
        </w:rPr>
        <w:t>-</w:t>
      </w:r>
      <w:r w:rsidR="00953DDA">
        <w:rPr>
          <w:sz w:val="24"/>
          <w:szCs w:val="24"/>
        </w:rPr>
        <w:lastRenderedPageBreak/>
        <w:t xml:space="preserve">zone </w:t>
      </w:r>
      <w:r w:rsidR="00327945">
        <w:rPr>
          <w:sz w:val="24"/>
          <w:szCs w:val="24"/>
        </w:rPr>
        <w:t xml:space="preserve">one of </w:t>
      </w:r>
      <w:r w:rsidR="00411B13">
        <w:rPr>
          <w:sz w:val="24"/>
          <w:szCs w:val="24"/>
        </w:rPr>
        <w:t xml:space="preserve">the </w:t>
      </w:r>
      <w:r w:rsidR="00327945">
        <w:rPr>
          <w:sz w:val="24"/>
          <w:szCs w:val="24"/>
        </w:rPr>
        <w:t>plasma membrane</w:t>
      </w:r>
      <w:r w:rsidR="00411B13">
        <w:rPr>
          <w:sz w:val="24"/>
          <w:szCs w:val="24"/>
        </w:rPr>
        <w:t>s</w:t>
      </w:r>
      <w:r w:rsidR="00327945">
        <w:rPr>
          <w:sz w:val="24"/>
          <w:szCs w:val="24"/>
        </w:rPr>
        <w:t xml:space="preserve"> then undergo numerous priming steps that cause </w:t>
      </w:r>
      <w:r w:rsidR="00953DDA">
        <w:rPr>
          <w:noProof/>
          <w:sz w:val="24"/>
          <w:szCs w:val="24"/>
        </w:rPr>
        <w:t xml:space="preserve">the </w:t>
      </w:r>
      <w:r w:rsidR="00327945" w:rsidRPr="00953DDA">
        <w:rPr>
          <w:noProof/>
          <w:sz w:val="24"/>
          <w:szCs w:val="24"/>
        </w:rPr>
        <w:t>formation</w:t>
      </w:r>
      <w:r w:rsidR="00327945">
        <w:rPr>
          <w:sz w:val="24"/>
          <w:szCs w:val="24"/>
        </w:rPr>
        <w:t xml:space="preserve"> of SNARE complex and ready for membrane fusion. SNARE </w:t>
      </w:r>
      <w:r w:rsidR="001D5F43">
        <w:rPr>
          <w:sz w:val="24"/>
          <w:szCs w:val="24"/>
        </w:rPr>
        <w:t xml:space="preserve">complex </w:t>
      </w:r>
      <w:r w:rsidR="00327945">
        <w:rPr>
          <w:sz w:val="24"/>
          <w:szCs w:val="24"/>
        </w:rPr>
        <w:t>inc</w:t>
      </w:r>
      <w:r w:rsidR="00B0223F">
        <w:rPr>
          <w:sz w:val="24"/>
          <w:szCs w:val="24"/>
        </w:rPr>
        <w:t>l</w:t>
      </w:r>
      <w:r w:rsidR="00327945">
        <w:rPr>
          <w:sz w:val="24"/>
          <w:szCs w:val="24"/>
        </w:rPr>
        <w:t>udes</w:t>
      </w:r>
      <w:r w:rsidR="00327945" w:rsidRPr="00327945">
        <w:rPr>
          <w:sz w:val="24"/>
          <w:szCs w:val="24"/>
        </w:rPr>
        <w:t xml:space="preserve"> vesi</w:t>
      </w:r>
      <w:r w:rsidR="00940B45">
        <w:rPr>
          <w:sz w:val="24"/>
          <w:szCs w:val="24"/>
        </w:rPr>
        <w:t xml:space="preserve">cle-associated </w:t>
      </w:r>
      <w:proofErr w:type="spellStart"/>
      <w:r w:rsidR="00940B45">
        <w:rPr>
          <w:sz w:val="24"/>
          <w:szCs w:val="24"/>
        </w:rPr>
        <w:t>Synaptobrevin</w:t>
      </w:r>
      <w:proofErr w:type="spellEnd"/>
      <w:r w:rsidR="00940B45">
        <w:rPr>
          <w:sz w:val="24"/>
          <w:szCs w:val="24"/>
        </w:rPr>
        <w:t>,</w:t>
      </w:r>
      <w:r w:rsidR="00327945" w:rsidRPr="00327945">
        <w:rPr>
          <w:sz w:val="24"/>
          <w:szCs w:val="24"/>
        </w:rPr>
        <w:t xml:space="preserve"> the plasma membrane-associated </w:t>
      </w:r>
      <w:proofErr w:type="spellStart"/>
      <w:r w:rsidR="00327945" w:rsidRPr="00327945">
        <w:rPr>
          <w:sz w:val="24"/>
          <w:szCs w:val="24"/>
        </w:rPr>
        <w:t>Syntaxin</w:t>
      </w:r>
      <w:proofErr w:type="spellEnd"/>
      <w:r w:rsidR="00953DDA">
        <w:rPr>
          <w:sz w:val="24"/>
          <w:szCs w:val="24"/>
        </w:rPr>
        <w:t>,</w:t>
      </w:r>
      <w:r w:rsidR="00327945" w:rsidRPr="00327945">
        <w:rPr>
          <w:sz w:val="24"/>
          <w:szCs w:val="24"/>
        </w:rPr>
        <w:t xml:space="preserve"> SNAP25</w:t>
      </w:r>
      <w:r w:rsidR="001D5F43">
        <w:rPr>
          <w:sz w:val="24"/>
          <w:szCs w:val="24"/>
        </w:rPr>
        <w:t xml:space="preserve">, bridges plasma membrane and SVs. </w:t>
      </w:r>
      <w:r w:rsidR="00C91BEB">
        <w:rPr>
          <w:sz w:val="24"/>
          <w:szCs w:val="24"/>
        </w:rPr>
        <w:t xml:space="preserve"> </w:t>
      </w:r>
      <w:r w:rsidR="001D5F43" w:rsidRPr="001D5F43">
        <w:rPr>
          <w:sz w:val="24"/>
          <w:szCs w:val="24"/>
        </w:rPr>
        <w:t>Synaptotagmin</w:t>
      </w:r>
      <w:r w:rsidR="001D5F43">
        <w:rPr>
          <w:sz w:val="24"/>
          <w:szCs w:val="24"/>
        </w:rPr>
        <w:t xml:space="preserve"> is another protein that can associate </w:t>
      </w:r>
      <w:r w:rsidR="00140BD5">
        <w:rPr>
          <w:sz w:val="24"/>
          <w:szCs w:val="24"/>
        </w:rPr>
        <w:t xml:space="preserve">the </w:t>
      </w:r>
      <w:r w:rsidR="001D5F43">
        <w:rPr>
          <w:sz w:val="24"/>
          <w:szCs w:val="24"/>
        </w:rPr>
        <w:t xml:space="preserve">SNARE complex, binding of calcium to it can </w:t>
      </w:r>
      <w:r w:rsidR="001D5F43" w:rsidRPr="00953DDA">
        <w:rPr>
          <w:noProof/>
          <w:sz w:val="24"/>
          <w:szCs w:val="24"/>
        </w:rPr>
        <w:t>cause</w:t>
      </w:r>
      <w:r w:rsidR="001D5F43">
        <w:rPr>
          <w:sz w:val="24"/>
          <w:szCs w:val="24"/>
        </w:rPr>
        <w:t xml:space="preserve"> conformational change</w:t>
      </w:r>
      <w:r w:rsidR="009828E7">
        <w:rPr>
          <w:sz w:val="24"/>
          <w:szCs w:val="24"/>
        </w:rPr>
        <w:t>s</w:t>
      </w:r>
      <w:r w:rsidR="00BF7FB9">
        <w:rPr>
          <w:sz w:val="24"/>
          <w:szCs w:val="24"/>
        </w:rPr>
        <w:t xml:space="preserve"> to force </w:t>
      </w:r>
      <w:r w:rsidR="009828E7">
        <w:rPr>
          <w:sz w:val="24"/>
          <w:szCs w:val="24"/>
        </w:rPr>
        <w:t>membrane</w:t>
      </w:r>
      <w:r w:rsidR="00BF7FB9">
        <w:rPr>
          <w:sz w:val="24"/>
          <w:szCs w:val="24"/>
        </w:rPr>
        <w:t xml:space="preserve"> fusion.</w:t>
      </w:r>
      <w:r w:rsidR="00411B13">
        <w:rPr>
          <w:sz w:val="24"/>
          <w:szCs w:val="24"/>
        </w:rPr>
        <w:t xml:space="preserve"> </w:t>
      </w:r>
      <w:r w:rsidR="00B44A2D">
        <w:rPr>
          <w:sz w:val="24"/>
          <w:szCs w:val="24"/>
        </w:rPr>
        <w:t>Besides</w:t>
      </w:r>
      <w:r w:rsidR="00411B13">
        <w:rPr>
          <w:sz w:val="24"/>
          <w:szCs w:val="24"/>
        </w:rPr>
        <w:t>,</w:t>
      </w:r>
      <w:r w:rsidR="00B0223F">
        <w:rPr>
          <w:sz w:val="24"/>
          <w:szCs w:val="24"/>
        </w:rPr>
        <w:t xml:space="preserve"> o</w:t>
      </w:r>
      <w:r w:rsidR="00BF7FB9">
        <w:rPr>
          <w:sz w:val="24"/>
          <w:szCs w:val="24"/>
        </w:rPr>
        <w:t xml:space="preserve">ther proteins such as </w:t>
      </w:r>
      <w:r w:rsidR="00BF7FB9" w:rsidRPr="00BF7FB9">
        <w:rPr>
          <w:sz w:val="24"/>
          <w:szCs w:val="24"/>
        </w:rPr>
        <w:t>Complexin</w:t>
      </w:r>
      <w:r w:rsidR="00847E28">
        <w:rPr>
          <w:sz w:val="24"/>
          <w:szCs w:val="24"/>
        </w:rPr>
        <w:t>,</w:t>
      </w:r>
      <w:r w:rsidR="009828E7">
        <w:rPr>
          <w:sz w:val="24"/>
          <w:szCs w:val="24"/>
        </w:rPr>
        <w:t xml:space="preserve"> control SNARE functions. </w:t>
      </w:r>
    </w:p>
    <w:p w14:paraId="129F9A0E" w14:textId="0FA4C049" w:rsidR="00EF53DD" w:rsidRDefault="00B0223F" w:rsidP="000B2322">
      <w:pPr>
        <w:bidi w:val="0"/>
        <w:spacing w:line="360" w:lineRule="auto"/>
        <w:rPr>
          <w:sz w:val="24"/>
          <w:szCs w:val="24"/>
        </w:rPr>
      </w:pPr>
      <w:r>
        <w:rPr>
          <w:sz w:val="24"/>
          <w:szCs w:val="24"/>
        </w:rPr>
        <w:t>After fusion</w:t>
      </w:r>
      <w:r w:rsidR="000B2322">
        <w:rPr>
          <w:sz w:val="24"/>
          <w:szCs w:val="24"/>
        </w:rPr>
        <w:t>,</w:t>
      </w:r>
      <w:r>
        <w:rPr>
          <w:sz w:val="24"/>
          <w:szCs w:val="24"/>
        </w:rPr>
        <w:t xml:space="preserve"> </w:t>
      </w:r>
      <w:r w:rsidR="00DB128A" w:rsidRPr="00DB128A">
        <w:rPr>
          <w:sz w:val="24"/>
          <w:szCs w:val="24"/>
        </w:rPr>
        <w:t>Clathrin-mediated endocytosis</w:t>
      </w:r>
      <w:r w:rsidR="00DB128A">
        <w:rPr>
          <w:sz w:val="24"/>
          <w:szCs w:val="24"/>
        </w:rPr>
        <w:t xml:space="preserve"> cause</w:t>
      </w:r>
      <w:r w:rsidR="00411B13">
        <w:rPr>
          <w:sz w:val="24"/>
          <w:szCs w:val="24"/>
        </w:rPr>
        <w:t>s</w:t>
      </w:r>
      <w:r w:rsidR="00DB128A">
        <w:rPr>
          <w:sz w:val="24"/>
          <w:szCs w:val="24"/>
        </w:rPr>
        <w:t xml:space="preserve"> </w:t>
      </w:r>
      <w:r w:rsidR="00DB128A" w:rsidRPr="00953DDA">
        <w:rPr>
          <w:noProof/>
          <w:sz w:val="24"/>
          <w:szCs w:val="24"/>
        </w:rPr>
        <w:t>retriev</w:t>
      </w:r>
      <w:r w:rsidR="00140BD5">
        <w:rPr>
          <w:noProof/>
          <w:sz w:val="24"/>
          <w:szCs w:val="24"/>
        </w:rPr>
        <w:t>al</w:t>
      </w:r>
      <w:r w:rsidR="00DB128A">
        <w:rPr>
          <w:sz w:val="24"/>
          <w:szCs w:val="24"/>
        </w:rPr>
        <w:t xml:space="preserve"> of </w:t>
      </w:r>
      <w:r w:rsidR="00847E28">
        <w:rPr>
          <w:sz w:val="24"/>
          <w:szCs w:val="24"/>
        </w:rPr>
        <w:t xml:space="preserve">the </w:t>
      </w:r>
      <w:r w:rsidR="00DB128A">
        <w:rPr>
          <w:sz w:val="24"/>
          <w:szCs w:val="24"/>
        </w:rPr>
        <w:t xml:space="preserve">SV membrane. </w:t>
      </w:r>
      <w:r w:rsidR="00257B82">
        <w:rPr>
          <w:sz w:val="24"/>
          <w:szCs w:val="24"/>
        </w:rPr>
        <w:t xml:space="preserve">Several regulatory proteins are involved in this complicated process. Adaptors </w:t>
      </w:r>
      <w:r w:rsidR="006D430D">
        <w:rPr>
          <w:sz w:val="24"/>
          <w:szCs w:val="24"/>
        </w:rPr>
        <w:t>recognize SV cargo and lipids an</w:t>
      </w:r>
      <w:r w:rsidR="00847E28">
        <w:rPr>
          <w:sz w:val="24"/>
          <w:szCs w:val="24"/>
        </w:rPr>
        <w:t>d begin clathrin cage formation.</w:t>
      </w:r>
      <w:r w:rsidR="006D430D" w:rsidRPr="006D430D">
        <w:rPr>
          <w:sz w:val="24"/>
          <w:szCs w:val="24"/>
        </w:rPr>
        <w:t xml:space="preserve"> Endophilin</w:t>
      </w:r>
      <w:r w:rsidR="00847E28">
        <w:rPr>
          <w:sz w:val="24"/>
          <w:szCs w:val="24"/>
        </w:rPr>
        <w:t>,</w:t>
      </w:r>
      <w:r w:rsidR="006D430D" w:rsidRPr="006D430D">
        <w:rPr>
          <w:sz w:val="24"/>
          <w:szCs w:val="24"/>
        </w:rPr>
        <w:t xml:space="preserve"> </w:t>
      </w:r>
      <w:r w:rsidR="006D430D">
        <w:rPr>
          <w:sz w:val="24"/>
          <w:szCs w:val="24"/>
        </w:rPr>
        <w:t xml:space="preserve">which </w:t>
      </w:r>
      <w:r w:rsidR="006D430D" w:rsidRPr="00953DDA">
        <w:rPr>
          <w:noProof/>
          <w:sz w:val="24"/>
          <w:szCs w:val="24"/>
        </w:rPr>
        <w:t>cause</w:t>
      </w:r>
      <w:r w:rsidR="00A20ED3">
        <w:rPr>
          <w:noProof/>
          <w:sz w:val="24"/>
          <w:szCs w:val="24"/>
        </w:rPr>
        <w:t>s</w:t>
      </w:r>
      <w:r w:rsidR="006D430D">
        <w:rPr>
          <w:sz w:val="24"/>
          <w:szCs w:val="24"/>
        </w:rPr>
        <w:t xml:space="preserve"> membrane curvature, dynamin that pinch newly formed vesicles </w:t>
      </w:r>
      <w:r w:rsidR="006D430D" w:rsidRPr="00953DDA">
        <w:rPr>
          <w:noProof/>
          <w:sz w:val="24"/>
          <w:szCs w:val="24"/>
        </w:rPr>
        <w:t>f</w:t>
      </w:r>
      <w:r w:rsidR="00140BD5">
        <w:rPr>
          <w:noProof/>
          <w:sz w:val="24"/>
          <w:szCs w:val="24"/>
        </w:rPr>
        <w:t>ro</w:t>
      </w:r>
      <w:r w:rsidR="006D430D" w:rsidRPr="00953DDA">
        <w:rPr>
          <w:noProof/>
          <w:sz w:val="24"/>
          <w:szCs w:val="24"/>
        </w:rPr>
        <w:t>m</w:t>
      </w:r>
      <w:r w:rsidR="006D430D">
        <w:rPr>
          <w:sz w:val="24"/>
          <w:szCs w:val="24"/>
        </w:rPr>
        <w:t xml:space="preserve"> </w:t>
      </w:r>
      <w:r w:rsidR="00953DDA">
        <w:rPr>
          <w:noProof/>
          <w:sz w:val="24"/>
          <w:szCs w:val="24"/>
        </w:rPr>
        <w:t xml:space="preserve">the </w:t>
      </w:r>
      <w:r w:rsidR="006D430D" w:rsidRPr="00953DDA">
        <w:rPr>
          <w:noProof/>
          <w:sz w:val="24"/>
          <w:szCs w:val="24"/>
        </w:rPr>
        <w:t>membrane</w:t>
      </w:r>
      <w:r w:rsidR="006D430D">
        <w:rPr>
          <w:sz w:val="24"/>
          <w:szCs w:val="24"/>
        </w:rPr>
        <w:t>,</w:t>
      </w:r>
      <w:r w:rsidR="000A4782" w:rsidRPr="000A4782">
        <w:rPr>
          <w:sz w:val="24"/>
          <w:szCs w:val="24"/>
        </w:rPr>
        <w:t xml:space="preserve"> Synaptojanin</w:t>
      </w:r>
      <w:r w:rsidR="000A4782">
        <w:rPr>
          <w:sz w:val="24"/>
          <w:szCs w:val="24"/>
        </w:rPr>
        <w:t xml:space="preserve"> and its binding partner Endophilin modify SV membrane lipids and cause adaptors dissociation. Many other proteins are involved in this process. Now new vesicles may mobilize to store in RPs. Intra synaptic trafficking is regulated by </w:t>
      </w:r>
      <w:r w:rsidR="000A4782" w:rsidRPr="00953DDA">
        <w:rPr>
          <w:noProof/>
          <w:sz w:val="24"/>
          <w:szCs w:val="24"/>
        </w:rPr>
        <w:t>Rab</w:t>
      </w:r>
      <w:r w:rsidR="00953DDA">
        <w:rPr>
          <w:noProof/>
          <w:sz w:val="24"/>
          <w:szCs w:val="24"/>
        </w:rPr>
        <w:t xml:space="preserve"> </w:t>
      </w:r>
      <w:r w:rsidR="000A4782" w:rsidRPr="00953DDA">
        <w:rPr>
          <w:noProof/>
          <w:sz w:val="24"/>
          <w:szCs w:val="24"/>
        </w:rPr>
        <w:t>GTPases</w:t>
      </w:r>
      <w:r w:rsidR="000A4782" w:rsidRPr="000A4782">
        <w:rPr>
          <w:sz w:val="24"/>
          <w:szCs w:val="24"/>
        </w:rPr>
        <w:t xml:space="preserve"> and their regulators GTPase activating proteins and GDP/GTP exchange factors</w:t>
      </w:r>
      <w:r w:rsidR="00EF53DD">
        <w:rPr>
          <w:sz w:val="24"/>
          <w:szCs w:val="24"/>
        </w:rPr>
        <w:t xml:space="preserve"> </w:t>
      </w:r>
      <w:r w:rsidR="00EF53DD">
        <w:rPr>
          <w:sz w:val="24"/>
          <w:szCs w:val="24"/>
        </w:rPr>
        <w:fldChar w:fldCharType="begin"/>
      </w:r>
      <w:r w:rsidR="00411D4D">
        <w:rPr>
          <w:sz w:val="24"/>
          <w:szCs w:val="24"/>
        </w:rPr>
        <w:instrText xml:space="preserve"> ADDIN EN.CITE &lt;EndNote&gt;&lt;Cite&gt;&lt;Author&gt;Esposito&lt;/Author&gt;&lt;Year&gt;2012&lt;/Year&gt;&lt;RecNum&gt;42&lt;/RecNum&gt;&lt;DisplayText&gt;[34]&lt;/DisplayText&gt;&lt;record&gt;&lt;rec-number&gt;42&lt;/rec-number&gt;&lt;foreign-keys&gt;&lt;key app="EN" db-id="90s2pavpgd2906erfsovf0wl5fve5fdwvra9" timestamp="1527756509"&gt;42&lt;/key&gt;&lt;/foreign-keys&gt;&lt;ref-type name="Journal Article"&gt;17&lt;/ref-type&gt;&lt;contributors&gt;&lt;authors&gt;&lt;author&gt;Esposito, G.&lt;/author&gt;&lt;author&gt;Ana Clara, F.&lt;/author&gt;&lt;author&gt;Verstreken, P.&lt;/author&gt;&lt;/authors&gt;&lt;/contributors&gt;&lt;auth-address&gt;VIB, Department of Molecular and Developmental Genetics, Leuven, Belgium.&lt;/auth-address&gt;&lt;titles&gt;&lt;title&gt;Synaptic vesicle trafficking and Parkinson&amp;apos;s disease&lt;/title&gt;&lt;secondary-title&gt;Dev Neurobiol&lt;/secondary-title&gt;&lt;/titles&gt;&lt;periodical&gt;&lt;full-title&gt;Dev Neurobiol&lt;/full-title&gt;&lt;/periodical&gt;&lt;pages&gt;134-44&lt;/pages&gt;&lt;volume&gt;72&lt;/volume&gt;&lt;number&gt;1&lt;/number&gt;&lt;keywords&gt;&lt;keyword&gt;Animals&lt;/keyword&gt;&lt;keyword&gt;Humans&lt;/keyword&gt;&lt;keyword&gt;Nerve Tissue Proteins/*metabolism&lt;/keyword&gt;&lt;keyword&gt;Parkinson Disease/*pathology&lt;/keyword&gt;&lt;keyword&gt;Protein Transport/physiology&lt;/keyword&gt;&lt;keyword&gt;Synapses/*pathology&lt;/keyword&gt;&lt;keyword&gt;Synaptic Vesicles/*physiology&lt;/keyword&gt;&lt;/keywords&gt;&lt;dates&gt;&lt;year&gt;2012&lt;/year&gt;&lt;pub-dates&gt;&lt;date&gt;Jan&lt;/date&gt;&lt;/pub-dates&gt;&lt;/dates&gt;&lt;isbn&gt;1932-846X (Electronic)&amp;#xD;1932-8451 (Linking)&lt;/isbn&gt;&lt;accession-num&gt;21563316&lt;/accession-num&gt;&lt;urls&gt;&lt;related-urls&gt;&lt;url&gt;https://www.ncbi.nlm.nih.gov/pubmed/21563316&lt;/url&gt;&lt;/related-urls&gt;&lt;/urls&gt;&lt;electronic-resource-num&gt;10.1002/dneu.20916&lt;/electronic-resource-num&gt;&lt;/record&gt;&lt;/Cite&gt;&lt;/EndNote&gt;</w:instrText>
      </w:r>
      <w:r w:rsidR="00EF53DD">
        <w:rPr>
          <w:sz w:val="24"/>
          <w:szCs w:val="24"/>
        </w:rPr>
        <w:fldChar w:fldCharType="separate"/>
      </w:r>
      <w:r w:rsidR="00411D4D">
        <w:rPr>
          <w:noProof/>
          <w:sz w:val="24"/>
          <w:szCs w:val="24"/>
        </w:rPr>
        <w:t>[34]</w:t>
      </w:r>
      <w:r w:rsidR="00EF53DD">
        <w:rPr>
          <w:sz w:val="24"/>
          <w:szCs w:val="24"/>
        </w:rPr>
        <w:fldChar w:fldCharType="end"/>
      </w:r>
      <w:r w:rsidR="000A4782">
        <w:rPr>
          <w:sz w:val="24"/>
          <w:szCs w:val="24"/>
        </w:rPr>
        <w:t xml:space="preserve">. </w:t>
      </w:r>
    </w:p>
    <w:p w14:paraId="0FE5D27F" w14:textId="77777777" w:rsidR="001C4CB3" w:rsidRPr="001C4CB3" w:rsidRDefault="006D430D" w:rsidP="00DF44F1">
      <w:pPr>
        <w:bidi w:val="0"/>
        <w:spacing w:line="360" w:lineRule="auto"/>
        <w:rPr>
          <w:sz w:val="28"/>
          <w:szCs w:val="28"/>
        </w:rPr>
      </w:pPr>
      <w:r>
        <w:rPr>
          <w:sz w:val="24"/>
          <w:szCs w:val="24"/>
        </w:rPr>
        <w:t xml:space="preserve"> </w:t>
      </w:r>
      <w:r w:rsidR="00257B82">
        <w:rPr>
          <w:sz w:val="24"/>
          <w:szCs w:val="24"/>
        </w:rPr>
        <w:t xml:space="preserve">  </w:t>
      </w:r>
    </w:p>
    <w:p w14:paraId="7EC90995" w14:textId="77777777" w:rsidR="001C4CB3" w:rsidRDefault="00A20ED3" w:rsidP="00DF44F1">
      <w:pPr>
        <w:pStyle w:val="Heading3"/>
        <w:bidi w:val="0"/>
        <w:spacing w:line="360" w:lineRule="auto"/>
      </w:pPr>
      <w:bookmarkStart w:id="27" w:name="_Toc62578685"/>
      <w:r>
        <w:t>Vesicle trafficking i</w:t>
      </w:r>
      <w:r w:rsidR="001C4CB3" w:rsidRPr="001C4CB3">
        <w:t>n Parkinson’s disease</w:t>
      </w:r>
      <w:bookmarkEnd w:id="27"/>
    </w:p>
    <w:p w14:paraId="018182DB" w14:textId="30496FCB" w:rsidR="00414B28" w:rsidRDefault="00AC0D68" w:rsidP="000B2322">
      <w:pPr>
        <w:bidi w:val="0"/>
        <w:spacing w:line="360" w:lineRule="auto"/>
        <w:rPr>
          <w:sz w:val="24"/>
          <w:szCs w:val="24"/>
        </w:rPr>
      </w:pPr>
      <w:r>
        <w:rPr>
          <w:sz w:val="24"/>
          <w:szCs w:val="24"/>
        </w:rPr>
        <w:t>The s</w:t>
      </w:r>
      <w:r w:rsidR="00965605">
        <w:rPr>
          <w:sz w:val="24"/>
          <w:szCs w:val="24"/>
        </w:rPr>
        <w:t>tudy of genes related to Parkinson</w:t>
      </w:r>
      <w:r w:rsidR="005725B2">
        <w:rPr>
          <w:sz w:val="24"/>
          <w:szCs w:val="24"/>
        </w:rPr>
        <w:t>'s</w:t>
      </w:r>
      <w:r w:rsidR="00965605">
        <w:rPr>
          <w:sz w:val="24"/>
          <w:szCs w:val="24"/>
        </w:rPr>
        <w:t xml:space="preserve"> </w:t>
      </w:r>
      <w:r w:rsidR="00B646D2">
        <w:rPr>
          <w:sz w:val="24"/>
          <w:szCs w:val="24"/>
        </w:rPr>
        <w:t xml:space="preserve">disease </w:t>
      </w:r>
      <w:r w:rsidR="00965605">
        <w:rPr>
          <w:sz w:val="24"/>
          <w:szCs w:val="24"/>
        </w:rPr>
        <w:t>show</w:t>
      </w:r>
      <w:r>
        <w:rPr>
          <w:sz w:val="24"/>
          <w:szCs w:val="24"/>
        </w:rPr>
        <w:t>s</w:t>
      </w:r>
      <w:r w:rsidR="00965605">
        <w:rPr>
          <w:sz w:val="24"/>
          <w:szCs w:val="24"/>
        </w:rPr>
        <w:t xml:space="preserve"> disruption in </w:t>
      </w:r>
      <w:r w:rsidR="000B2322">
        <w:rPr>
          <w:sz w:val="24"/>
          <w:szCs w:val="24"/>
        </w:rPr>
        <w:t>various</w:t>
      </w:r>
      <w:r w:rsidR="00965605">
        <w:rPr>
          <w:sz w:val="24"/>
          <w:szCs w:val="24"/>
        </w:rPr>
        <w:t xml:space="preserve"> </w:t>
      </w:r>
      <w:r w:rsidR="00772201">
        <w:rPr>
          <w:sz w:val="24"/>
          <w:szCs w:val="24"/>
        </w:rPr>
        <w:t>cellular processes</w:t>
      </w:r>
      <w:r w:rsidR="000B2322">
        <w:rPr>
          <w:sz w:val="24"/>
          <w:szCs w:val="24"/>
        </w:rPr>
        <w:t>,</w:t>
      </w:r>
      <w:r w:rsidR="00772201">
        <w:rPr>
          <w:sz w:val="24"/>
          <w:szCs w:val="24"/>
        </w:rPr>
        <w:t xml:space="preserve"> including oxidative stress, mitochondrial dysfunction</w:t>
      </w:r>
      <w:r w:rsidR="00953DDA">
        <w:rPr>
          <w:sz w:val="24"/>
          <w:szCs w:val="24"/>
        </w:rPr>
        <w:t>,</w:t>
      </w:r>
      <w:r w:rsidR="00772201">
        <w:rPr>
          <w:sz w:val="24"/>
          <w:szCs w:val="24"/>
        </w:rPr>
        <w:t xml:space="preserve"> </w:t>
      </w:r>
      <w:r w:rsidR="00772201" w:rsidRPr="00953DDA">
        <w:rPr>
          <w:noProof/>
          <w:sz w:val="24"/>
          <w:szCs w:val="24"/>
        </w:rPr>
        <w:t>and</w:t>
      </w:r>
      <w:r w:rsidR="00772201">
        <w:rPr>
          <w:sz w:val="24"/>
          <w:szCs w:val="24"/>
        </w:rPr>
        <w:t xml:space="preserve"> protein aggregation. </w:t>
      </w:r>
      <w:r w:rsidR="000B2322">
        <w:rPr>
          <w:sz w:val="24"/>
          <w:szCs w:val="24"/>
        </w:rPr>
        <w:t>However,</w:t>
      </w:r>
      <w:r w:rsidR="00772201">
        <w:rPr>
          <w:sz w:val="24"/>
          <w:szCs w:val="24"/>
        </w:rPr>
        <w:t xml:space="preserve"> </w:t>
      </w:r>
      <w:r w:rsidR="00953DDA">
        <w:rPr>
          <w:sz w:val="24"/>
          <w:szCs w:val="24"/>
        </w:rPr>
        <w:t xml:space="preserve">the </w:t>
      </w:r>
      <w:r w:rsidR="000B2322">
        <w:rPr>
          <w:noProof/>
          <w:sz w:val="24"/>
          <w:szCs w:val="24"/>
        </w:rPr>
        <w:t>particular</w:t>
      </w:r>
      <w:r w:rsidR="00772201">
        <w:rPr>
          <w:sz w:val="24"/>
          <w:szCs w:val="24"/>
        </w:rPr>
        <w:t xml:space="preserve"> molecular mechanism that </w:t>
      </w:r>
      <w:r w:rsidR="00772201" w:rsidRPr="00953DDA">
        <w:rPr>
          <w:noProof/>
          <w:sz w:val="24"/>
          <w:szCs w:val="24"/>
        </w:rPr>
        <w:t>connect</w:t>
      </w:r>
      <w:r w:rsidR="00953DDA">
        <w:rPr>
          <w:noProof/>
          <w:sz w:val="24"/>
          <w:szCs w:val="24"/>
        </w:rPr>
        <w:t>s</w:t>
      </w:r>
      <w:r w:rsidR="00772201">
        <w:rPr>
          <w:sz w:val="24"/>
          <w:szCs w:val="24"/>
        </w:rPr>
        <w:t xml:space="preserve"> mutations to neuronal degradation is unknown yet. </w:t>
      </w:r>
      <w:r w:rsidR="005725B2">
        <w:rPr>
          <w:sz w:val="24"/>
          <w:szCs w:val="24"/>
        </w:rPr>
        <w:t>In r</w:t>
      </w:r>
      <w:r w:rsidR="00772201">
        <w:rPr>
          <w:sz w:val="24"/>
          <w:szCs w:val="24"/>
        </w:rPr>
        <w:t xml:space="preserve">ecent years </w:t>
      </w:r>
      <w:r w:rsidR="000F4D1B">
        <w:rPr>
          <w:sz w:val="24"/>
          <w:szCs w:val="24"/>
        </w:rPr>
        <w:t>alternation in SV trafficking is seen in many PD models and suggest</w:t>
      </w:r>
      <w:r w:rsidR="005725B2">
        <w:rPr>
          <w:sz w:val="24"/>
          <w:szCs w:val="24"/>
        </w:rPr>
        <w:t>s</w:t>
      </w:r>
      <w:r w:rsidR="000F4D1B">
        <w:rPr>
          <w:sz w:val="24"/>
          <w:szCs w:val="24"/>
        </w:rPr>
        <w:t xml:space="preserve"> that defects in SV trafficking </w:t>
      </w:r>
      <w:r w:rsidR="005725B2">
        <w:rPr>
          <w:noProof/>
          <w:sz w:val="24"/>
          <w:szCs w:val="24"/>
        </w:rPr>
        <w:t>are</w:t>
      </w:r>
      <w:r w:rsidR="000F4D1B">
        <w:rPr>
          <w:sz w:val="24"/>
          <w:szCs w:val="24"/>
        </w:rPr>
        <w:t xml:space="preserve"> an </w:t>
      </w:r>
      <w:r w:rsidR="000B2322">
        <w:rPr>
          <w:sz w:val="24"/>
          <w:szCs w:val="24"/>
        </w:rPr>
        <w:t>essential</w:t>
      </w:r>
      <w:r w:rsidR="000F4D1B">
        <w:rPr>
          <w:sz w:val="24"/>
          <w:szCs w:val="24"/>
        </w:rPr>
        <w:t xml:space="preserve"> factor in Parkinson</w:t>
      </w:r>
      <w:r w:rsidR="005725B2">
        <w:rPr>
          <w:sz w:val="24"/>
          <w:szCs w:val="24"/>
        </w:rPr>
        <w:t>'s</w:t>
      </w:r>
      <w:r w:rsidR="00B646D2">
        <w:rPr>
          <w:sz w:val="24"/>
          <w:szCs w:val="24"/>
        </w:rPr>
        <w:t xml:space="preserve"> disease</w:t>
      </w:r>
      <w:r w:rsidR="00414B28">
        <w:rPr>
          <w:sz w:val="24"/>
          <w:szCs w:val="24"/>
        </w:rPr>
        <w:t xml:space="preserve">. </w:t>
      </w:r>
      <w:r w:rsidR="00B44A2D">
        <w:rPr>
          <w:sz w:val="24"/>
          <w:szCs w:val="24"/>
        </w:rPr>
        <w:t>The b</w:t>
      </w:r>
      <w:r w:rsidR="00D015DC">
        <w:rPr>
          <w:sz w:val="24"/>
          <w:szCs w:val="24"/>
        </w:rPr>
        <w:t xml:space="preserve">elow </w:t>
      </w:r>
      <w:r w:rsidR="00414B28">
        <w:rPr>
          <w:sz w:val="24"/>
          <w:szCs w:val="24"/>
        </w:rPr>
        <w:t>figure</w:t>
      </w:r>
      <w:r w:rsidR="00F1320C">
        <w:rPr>
          <w:sz w:val="24"/>
          <w:szCs w:val="24"/>
        </w:rPr>
        <w:t xml:space="preserve"> (figure7)</w:t>
      </w:r>
      <w:r w:rsidR="00414B28">
        <w:rPr>
          <w:sz w:val="24"/>
          <w:szCs w:val="24"/>
        </w:rPr>
        <w:t xml:space="preserve"> shows synaptic vesicle trafficking at DA synapses in normal condition</w:t>
      </w:r>
      <w:r w:rsidR="00B44A2D">
        <w:rPr>
          <w:sz w:val="24"/>
          <w:szCs w:val="24"/>
        </w:rPr>
        <w:t>s</w:t>
      </w:r>
      <w:r w:rsidR="00414B28">
        <w:rPr>
          <w:sz w:val="24"/>
          <w:szCs w:val="24"/>
        </w:rPr>
        <w:t xml:space="preserve"> and PD</w:t>
      </w:r>
      <w:r w:rsidR="000F4D1B">
        <w:rPr>
          <w:sz w:val="24"/>
          <w:szCs w:val="24"/>
        </w:rPr>
        <w:t xml:space="preserve"> </w:t>
      </w:r>
      <w:r w:rsidR="000F4D1B">
        <w:rPr>
          <w:sz w:val="24"/>
          <w:szCs w:val="24"/>
        </w:rPr>
        <w:fldChar w:fldCharType="begin"/>
      </w:r>
      <w:r w:rsidR="00411D4D">
        <w:rPr>
          <w:sz w:val="24"/>
          <w:szCs w:val="24"/>
        </w:rPr>
        <w:instrText xml:space="preserve"> ADDIN EN.CITE &lt;EndNote&gt;&lt;Cite&gt;&lt;Author&gt;Esposito&lt;/Author&gt;&lt;Year&gt;2012&lt;/Year&gt;&lt;RecNum&gt;42&lt;/RecNum&gt;&lt;DisplayText&gt;[34]&lt;/DisplayText&gt;&lt;record&gt;&lt;rec-number&gt;42&lt;/rec-number&gt;&lt;foreign-keys&gt;&lt;key app="EN" db-id="90s2pavpgd2906erfsovf0wl5fve5fdwvra9" timestamp="1527756509"&gt;42&lt;/key&gt;&lt;/foreign-keys&gt;&lt;ref-type name="Journal Article"&gt;17&lt;/ref-type&gt;&lt;contributors&gt;&lt;authors&gt;&lt;author&gt;Esposito, G.&lt;/author&gt;&lt;author&gt;Ana Clara, F.&lt;/author&gt;&lt;author&gt;Verstreken, P.&lt;/author&gt;&lt;/authors&gt;&lt;/contributors&gt;&lt;auth-address&gt;VIB, Department of Molecular and Developmental Genetics, Leuven, Belgium.&lt;/auth-address&gt;&lt;titles&gt;&lt;title&gt;Synaptic vesicle trafficking and Parkinson&amp;apos;s disease&lt;/title&gt;&lt;secondary-title&gt;Dev Neurobiol&lt;/secondary-title&gt;&lt;/titles&gt;&lt;periodical&gt;&lt;full-title&gt;Dev Neurobiol&lt;/full-title&gt;&lt;/periodical&gt;&lt;pages&gt;134-44&lt;/pages&gt;&lt;volume&gt;72&lt;/volume&gt;&lt;number&gt;1&lt;/number&gt;&lt;keywords&gt;&lt;keyword&gt;Animals&lt;/keyword&gt;&lt;keyword&gt;Humans&lt;/keyword&gt;&lt;keyword&gt;Nerve Tissue Proteins/*metabolism&lt;/keyword&gt;&lt;keyword&gt;Parkinson Disease/*pathology&lt;/keyword&gt;&lt;keyword&gt;Protein Transport/physiology&lt;/keyword&gt;&lt;keyword&gt;Synapses/*pathology&lt;/keyword&gt;&lt;keyword&gt;Synaptic Vesicles/*physiology&lt;/keyword&gt;&lt;/keywords&gt;&lt;dates&gt;&lt;year&gt;2012&lt;/year&gt;&lt;pub-dates&gt;&lt;date&gt;Jan&lt;/date&gt;&lt;/pub-dates&gt;&lt;/dates&gt;&lt;isbn&gt;1932-846X (Electronic)&amp;#xD;1932-8451 (Linking)&lt;/isbn&gt;&lt;accession-num&gt;21563316&lt;/accession-num&gt;&lt;urls&gt;&lt;related-urls&gt;&lt;url&gt;https://www.ncbi.nlm.nih.gov/pubmed/21563316&lt;/url&gt;&lt;/related-urls&gt;&lt;/urls&gt;&lt;electronic-resource-num&gt;10.1002/dneu.20916&lt;/electronic-resource-num&gt;&lt;/record&gt;&lt;/Cite&gt;&lt;/EndNote&gt;</w:instrText>
      </w:r>
      <w:r w:rsidR="000F4D1B">
        <w:rPr>
          <w:sz w:val="24"/>
          <w:szCs w:val="24"/>
        </w:rPr>
        <w:fldChar w:fldCharType="separate"/>
      </w:r>
      <w:r w:rsidR="00411D4D">
        <w:rPr>
          <w:noProof/>
          <w:sz w:val="24"/>
          <w:szCs w:val="24"/>
        </w:rPr>
        <w:t>[34]</w:t>
      </w:r>
      <w:r w:rsidR="000F4D1B">
        <w:rPr>
          <w:sz w:val="24"/>
          <w:szCs w:val="24"/>
        </w:rPr>
        <w:fldChar w:fldCharType="end"/>
      </w:r>
      <w:r w:rsidR="000F4D1B">
        <w:rPr>
          <w:sz w:val="24"/>
          <w:szCs w:val="24"/>
        </w:rPr>
        <w:t>.</w:t>
      </w:r>
      <w:r w:rsidR="00D015DC">
        <w:rPr>
          <w:sz w:val="24"/>
          <w:szCs w:val="24"/>
        </w:rPr>
        <w:t xml:space="preserve"> </w:t>
      </w:r>
      <w:r w:rsidR="00396AB7">
        <w:rPr>
          <w:sz w:val="24"/>
          <w:szCs w:val="24"/>
        </w:rPr>
        <w:t>In this picture</w:t>
      </w:r>
      <w:r w:rsidR="00B44A2D">
        <w:rPr>
          <w:sz w:val="24"/>
          <w:szCs w:val="24"/>
        </w:rPr>
        <w:t>,</w:t>
      </w:r>
      <w:r w:rsidR="00396AB7">
        <w:rPr>
          <w:sz w:val="24"/>
          <w:szCs w:val="24"/>
        </w:rPr>
        <w:t xml:space="preserve"> only </w:t>
      </w:r>
      <w:r w:rsidR="00B44A2D">
        <w:rPr>
          <w:sz w:val="24"/>
          <w:szCs w:val="24"/>
        </w:rPr>
        <w:t xml:space="preserve">a </w:t>
      </w:r>
      <w:r w:rsidR="00396AB7">
        <w:rPr>
          <w:sz w:val="24"/>
          <w:szCs w:val="24"/>
        </w:rPr>
        <w:t xml:space="preserve">few proteins are mentioned that have </w:t>
      </w:r>
      <w:r w:rsidR="00B44A2D">
        <w:rPr>
          <w:sz w:val="24"/>
          <w:szCs w:val="24"/>
        </w:rPr>
        <w:t xml:space="preserve">a </w:t>
      </w:r>
      <w:r w:rsidR="00396AB7">
        <w:rPr>
          <w:sz w:val="24"/>
          <w:szCs w:val="24"/>
        </w:rPr>
        <w:t>role in synaptic vesicle trafficking</w:t>
      </w:r>
      <w:r w:rsidR="000B2322">
        <w:rPr>
          <w:sz w:val="24"/>
          <w:szCs w:val="24"/>
        </w:rPr>
        <w:t>,</w:t>
      </w:r>
      <w:r w:rsidR="00396AB7">
        <w:rPr>
          <w:sz w:val="24"/>
          <w:szCs w:val="24"/>
        </w:rPr>
        <w:t xml:space="preserve"> but studies </w:t>
      </w:r>
      <w:r w:rsidR="00B44A2D">
        <w:rPr>
          <w:sz w:val="24"/>
          <w:szCs w:val="24"/>
        </w:rPr>
        <w:t xml:space="preserve">have </w:t>
      </w:r>
      <w:r w:rsidR="00396AB7">
        <w:rPr>
          <w:sz w:val="24"/>
          <w:szCs w:val="24"/>
        </w:rPr>
        <w:t xml:space="preserve">shown that </w:t>
      </w:r>
      <w:r w:rsidR="00B44A2D">
        <w:rPr>
          <w:sz w:val="24"/>
          <w:szCs w:val="24"/>
        </w:rPr>
        <w:t xml:space="preserve">the </w:t>
      </w:r>
      <w:r w:rsidR="00396AB7">
        <w:rPr>
          <w:sz w:val="24"/>
          <w:szCs w:val="24"/>
        </w:rPr>
        <w:t xml:space="preserve">synaptic vesicle trafficking cycle is a </w:t>
      </w:r>
      <w:r w:rsidR="00411D4D">
        <w:rPr>
          <w:sz w:val="24"/>
          <w:szCs w:val="24"/>
        </w:rPr>
        <w:t>multi</w:t>
      </w:r>
      <w:r w:rsidR="00B44A2D">
        <w:rPr>
          <w:sz w:val="24"/>
          <w:szCs w:val="24"/>
        </w:rPr>
        <w:t>-</w:t>
      </w:r>
      <w:r w:rsidR="00411D4D">
        <w:rPr>
          <w:sz w:val="24"/>
          <w:szCs w:val="24"/>
        </w:rPr>
        <w:t>step</w:t>
      </w:r>
      <w:r w:rsidR="00396AB7">
        <w:rPr>
          <w:sz w:val="24"/>
          <w:szCs w:val="24"/>
        </w:rPr>
        <w:t xml:space="preserve"> pathway that coordinated action of perhaps 50 -100 proteins is required</w:t>
      </w:r>
      <w:r w:rsidR="00931F20">
        <w:rPr>
          <w:sz w:val="24"/>
          <w:szCs w:val="24"/>
        </w:rPr>
        <w:t xml:space="preserve"> {Augustine, 1999 #62}</w:t>
      </w:r>
      <w:r w:rsidR="00396AB7">
        <w:rPr>
          <w:sz w:val="24"/>
          <w:szCs w:val="24"/>
        </w:rPr>
        <w:t xml:space="preserve">. </w:t>
      </w:r>
    </w:p>
    <w:p w14:paraId="6085CA6C" w14:textId="77777777" w:rsidR="00825157" w:rsidRDefault="00C72F9C" w:rsidP="00DF44F1">
      <w:pPr>
        <w:keepNext/>
        <w:bidi w:val="0"/>
        <w:spacing w:line="360" w:lineRule="auto"/>
      </w:pPr>
      <w:r>
        <w:rPr>
          <w:noProof/>
          <w:sz w:val="24"/>
          <w:szCs w:val="24"/>
        </w:rPr>
        <w:lastRenderedPageBreak/>
        <w:drawing>
          <wp:inline distT="0" distB="0" distL="0" distR="0" wp14:anchorId="655129A0" wp14:editId="75B6CD0B">
            <wp:extent cx="2546498" cy="3481265"/>
            <wp:effectExtent l="0" t="0" r="635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59837" cy="3499500"/>
                    </a:xfrm>
                    <a:prstGeom prst="rect">
                      <a:avLst/>
                    </a:prstGeom>
                    <a:noFill/>
                    <a:ln>
                      <a:noFill/>
                    </a:ln>
                  </pic:spPr>
                </pic:pic>
              </a:graphicData>
            </a:graphic>
          </wp:inline>
        </w:drawing>
      </w:r>
    </w:p>
    <w:p w14:paraId="07B37A4A" w14:textId="77777777" w:rsidR="00414B28" w:rsidRPr="00825157" w:rsidRDefault="00825157" w:rsidP="00DF44F1">
      <w:pPr>
        <w:pStyle w:val="Caption"/>
        <w:bidi w:val="0"/>
        <w:spacing w:line="360" w:lineRule="auto"/>
        <w:rPr>
          <w:sz w:val="24"/>
          <w:szCs w:val="24"/>
        </w:rPr>
      </w:pPr>
      <w:bookmarkStart w:id="28" w:name="_Toc62030716"/>
      <w:r>
        <w:t xml:space="preserve">Figure </w:t>
      </w:r>
      <w:fldSimple w:instr=" SEQ Figure \* ARABIC ">
        <w:r w:rsidR="00347D16">
          <w:rPr>
            <w:noProof/>
          </w:rPr>
          <w:t>7</w:t>
        </w:r>
      </w:fldSimple>
      <w:r>
        <w:t xml:space="preserve">. </w:t>
      </w:r>
      <w:r w:rsidRPr="00825157">
        <w:t>synaptic vesicle trafficking at DA synapses in normal conditions and PD</w:t>
      </w:r>
      <w:bookmarkEnd w:id="28"/>
    </w:p>
    <w:p w14:paraId="0B671ACA" w14:textId="216D982B" w:rsidR="00414B28" w:rsidRPr="00C72F9C" w:rsidRDefault="00C72F9C" w:rsidP="00DF44F1">
      <w:pPr>
        <w:bidi w:val="0"/>
        <w:spacing w:line="360" w:lineRule="auto"/>
        <w:rPr>
          <w:sz w:val="20"/>
          <w:szCs w:val="20"/>
        </w:rPr>
      </w:pPr>
      <w:r w:rsidRPr="00C72F9C">
        <w:rPr>
          <w:sz w:val="20"/>
          <w:szCs w:val="20"/>
        </w:rPr>
        <w:t xml:space="preserve"> A: vesicle trafﬁcking at a DA synapse. Synaptic vesicles filled with dopamine are anchored to the cytoskeleton and kept in the reserve pools. They mob</w:t>
      </w:r>
      <w:r w:rsidR="00B44A2D">
        <w:rPr>
          <w:sz w:val="20"/>
          <w:szCs w:val="20"/>
        </w:rPr>
        <w:t>il</w:t>
      </w:r>
      <w:r w:rsidRPr="00C72F9C">
        <w:rPr>
          <w:sz w:val="20"/>
          <w:szCs w:val="20"/>
        </w:rPr>
        <w:t>ized to the plasma membrane</w:t>
      </w:r>
      <w:r w:rsidR="001217FA">
        <w:rPr>
          <w:sz w:val="20"/>
          <w:szCs w:val="20"/>
        </w:rPr>
        <w:t>,</w:t>
      </w:r>
      <w:r w:rsidRPr="00C72F9C">
        <w:rPr>
          <w:sz w:val="20"/>
          <w:szCs w:val="20"/>
        </w:rPr>
        <w:t xml:space="preserve"> then after docking </w:t>
      </w:r>
      <w:r w:rsidR="00140BD5">
        <w:rPr>
          <w:sz w:val="20"/>
          <w:szCs w:val="20"/>
        </w:rPr>
        <w:t>a</w:t>
      </w:r>
      <w:r w:rsidRPr="00C72F9C">
        <w:rPr>
          <w:sz w:val="20"/>
          <w:szCs w:val="20"/>
        </w:rPr>
        <w:t>nd priming</w:t>
      </w:r>
      <w:r w:rsidR="001217FA">
        <w:rPr>
          <w:sz w:val="20"/>
          <w:szCs w:val="20"/>
        </w:rPr>
        <w:t>,</w:t>
      </w:r>
      <w:r w:rsidRPr="00C72F9C">
        <w:rPr>
          <w:sz w:val="20"/>
          <w:szCs w:val="20"/>
        </w:rPr>
        <w:t xml:space="preserve"> the</w:t>
      </w:r>
      <w:r>
        <w:rPr>
          <w:sz w:val="20"/>
          <w:szCs w:val="20"/>
        </w:rPr>
        <w:t>y</w:t>
      </w:r>
      <w:r w:rsidRPr="00C72F9C">
        <w:rPr>
          <w:sz w:val="20"/>
          <w:szCs w:val="20"/>
        </w:rPr>
        <w:t xml:space="preserve"> fuse with the plasma membrane and release neurotransmitters. By endocytosis</w:t>
      </w:r>
      <w:r w:rsidR="00B44A2D">
        <w:rPr>
          <w:sz w:val="20"/>
          <w:szCs w:val="20"/>
        </w:rPr>
        <w:t>,</w:t>
      </w:r>
      <w:r w:rsidRPr="00C72F9C">
        <w:rPr>
          <w:sz w:val="20"/>
          <w:szCs w:val="20"/>
        </w:rPr>
        <w:t xml:space="preserve"> </w:t>
      </w:r>
      <w:r>
        <w:rPr>
          <w:sz w:val="20"/>
          <w:szCs w:val="20"/>
        </w:rPr>
        <w:t xml:space="preserve">the SVs are retrieved. B: </w:t>
      </w:r>
      <w:r w:rsidR="00396AB7">
        <w:rPr>
          <w:sz w:val="20"/>
          <w:szCs w:val="20"/>
        </w:rPr>
        <w:t xml:space="preserve">show </w:t>
      </w:r>
      <w:r w:rsidR="00B44A2D">
        <w:rPr>
          <w:sz w:val="20"/>
          <w:szCs w:val="20"/>
        </w:rPr>
        <w:t xml:space="preserve">the </w:t>
      </w:r>
      <w:r>
        <w:rPr>
          <w:sz w:val="20"/>
          <w:szCs w:val="20"/>
        </w:rPr>
        <w:t xml:space="preserve">synaptic vesicle cycle in PD. </w:t>
      </w:r>
    </w:p>
    <w:p w14:paraId="0D7B69D0" w14:textId="77777777" w:rsidR="00C72F9C" w:rsidRDefault="002A5FB9" w:rsidP="00DF44F1">
      <w:pPr>
        <w:bidi w:val="0"/>
        <w:spacing w:line="360" w:lineRule="auto"/>
        <w:rPr>
          <w:sz w:val="24"/>
          <w:szCs w:val="24"/>
        </w:rPr>
      </w:pPr>
      <w:r>
        <w:rPr>
          <w:sz w:val="24"/>
          <w:szCs w:val="24"/>
        </w:rPr>
        <w:t xml:space="preserve"> </w:t>
      </w:r>
    </w:p>
    <w:p w14:paraId="52970D67" w14:textId="77777777" w:rsidR="00BF7EE9" w:rsidRDefault="00BF7EE9" w:rsidP="00DF44F1">
      <w:pPr>
        <w:pStyle w:val="Heading2"/>
        <w:bidi w:val="0"/>
        <w:spacing w:line="360" w:lineRule="auto"/>
      </w:pPr>
      <w:bookmarkStart w:id="29" w:name="_Toc62578686"/>
      <w:r w:rsidRPr="00BF7EE9">
        <w:t>Phyloge</w:t>
      </w:r>
      <w:r w:rsidR="00E3382D">
        <w:t>netic profiling</w:t>
      </w:r>
      <w:bookmarkEnd w:id="29"/>
    </w:p>
    <w:p w14:paraId="07EA1525" w14:textId="49125504" w:rsidR="007F2290" w:rsidRDefault="003E377D" w:rsidP="001217FA">
      <w:pPr>
        <w:bidi w:val="0"/>
        <w:spacing w:line="360" w:lineRule="auto"/>
        <w:rPr>
          <w:sz w:val="24"/>
          <w:szCs w:val="24"/>
        </w:rPr>
      </w:pPr>
      <w:r>
        <w:rPr>
          <w:sz w:val="24"/>
          <w:szCs w:val="24"/>
        </w:rPr>
        <w:t>In</w:t>
      </w:r>
      <w:r w:rsidR="00EC07AF">
        <w:rPr>
          <w:sz w:val="24"/>
          <w:szCs w:val="24"/>
        </w:rPr>
        <w:t xml:space="preserve"> evolutionary </w:t>
      </w:r>
      <w:r>
        <w:rPr>
          <w:sz w:val="24"/>
          <w:szCs w:val="24"/>
        </w:rPr>
        <w:t>processes</w:t>
      </w:r>
      <w:r w:rsidR="001217FA">
        <w:rPr>
          <w:sz w:val="24"/>
          <w:szCs w:val="24"/>
        </w:rPr>
        <w:t>,</w:t>
      </w:r>
      <w:r>
        <w:rPr>
          <w:sz w:val="24"/>
          <w:szCs w:val="24"/>
        </w:rPr>
        <w:t xml:space="preserve"> proteins that are linked together in a pathway or structural complex tend to be either preserved o</w:t>
      </w:r>
      <w:r w:rsidR="00521FF2">
        <w:rPr>
          <w:sz w:val="24"/>
          <w:szCs w:val="24"/>
        </w:rPr>
        <w:t>r eliminated in a new species.</w:t>
      </w:r>
      <w:r w:rsidR="004D4C1A">
        <w:rPr>
          <w:sz w:val="24"/>
          <w:szCs w:val="24"/>
        </w:rPr>
        <w:t xml:space="preserve"> </w:t>
      </w:r>
      <w:r w:rsidR="00521FF2">
        <w:rPr>
          <w:sz w:val="24"/>
          <w:szCs w:val="24"/>
        </w:rPr>
        <w:t>B</w:t>
      </w:r>
      <w:r>
        <w:rPr>
          <w:sz w:val="24"/>
          <w:szCs w:val="24"/>
        </w:rPr>
        <w:t>ased on this hypothesis</w:t>
      </w:r>
      <w:r w:rsidR="001217FA">
        <w:rPr>
          <w:sz w:val="24"/>
          <w:szCs w:val="24"/>
        </w:rPr>
        <w:t>,</w:t>
      </w:r>
      <w:r>
        <w:rPr>
          <w:sz w:val="24"/>
          <w:szCs w:val="24"/>
        </w:rPr>
        <w:t xml:space="preserve"> functionally linked proteins evolved in a correlated </w:t>
      </w:r>
      <w:r w:rsidR="00DA56BB">
        <w:rPr>
          <w:noProof/>
          <w:sz w:val="24"/>
          <w:szCs w:val="24"/>
        </w:rPr>
        <w:t>fashion</w:t>
      </w:r>
      <w:r w:rsidR="00571501">
        <w:rPr>
          <w:noProof/>
          <w:sz w:val="24"/>
          <w:szCs w:val="24"/>
        </w:rPr>
        <w:t xml:space="preserve"> [39]</w:t>
      </w:r>
      <w:r w:rsidR="00173A1F">
        <w:rPr>
          <w:noProof/>
          <w:sz w:val="24"/>
          <w:szCs w:val="24"/>
        </w:rPr>
        <w:t>.</w:t>
      </w:r>
      <w:r w:rsidR="00B13A42">
        <w:rPr>
          <w:sz w:val="24"/>
          <w:szCs w:val="24"/>
        </w:rPr>
        <w:t xml:space="preserve">  </w:t>
      </w:r>
      <w:r w:rsidR="00BF0330">
        <w:rPr>
          <w:sz w:val="24"/>
          <w:szCs w:val="24"/>
        </w:rPr>
        <w:t>Phylogenetic profiling is a method based on</w:t>
      </w:r>
      <w:r w:rsidR="000A74BD">
        <w:rPr>
          <w:sz w:val="24"/>
          <w:szCs w:val="24"/>
        </w:rPr>
        <w:t xml:space="preserve"> patterns of</w:t>
      </w:r>
      <w:r w:rsidR="00BF0330">
        <w:rPr>
          <w:sz w:val="24"/>
          <w:szCs w:val="24"/>
        </w:rPr>
        <w:t xml:space="preserve"> evolutionary co-occurrence of genes among many organisms</w:t>
      </w:r>
      <w:r w:rsidR="000A74BD">
        <w:rPr>
          <w:sz w:val="24"/>
          <w:szCs w:val="24"/>
        </w:rPr>
        <w:t xml:space="preserve"> </w:t>
      </w:r>
      <w:r w:rsidR="00571501">
        <w:rPr>
          <w:sz w:val="24"/>
          <w:szCs w:val="24"/>
        </w:rPr>
        <w:t xml:space="preserve">that </w:t>
      </w:r>
      <w:r w:rsidR="000A74BD">
        <w:rPr>
          <w:sz w:val="24"/>
          <w:szCs w:val="24"/>
        </w:rPr>
        <w:t>assess functional association</w:t>
      </w:r>
      <w:r w:rsidR="000E4A7C">
        <w:rPr>
          <w:sz w:val="24"/>
          <w:szCs w:val="24"/>
        </w:rPr>
        <w:t>s</w:t>
      </w:r>
      <w:r w:rsidR="000A74BD">
        <w:rPr>
          <w:sz w:val="24"/>
          <w:szCs w:val="24"/>
        </w:rPr>
        <w:t xml:space="preserve"> </w:t>
      </w:r>
      <w:r w:rsidR="000E4A7C">
        <w:rPr>
          <w:sz w:val="24"/>
          <w:szCs w:val="24"/>
        </w:rPr>
        <w:t xml:space="preserve">between </w:t>
      </w:r>
      <w:r w:rsidR="000A74BD">
        <w:rPr>
          <w:sz w:val="24"/>
          <w:szCs w:val="24"/>
        </w:rPr>
        <w:t>them and predict gene functions.</w:t>
      </w:r>
      <w:r w:rsidR="000E4A7C">
        <w:rPr>
          <w:sz w:val="24"/>
          <w:szCs w:val="24"/>
        </w:rPr>
        <w:t xml:space="preserve"> </w:t>
      </w:r>
      <w:r w:rsidR="00906C5F">
        <w:rPr>
          <w:sz w:val="24"/>
          <w:szCs w:val="24"/>
        </w:rPr>
        <w:t>Based on this method</w:t>
      </w:r>
      <w:r w:rsidR="001217FA">
        <w:rPr>
          <w:sz w:val="24"/>
          <w:szCs w:val="24"/>
        </w:rPr>
        <w:t>,</w:t>
      </w:r>
      <w:r w:rsidR="00906C5F">
        <w:rPr>
          <w:sz w:val="24"/>
          <w:szCs w:val="24"/>
        </w:rPr>
        <w:t xml:space="preserve"> g</w:t>
      </w:r>
      <w:r w:rsidR="000E4A7C">
        <w:rPr>
          <w:sz w:val="24"/>
          <w:szCs w:val="24"/>
        </w:rPr>
        <w:t xml:space="preserve">enes with similar </w:t>
      </w:r>
      <w:r w:rsidR="001217FA">
        <w:rPr>
          <w:sz w:val="24"/>
          <w:szCs w:val="24"/>
        </w:rPr>
        <w:t>co-occurrence patterns</w:t>
      </w:r>
      <w:r w:rsidR="000E4A7C">
        <w:rPr>
          <w:sz w:val="24"/>
          <w:szCs w:val="24"/>
        </w:rPr>
        <w:t xml:space="preserve"> </w:t>
      </w:r>
      <w:r w:rsidR="00001FFD">
        <w:rPr>
          <w:sz w:val="24"/>
          <w:szCs w:val="24"/>
        </w:rPr>
        <w:t xml:space="preserve">or similar profiles </w:t>
      </w:r>
      <w:r w:rsidR="000E4A7C">
        <w:rPr>
          <w:sz w:val="24"/>
          <w:szCs w:val="24"/>
        </w:rPr>
        <w:t xml:space="preserve">probably exist in the same protein </w:t>
      </w:r>
      <w:r w:rsidR="00001FFD">
        <w:rPr>
          <w:sz w:val="24"/>
          <w:szCs w:val="24"/>
        </w:rPr>
        <w:t>complexes or</w:t>
      </w:r>
      <w:r w:rsidR="000E4A7C">
        <w:rPr>
          <w:sz w:val="24"/>
          <w:szCs w:val="24"/>
        </w:rPr>
        <w:t xml:space="preserve"> </w:t>
      </w:r>
      <w:r w:rsidR="00001FFD">
        <w:rPr>
          <w:sz w:val="24"/>
          <w:szCs w:val="24"/>
        </w:rPr>
        <w:t>metabolic</w:t>
      </w:r>
      <w:r w:rsidR="000E4A7C">
        <w:rPr>
          <w:sz w:val="24"/>
          <w:szCs w:val="24"/>
        </w:rPr>
        <w:t xml:space="preserve"> pathway</w:t>
      </w:r>
      <w:r w:rsidR="00001FFD">
        <w:rPr>
          <w:sz w:val="24"/>
          <w:szCs w:val="24"/>
        </w:rPr>
        <w:t>s</w:t>
      </w:r>
      <w:r w:rsidR="000E4A7C">
        <w:rPr>
          <w:sz w:val="24"/>
          <w:szCs w:val="24"/>
        </w:rPr>
        <w:t xml:space="preserve"> </w:t>
      </w:r>
      <w:r w:rsidR="007F2290">
        <w:rPr>
          <w:sz w:val="24"/>
          <w:szCs w:val="24"/>
        </w:rPr>
        <w:fldChar w:fldCharType="begin">
          <w:fldData xml:space="preserve">PEVuZE5vdGU+PENpdGU+PEF1dGhvcj5Tbml0a2luPC9BdXRob3I+PFllYXI+MjAwNjwvWWVhcj48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=
</w:fldData>
        </w:fldChar>
      </w:r>
      <w:r w:rsidR="00411D4D">
        <w:rPr>
          <w:sz w:val="24"/>
          <w:szCs w:val="24"/>
        </w:rPr>
        <w:instrText xml:space="preserve"> ADDIN EN.CITE </w:instrText>
      </w:r>
      <w:r w:rsidR="00411D4D">
        <w:rPr>
          <w:sz w:val="24"/>
          <w:szCs w:val="24"/>
        </w:rPr>
        <w:fldChar w:fldCharType="begin">
          <w:fldData xml:space="preserve">PEVuZE5vdGU+PENpdGU+PEF1dGhvcj5Tbml0a2luPC9BdXRob3I+PFllYXI+MjAwNjwvWWVhcj48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=
</w:fldData>
        </w:fldChar>
      </w:r>
      <w:r w:rsidR="00411D4D">
        <w:rPr>
          <w:sz w:val="24"/>
          <w:szCs w:val="24"/>
        </w:rPr>
        <w:instrText xml:space="preserve"> ADDIN EN.CITE.DATA </w:instrText>
      </w:r>
      <w:r w:rsidR="00411D4D">
        <w:rPr>
          <w:sz w:val="24"/>
          <w:szCs w:val="24"/>
        </w:rPr>
      </w:r>
      <w:r w:rsidR="00411D4D">
        <w:rPr>
          <w:sz w:val="24"/>
          <w:szCs w:val="24"/>
        </w:rPr>
        <w:fldChar w:fldCharType="end"/>
      </w:r>
      <w:r w:rsidR="007F2290">
        <w:rPr>
          <w:sz w:val="24"/>
          <w:szCs w:val="24"/>
        </w:rPr>
      </w:r>
      <w:r w:rsidR="007F2290">
        <w:rPr>
          <w:sz w:val="24"/>
          <w:szCs w:val="24"/>
        </w:rPr>
        <w:fldChar w:fldCharType="separate"/>
      </w:r>
      <w:r w:rsidR="00411D4D">
        <w:rPr>
          <w:noProof/>
          <w:sz w:val="24"/>
          <w:szCs w:val="24"/>
        </w:rPr>
        <w:t>[38, 40]</w:t>
      </w:r>
      <w:r w:rsidR="007F2290">
        <w:rPr>
          <w:sz w:val="24"/>
          <w:szCs w:val="24"/>
        </w:rPr>
        <w:fldChar w:fldCharType="end"/>
      </w:r>
      <w:r w:rsidR="000E4A7C">
        <w:rPr>
          <w:sz w:val="24"/>
          <w:szCs w:val="24"/>
        </w:rPr>
        <w:t xml:space="preserve">.  </w:t>
      </w:r>
    </w:p>
    <w:p w14:paraId="3A39CF0F" w14:textId="2C722BD5" w:rsidR="00BF7EE9" w:rsidRDefault="00432F48" w:rsidP="00920014">
      <w:pPr>
        <w:bidi w:val="0"/>
        <w:spacing w:line="360" w:lineRule="auto"/>
        <w:rPr>
          <w:sz w:val="24"/>
          <w:szCs w:val="24"/>
        </w:rPr>
      </w:pPr>
      <w:r>
        <w:rPr>
          <w:sz w:val="24"/>
          <w:szCs w:val="24"/>
        </w:rPr>
        <w:t xml:space="preserve">A binary vector </w:t>
      </w:r>
      <w:r w:rsidR="00140BD5">
        <w:rPr>
          <w:sz w:val="24"/>
          <w:szCs w:val="24"/>
        </w:rPr>
        <w:t xml:space="preserve">is </w:t>
      </w:r>
      <w:r>
        <w:rPr>
          <w:sz w:val="24"/>
          <w:szCs w:val="24"/>
        </w:rPr>
        <w:t xml:space="preserve">usually used to represent </w:t>
      </w:r>
      <w:r w:rsidR="005E4D6B">
        <w:rPr>
          <w:noProof/>
          <w:sz w:val="24"/>
          <w:szCs w:val="24"/>
        </w:rPr>
        <w:t xml:space="preserve">the </w:t>
      </w:r>
      <w:r w:rsidRPr="005E4D6B">
        <w:rPr>
          <w:noProof/>
          <w:sz w:val="24"/>
          <w:szCs w:val="24"/>
        </w:rPr>
        <w:t>phylogenetic</w:t>
      </w:r>
      <w:r>
        <w:rPr>
          <w:sz w:val="24"/>
          <w:szCs w:val="24"/>
        </w:rPr>
        <w:t xml:space="preserve"> profile of a gene. This vector </w:t>
      </w:r>
      <w:r w:rsidRPr="005E4D6B">
        <w:rPr>
          <w:noProof/>
          <w:sz w:val="24"/>
          <w:szCs w:val="24"/>
        </w:rPr>
        <w:t>represent</w:t>
      </w:r>
      <w:r w:rsidR="005E4D6B">
        <w:rPr>
          <w:sz w:val="24"/>
          <w:szCs w:val="24"/>
        </w:rPr>
        <w:t>s</w:t>
      </w:r>
      <w:r>
        <w:rPr>
          <w:sz w:val="24"/>
          <w:szCs w:val="24"/>
        </w:rPr>
        <w:t xml:space="preserve"> </w:t>
      </w:r>
      <w:r w:rsidR="00571501">
        <w:rPr>
          <w:sz w:val="24"/>
          <w:szCs w:val="24"/>
        </w:rPr>
        <w:t xml:space="preserve">the </w:t>
      </w:r>
      <w:r>
        <w:rPr>
          <w:sz w:val="24"/>
          <w:szCs w:val="24"/>
        </w:rPr>
        <w:t>presence</w:t>
      </w:r>
      <w:r w:rsidR="00F839A9">
        <w:rPr>
          <w:sz w:val="24"/>
          <w:szCs w:val="24"/>
        </w:rPr>
        <w:t xml:space="preserve"> (1)</w:t>
      </w:r>
      <w:r>
        <w:rPr>
          <w:sz w:val="24"/>
          <w:szCs w:val="24"/>
        </w:rPr>
        <w:t xml:space="preserve"> or absence</w:t>
      </w:r>
      <w:r w:rsidR="00F839A9">
        <w:rPr>
          <w:sz w:val="24"/>
          <w:szCs w:val="24"/>
        </w:rPr>
        <w:t xml:space="preserve"> (0)</w:t>
      </w:r>
      <w:r>
        <w:rPr>
          <w:sz w:val="24"/>
          <w:szCs w:val="24"/>
        </w:rPr>
        <w:t xml:space="preserve"> of the gene homologous across a set of </w:t>
      </w:r>
      <w:r w:rsidR="00A73176">
        <w:rPr>
          <w:sz w:val="24"/>
          <w:szCs w:val="24"/>
        </w:rPr>
        <w:t xml:space="preserve">organisms </w:t>
      </w:r>
      <w:r w:rsidR="00294616">
        <w:rPr>
          <w:sz w:val="24"/>
          <w:szCs w:val="24"/>
        </w:rPr>
        <w:fldChar w:fldCharType="begin">
          <w:fldData xml:space="preserve">PEVuZE5vdGU+PENpdGU+PEF1dGhvcj5Tbml0a2luPC9BdXRob3I+PFllYXI+MjAwNjwvWWVhcj48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=
</w:fldData>
        </w:fldChar>
      </w:r>
      <w:r w:rsidR="00411D4D">
        <w:rPr>
          <w:sz w:val="24"/>
          <w:szCs w:val="24"/>
        </w:rPr>
        <w:instrText xml:space="preserve"> ADDIN EN.CITE </w:instrText>
      </w:r>
      <w:r w:rsidR="00411D4D">
        <w:rPr>
          <w:sz w:val="24"/>
          <w:szCs w:val="24"/>
        </w:rPr>
        <w:fldChar w:fldCharType="begin">
          <w:fldData xml:space="preserve">PEVuZE5vdGU+PENpdGU+PEF1dGhvcj5Tbml0a2luPC9BdXRob3I+PFllYXI+MjAwNjwvWWVhcj48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=
</w:fldData>
        </w:fldChar>
      </w:r>
      <w:r w:rsidR="00411D4D">
        <w:rPr>
          <w:sz w:val="24"/>
          <w:szCs w:val="24"/>
        </w:rPr>
        <w:instrText xml:space="preserve"> ADDIN EN.CITE.DATA </w:instrText>
      </w:r>
      <w:r w:rsidR="00411D4D">
        <w:rPr>
          <w:sz w:val="24"/>
          <w:szCs w:val="24"/>
        </w:rPr>
      </w:r>
      <w:r w:rsidR="00411D4D">
        <w:rPr>
          <w:sz w:val="24"/>
          <w:szCs w:val="24"/>
        </w:rPr>
        <w:fldChar w:fldCharType="end"/>
      </w:r>
      <w:r w:rsidR="00294616">
        <w:rPr>
          <w:sz w:val="24"/>
          <w:szCs w:val="24"/>
        </w:rPr>
      </w:r>
      <w:r w:rsidR="00294616">
        <w:rPr>
          <w:sz w:val="24"/>
          <w:szCs w:val="24"/>
        </w:rPr>
        <w:fldChar w:fldCharType="separate"/>
      </w:r>
      <w:r w:rsidR="00411D4D">
        <w:rPr>
          <w:noProof/>
          <w:sz w:val="24"/>
          <w:szCs w:val="24"/>
        </w:rPr>
        <w:t>[38, 40]</w:t>
      </w:r>
      <w:r w:rsidR="00294616">
        <w:rPr>
          <w:sz w:val="24"/>
          <w:szCs w:val="24"/>
        </w:rPr>
        <w:fldChar w:fldCharType="end"/>
      </w:r>
      <w:r>
        <w:rPr>
          <w:sz w:val="24"/>
          <w:szCs w:val="24"/>
        </w:rPr>
        <w:t xml:space="preserve">. </w:t>
      </w:r>
      <w:r w:rsidR="00294616">
        <w:rPr>
          <w:sz w:val="24"/>
          <w:szCs w:val="24"/>
        </w:rPr>
        <w:t xml:space="preserve">Phylogenetic profiling is based on this evolutionary scenario that when a group of genes </w:t>
      </w:r>
      <w:r w:rsidR="005E4D6B">
        <w:rPr>
          <w:noProof/>
          <w:sz w:val="24"/>
          <w:szCs w:val="24"/>
        </w:rPr>
        <w:t>is</w:t>
      </w:r>
      <w:r w:rsidR="00294616">
        <w:rPr>
          <w:sz w:val="24"/>
          <w:szCs w:val="24"/>
        </w:rPr>
        <w:t xml:space="preserve"> functionally coupled</w:t>
      </w:r>
      <w:r w:rsidR="00920014">
        <w:rPr>
          <w:sz w:val="24"/>
          <w:szCs w:val="24"/>
        </w:rPr>
        <w:t>,</w:t>
      </w:r>
      <w:r w:rsidR="00294616">
        <w:rPr>
          <w:sz w:val="24"/>
          <w:szCs w:val="24"/>
        </w:rPr>
        <w:t xml:space="preserve"> loss of one of them leads directly or indirectly to </w:t>
      </w:r>
      <w:r w:rsidR="00920014">
        <w:rPr>
          <w:sz w:val="24"/>
          <w:szCs w:val="24"/>
        </w:rPr>
        <w:t>others' los</w:t>
      </w:r>
      <w:r w:rsidR="00294616">
        <w:rPr>
          <w:sz w:val="24"/>
          <w:szCs w:val="24"/>
        </w:rPr>
        <w:t>s</w:t>
      </w:r>
      <w:r w:rsidR="00863263">
        <w:rPr>
          <w:sz w:val="24"/>
          <w:szCs w:val="24"/>
        </w:rPr>
        <w:t>.</w:t>
      </w:r>
      <w:r w:rsidR="00906C5F">
        <w:rPr>
          <w:sz w:val="24"/>
          <w:szCs w:val="24"/>
        </w:rPr>
        <w:t xml:space="preserve"> It means that during evolution, funct</w:t>
      </w:r>
      <w:r w:rsidR="00920014">
        <w:rPr>
          <w:sz w:val="24"/>
          <w:szCs w:val="24"/>
        </w:rPr>
        <w:t>ionally linked proteins</w:t>
      </w:r>
      <w:r w:rsidR="00906C5F">
        <w:rPr>
          <w:sz w:val="24"/>
          <w:szCs w:val="24"/>
        </w:rPr>
        <w:t xml:space="preserve"> in a structural </w:t>
      </w:r>
      <w:r w:rsidR="00906C5F">
        <w:rPr>
          <w:sz w:val="24"/>
          <w:szCs w:val="24"/>
        </w:rPr>
        <w:lastRenderedPageBreak/>
        <w:t>co</w:t>
      </w:r>
      <w:r w:rsidR="00920014">
        <w:rPr>
          <w:sz w:val="24"/>
          <w:szCs w:val="24"/>
        </w:rPr>
        <w:t>mplex or metabolic pathway tend</w:t>
      </w:r>
      <w:r w:rsidR="00906C5F">
        <w:rPr>
          <w:sz w:val="24"/>
          <w:szCs w:val="24"/>
        </w:rPr>
        <w:t xml:space="preserve"> to be preserved or eliminated together.</w:t>
      </w:r>
      <w:r w:rsidR="00863263">
        <w:rPr>
          <w:sz w:val="24"/>
          <w:szCs w:val="24"/>
        </w:rPr>
        <w:t xml:space="preserve"> This method is used for </w:t>
      </w:r>
      <w:r w:rsidR="00F54BF6">
        <w:rPr>
          <w:sz w:val="24"/>
          <w:szCs w:val="24"/>
        </w:rPr>
        <w:t xml:space="preserve">the first time by </w:t>
      </w:r>
      <w:r w:rsidR="00F54BF6" w:rsidRPr="00F54BF6">
        <w:rPr>
          <w:sz w:val="24"/>
          <w:szCs w:val="24"/>
        </w:rPr>
        <w:t xml:space="preserve">Pellegrini </w:t>
      </w:r>
      <w:r w:rsidR="00BA35B2">
        <w:rPr>
          <w:sz w:val="24"/>
          <w:szCs w:val="24"/>
        </w:rPr>
        <w:t>for</w:t>
      </w:r>
      <w:r w:rsidR="00F54BF6" w:rsidRPr="00F54BF6">
        <w:rPr>
          <w:sz w:val="24"/>
          <w:szCs w:val="24"/>
        </w:rPr>
        <w:t xml:space="preserve"> Escherichia coli genes</w:t>
      </w:r>
      <w:r w:rsidR="00BA35B2">
        <w:rPr>
          <w:sz w:val="24"/>
          <w:szCs w:val="24"/>
        </w:rPr>
        <w:t>. After that phylogenetic profiling method</w:t>
      </w:r>
      <w:r w:rsidR="00140BD5">
        <w:rPr>
          <w:sz w:val="24"/>
          <w:szCs w:val="24"/>
        </w:rPr>
        <w:t>,</w:t>
      </w:r>
      <w:r w:rsidR="00BA35B2">
        <w:rPr>
          <w:sz w:val="24"/>
          <w:szCs w:val="24"/>
        </w:rPr>
        <w:t xml:space="preserve"> </w:t>
      </w:r>
      <w:r w:rsidR="00140BD5">
        <w:rPr>
          <w:sz w:val="24"/>
          <w:szCs w:val="24"/>
        </w:rPr>
        <w:t xml:space="preserve">is </w:t>
      </w:r>
      <w:r w:rsidR="00BA35B2">
        <w:rPr>
          <w:sz w:val="24"/>
          <w:szCs w:val="24"/>
        </w:rPr>
        <w:t>used for eukaryotes successfully</w:t>
      </w:r>
      <w:r w:rsidR="00920014">
        <w:rPr>
          <w:sz w:val="24"/>
          <w:szCs w:val="24"/>
        </w:rPr>
        <w:t>,</w:t>
      </w:r>
      <w:r w:rsidR="00BA35B2">
        <w:rPr>
          <w:sz w:val="24"/>
          <w:szCs w:val="24"/>
        </w:rPr>
        <w:t xml:space="preserve"> </w:t>
      </w:r>
      <w:r w:rsidR="00863263">
        <w:rPr>
          <w:sz w:val="24"/>
          <w:szCs w:val="24"/>
        </w:rPr>
        <w:t xml:space="preserve">and </w:t>
      </w:r>
      <w:r w:rsidR="00BA35B2">
        <w:rPr>
          <w:sz w:val="24"/>
          <w:szCs w:val="24"/>
        </w:rPr>
        <w:t xml:space="preserve">now it </w:t>
      </w:r>
      <w:r w:rsidR="00863263">
        <w:rPr>
          <w:sz w:val="24"/>
          <w:szCs w:val="24"/>
        </w:rPr>
        <w:t>is used for human genomes</w:t>
      </w:r>
      <w:r w:rsidR="00A82BA4">
        <w:rPr>
          <w:sz w:val="24"/>
          <w:szCs w:val="24"/>
        </w:rPr>
        <w:t xml:space="preserve">. </w:t>
      </w:r>
      <w:r w:rsidR="009E711B">
        <w:rPr>
          <w:sz w:val="24"/>
          <w:szCs w:val="24"/>
        </w:rPr>
        <w:t>F</w:t>
      </w:r>
      <w:r w:rsidR="00906C5F">
        <w:rPr>
          <w:sz w:val="24"/>
          <w:szCs w:val="24"/>
        </w:rPr>
        <w:t>igure</w:t>
      </w:r>
      <w:r w:rsidR="00F1320C">
        <w:rPr>
          <w:sz w:val="24"/>
          <w:szCs w:val="24"/>
        </w:rPr>
        <w:t xml:space="preserve"> 8</w:t>
      </w:r>
      <w:r w:rsidR="00906C5F">
        <w:rPr>
          <w:sz w:val="24"/>
          <w:szCs w:val="24"/>
        </w:rPr>
        <w:t xml:space="preserve"> shows</w:t>
      </w:r>
      <w:r w:rsidR="00AA447C">
        <w:rPr>
          <w:sz w:val="24"/>
          <w:szCs w:val="24"/>
        </w:rPr>
        <w:t xml:space="preserve"> phylogenetic profiling in a simplified schematic way.</w:t>
      </w:r>
      <w:r w:rsidR="00906C5F">
        <w:rPr>
          <w:sz w:val="24"/>
          <w:szCs w:val="24"/>
        </w:rPr>
        <w:t xml:space="preserve"> </w:t>
      </w:r>
      <w:r w:rsidR="00AA447C">
        <w:rPr>
          <w:sz w:val="24"/>
          <w:szCs w:val="24"/>
        </w:rPr>
        <w:fldChar w:fldCharType="begin">
          <w:fldData xml:space="preserve">PEVuZE5vdGU+PENpdGU+PEF1dGhvcj5EZXk8L0F1dGhvcj48WWVhcj4yMDE1PC9ZZWFyPjxSZWNO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</w:fldData>
        </w:fldChar>
      </w:r>
      <w:r w:rsidR="00411D4D">
        <w:rPr>
          <w:sz w:val="24"/>
          <w:szCs w:val="24"/>
        </w:rPr>
        <w:instrText xml:space="preserve"> ADDIN EN.CITE </w:instrText>
      </w:r>
      <w:r w:rsidR="00411D4D">
        <w:rPr>
          <w:sz w:val="24"/>
          <w:szCs w:val="24"/>
        </w:rPr>
        <w:fldChar w:fldCharType="begin">
          <w:fldData xml:space="preserve">PEVuZE5vdGU+PENpdGU+PEF1dGhvcj5EZXk8L0F1dGhvcj48WWVhcj4yMDE1PC9ZZWFyPjxSZWNO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</w:fldData>
        </w:fldChar>
      </w:r>
      <w:r w:rsidR="00411D4D">
        <w:rPr>
          <w:sz w:val="24"/>
          <w:szCs w:val="24"/>
        </w:rPr>
        <w:instrText xml:space="preserve"> ADDIN EN.CITE.DATA </w:instrText>
      </w:r>
      <w:r w:rsidR="00411D4D">
        <w:rPr>
          <w:sz w:val="24"/>
          <w:szCs w:val="24"/>
        </w:rPr>
      </w:r>
      <w:r w:rsidR="00411D4D">
        <w:rPr>
          <w:sz w:val="24"/>
          <w:szCs w:val="24"/>
        </w:rPr>
        <w:fldChar w:fldCharType="end"/>
      </w:r>
      <w:r w:rsidR="00AA447C">
        <w:rPr>
          <w:sz w:val="24"/>
          <w:szCs w:val="24"/>
        </w:rPr>
      </w:r>
      <w:r w:rsidR="00AA447C">
        <w:rPr>
          <w:sz w:val="24"/>
          <w:szCs w:val="24"/>
        </w:rPr>
        <w:fldChar w:fldCharType="separate"/>
      </w:r>
      <w:r w:rsidR="00411D4D">
        <w:rPr>
          <w:noProof/>
          <w:sz w:val="24"/>
          <w:szCs w:val="24"/>
        </w:rPr>
        <w:t>[39, 41]</w:t>
      </w:r>
      <w:r w:rsidR="00AA447C">
        <w:rPr>
          <w:sz w:val="24"/>
          <w:szCs w:val="24"/>
        </w:rPr>
        <w:fldChar w:fldCharType="end"/>
      </w:r>
      <w:r w:rsidR="00A82BA4" w:rsidRPr="00A82BA4">
        <w:t xml:space="preserve"> </w:t>
      </w:r>
    </w:p>
    <w:p w14:paraId="56C94924" w14:textId="77777777" w:rsidR="0074540B" w:rsidRPr="0091453A" w:rsidRDefault="0074540B" w:rsidP="00DF44F1">
      <w:pPr>
        <w:bidi w:val="0"/>
        <w:spacing w:line="360" w:lineRule="auto"/>
        <w:rPr>
          <w:sz w:val="24"/>
          <w:szCs w:val="24"/>
        </w:rPr>
      </w:pPr>
    </w:p>
    <w:p w14:paraId="0307C9FE" w14:textId="77777777" w:rsidR="00825157" w:rsidRDefault="003671A0" w:rsidP="00DF44F1">
      <w:pPr>
        <w:keepNext/>
        <w:bidi w:val="0"/>
        <w:spacing w:line="360" w:lineRule="auto"/>
      </w:pPr>
      <w:r>
        <w:rPr>
          <w:noProof/>
          <w:sz w:val="24"/>
          <w:szCs w:val="24"/>
        </w:rPr>
        <w:drawing>
          <wp:inline distT="0" distB="0" distL="0" distR="0" wp14:anchorId="00E50ABF" wp14:editId="6DD9FCA7">
            <wp:extent cx="5725795" cy="3902710"/>
            <wp:effectExtent l="0" t="0" r="825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5795" cy="3902710"/>
                    </a:xfrm>
                    <a:prstGeom prst="rect">
                      <a:avLst/>
                    </a:prstGeom>
                    <a:noFill/>
                    <a:ln>
                      <a:noFill/>
                    </a:ln>
                  </pic:spPr>
                </pic:pic>
              </a:graphicData>
            </a:graphic>
          </wp:inline>
        </w:drawing>
      </w:r>
    </w:p>
    <w:p w14:paraId="5CDCB591" w14:textId="77777777" w:rsidR="0091453A" w:rsidRPr="00825157" w:rsidRDefault="00825157" w:rsidP="00DF44F1">
      <w:pPr>
        <w:pStyle w:val="Caption"/>
        <w:bidi w:val="0"/>
        <w:spacing w:line="360" w:lineRule="auto"/>
        <w:rPr>
          <w:sz w:val="24"/>
          <w:szCs w:val="24"/>
        </w:rPr>
      </w:pPr>
      <w:bookmarkStart w:id="30" w:name="_Toc62030717"/>
      <w:r>
        <w:t xml:space="preserve">Figure </w:t>
      </w:r>
      <w:r>
        <w:rPr>
          <w:sz w:val="24"/>
          <w:szCs w:val="24"/>
        </w:rPr>
        <w:fldChar w:fldCharType="begin"/>
      </w:r>
      <w:r>
        <w:rPr>
          <w:sz w:val="24"/>
          <w:szCs w:val="24"/>
        </w:rPr>
        <w:instrText xml:space="preserve"> SEQ Figure \* ARABIC </w:instrText>
      </w:r>
      <w:r>
        <w:rPr>
          <w:sz w:val="24"/>
          <w:szCs w:val="24"/>
        </w:rPr>
        <w:fldChar w:fldCharType="separate"/>
      </w:r>
      <w:r w:rsidR="00347D16">
        <w:rPr>
          <w:noProof/>
          <w:sz w:val="24"/>
          <w:szCs w:val="24"/>
        </w:rPr>
        <w:t>8</w:t>
      </w:r>
      <w:r>
        <w:rPr>
          <w:sz w:val="24"/>
          <w:szCs w:val="24"/>
        </w:rPr>
        <w:fldChar w:fldCharType="end"/>
      </w:r>
      <w:r>
        <w:rPr>
          <w:sz w:val="24"/>
          <w:szCs w:val="24"/>
        </w:rPr>
        <w:t xml:space="preserve">. </w:t>
      </w:r>
      <w:r w:rsidR="001D4F02" w:rsidRPr="0094412E">
        <w:rPr>
          <w:sz w:val="20"/>
          <w:szCs w:val="20"/>
        </w:rPr>
        <w:t>Schematic image for phylogenetic profiling method.</w:t>
      </w:r>
      <w:bookmarkEnd w:id="30"/>
    </w:p>
    <w:p w14:paraId="1A2E6089" w14:textId="3C1DC02B" w:rsidR="001D01F6" w:rsidRPr="001D01F6" w:rsidRDefault="001D4F02" w:rsidP="00DF44F1">
      <w:pPr>
        <w:bidi w:val="0"/>
        <w:spacing w:line="360" w:lineRule="auto"/>
        <w:rPr>
          <w:sz w:val="20"/>
          <w:szCs w:val="20"/>
        </w:rPr>
      </w:pPr>
      <w:r w:rsidRPr="0094412E">
        <w:rPr>
          <w:sz w:val="20"/>
          <w:szCs w:val="20"/>
        </w:rPr>
        <w:t>In this fig</w:t>
      </w:r>
      <w:r w:rsidR="001D01F6" w:rsidRPr="0094412E">
        <w:rPr>
          <w:sz w:val="20"/>
          <w:szCs w:val="20"/>
        </w:rPr>
        <w:t>ure</w:t>
      </w:r>
      <w:r w:rsidR="00142DAF">
        <w:rPr>
          <w:sz w:val="20"/>
          <w:szCs w:val="20"/>
        </w:rPr>
        <w:t>,</w:t>
      </w:r>
      <w:r w:rsidR="001D01F6" w:rsidRPr="0094412E">
        <w:rPr>
          <w:sz w:val="20"/>
          <w:szCs w:val="20"/>
        </w:rPr>
        <w:t xml:space="preserve"> phylogenetic profiling of </w:t>
      </w:r>
      <w:r w:rsidRPr="0094412E">
        <w:rPr>
          <w:sz w:val="20"/>
          <w:szCs w:val="20"/>
        </w:rPr>
        <w:t xml:space="preserve">homologs (orthologs) </w:t>
      </w:r>
      <w:r w:rsidR="001D01F6" w:rsidRPr="0094412E">
        <w:rPr>
          <w:sz w:val="20"/>
          <w:szCs w:val="20"/>
        </w:rPr>
        <w:t xml:space="preserve">of </w:t>
      </w:r>
      <w:r w:rsidRPr="0094412E">
        <w:rPr>
          <w:sz w:val="20"/>
          <w:szCs w:val="20"/>
        </w:rPr>
        <w:t xml:space="preserve">eight species </w:t>
      </w:r>
      <w:r w:rsidR="001D01F6" w:rsidRPr="0094412E">
        <w:rPr>
          <w:sz w:val="20"/>
          <w:szCs w:val="20"/>
        </w:rPr>
        <w:t xml:space="preserve">that are related through the accompanying </w:t>
      </w:r>
      <w:r w:rsidR="001D01F6" w:rsidRPr="005E4D6B">
        <w:rPr>
          <w:noProof/>
          <w:sz w:val="20"/>
          <w:szCs w:val="20"/>
        </w:rPr>
        <w:t>species</w:t>
      </w:r>
      <w:r w:rsidR="005E4D6B">
        <w:rPr>
          <w:noProof/>
          <w:sz w:val="20"/>
          <w:szCs w:val="20"/>
        </w:rPr>
        <w:t>,</w:t>
      </w:r>
      <w:r w:rsidR="001D01F6" w:rsidRPr="0094412E">
        <w:rPr>
          <w:sz w:val="20"/>
          <w:szCs w:val="20"/>
        </w:rPr>
        <w:t xml:space="preserve"> </w:t>
      </w:r>
      <w:r w:rsidR="00A7518A">
        <w:rPr>
          <w:sz w:val="20"/>
          <w:szCs w:val="20"/>
        </w:rPr>
        <w:t xml:space="preserve">a </w:t>
      </w:r>
      <w:r w:rsidR="001D01F6" w:rsidRPr="0094412E">
        <w:rPr>
          <w:sz w:val="20"/>
          <w:szCs w:val="20"/>
        </w:rPr>
        <w:t>tree</w:t>
      </w:r>
      <w:r w:rsidR="00142DAF">
        <w:rPr>
          <w:sz w:val="20"/>
          <w:szCs w:val="20"/>
        </w:rPr>
        <w:t>,</w:t>
      </w:r>
      <w:r w:rsidR="001D01F6" w:rsidRPr="0094412E">
        <w:rPr>
          <w:sz w:val="20"/>
          <w:szCs w:val="20"/>
        </w:rPr>
        <w:t xml:space="preserve"> is done</w:t>
      </w:r>
      <w:r w:rsidR="001D01F6" w:rsidRPr="001D01F6">
        <w:rPr>
          <w:sz w:val="20"/>
          <w:szCs w:val="20"/>
        </w:rPr>
        <w:t xml:space="preserve">. </w:t>
      </w:r>
      <w:r w:rsidR="005E4D6B">
        <w:rPr>
          <w:noProof/>
          <w:sz w:val="20"/>
          <w:szCs w:val="20"/>
        </w:rPr>
        <w:t>The p</w:t>
      </w:r>
      <w:r w:rsidR="00A7518A">
        <w:rPr>
          <w:noProof/>
          <w:sz w:val="20"/>
          <w:szCs w:val="20"/>
        </w:rPr>
        <w:t>resence</w:t>
      </w:r>
      <w:r w:rsidR="00A7518A">
        <w:rPr>
          <w:sz w:val="20"/>
          <w:szCs w:val="20"/>
        </w:rPr>
        <w:t xml:space="preserve"> </w:t>
      </w:r>
      <w:r w:rsidR="001D01F6" w:rsidRPr="001D01F6">
        <w:rPr>
          <w:sz w:val="20"/>
          <w:szCs w:val="20"/>
        </w:rPr>
        <w:t xml:space="preserve">of </w:t>
      </w:r>
      <w:r w:rsidR="005E4D6B">
        <w:rPr>
          <w:sz w:val="20"/>
          <w:szCs w:val="20"/>
        </w:rPr>
        <w:t xml:space="preserve">an </w:t>
      </w:r>
      <w:r w:rsidR="001D01F6" w:rsidRPr="005E4D6B">
        <w:rPr>
          <w:noProof/>
          <w:sz w:val="20"/>
          <w:szCs w:val="20"/>
        </w:rPr>
        <w:t>ortholog</w:t>
      </w:r>
      <w:r w:rsidR="001D01F6" w:rsidRPr="001D01F6">
        <w:rPr>
          <w:sz w:val="20"/>
          <w:szCs w:val="20"/>
        </w:rPr>
        <w:t xml:space="preserve"> in </w:t>
      </w:r>
      <w:r w:rsidR="00A7518A">
        <w:rPr>
          <w:sz w:val="20"/>
          <w:szCs w:val="20"/>
        </w:rPr>
        <w:t xml:space="preserve">the </w:t>
      </w:r>
      <w:r w:rsidR="001D01F6" w:rsidRPr="001D01F6">
        <w:rPr>
          <w:sz w:val="20"/>
          <w:szCs w:val="20"/>
        </w:rPr>
        <w:t>phylogenetic profile is shown with1 (black)</w:t>
      </w:r>
      <w:r w:rsidR="00142DAF">
        <w:rPr>
          <w:sz w:val="20"/>
          <w:szCs w:val="20"/>
        </w:rPr>
        <w:t>,</w:t>
      </w:r>
      <w:r w:rsidR="001D01F6" w:rsidRPr="001D01F6">
        <w:rPr>
          <w:sz w:val="20"/>
          <w:szCs w:val="20"/>
        </w:rPr>
        <w:t xml:space="preserve"> and </w:t>
      </w:r>
      <w:r w:rsidR="00140BD5">
        <w:rPr>
          <w:sz w:val="20"/>
          <w:szCs w:val="20"/>
        </w:rPr>
        <w:t xml:space="preserve">the </w:t>
      </w:r>
      <w:r w:rsidR="001D01F6" w:rsidRPr="001D01F6">
        <w:rPr>
          <w:sz w:val="20"/>
          <w:szCs w:val="20"/>
        </w:rPr>
        <w:t>absen</w:t>
      </w:r>
      <w:r w:rsidR="00140BD5">
        <w:rPr>
          <w:sz w:val="20"/>
          <w:szCs w:val="20"/>
        </w:rPr>
        <w:t>ce</w:t>
      </w:r>
      <w:r w:rsidR="001D01F6" w:rsidRPr="001D01F6">
        <w:rPr>
          <w:sz w:val="20"/>
          <w:szCs w:val="20"/>
        </w:rPr>
        <w:t xml:space="preserve"> is shown with 0 (white). The correlated phylogenetic profiles for Proteins 1 and 2 can be used to predict the conserved functional interaction </w:t>
      </w:r>
      <w:r w:rsidR="001D01F6" w:rsidRPr="001D01F6">
        <w:rPr>
          <w:sz w:val="20"/>
          <w:szCs w:val="20"/>
        </w:rPr>
        <w:fldChar w:fldCharType="begin"/>
      </w:r>
      <w:r w:rsidR="00411D4D">
        <w:rPr>
          <w:sz w:val="20"/>
          <w:szCs w:val="20"/>
        </w:rPr>
        <w:instrText xml:space="preserve"> ADDIN EN.CITE &lt;EndNote&gt;&lt;Cite&gt;&lt;Author&gt;Dey&lt;/Author&gt;&lt;Year&gt;2015&lt;/Year&gt;&lt;RecNum&gt;48&lt;/RecNum&gt;&lt;DisplayText&gt;[41]&lt;/DisplayText&gt;&lt;record&gt;&lt;rec-number&gt;48&lt;/rec-number&gt;&lt;foreign-keys&gt;&lt;key app="EN" db-id="90s2pavpgd2906erfsovf0wl5fve5fdwvra9" timestamp="1540365949"&gt;48&lt;/key&gt;&lt;/foreign-keys&gt;&lt;ref-type name="Journal Article"&gt;17&lt;/ref-type&gt;&lt;contributors&gt;&lt;authors&gt;&lt;author&gt;Dey, G.&lt;/author&gt;&lt;author&gt;Meyer, T.&lt;/author&gt;&lt;/authors&gt;&lt;/contributors&gt;&lt;auth-address&gt;Chemical and Systems Biology, Stanford University, Stanford CA 94305, USA. Electronic address: g.dey@ucl.ac.uk.&amp;#xD;Chemical and Systems Biology, Stanford University, Stanford CA 94305, USA. Electronic address: tobias1@stanford.edu.&lt;/auth-address&gt;&lt;titles&gt;&lt;title&gt;Phylogenetic Profiling for Probing the Modular Architecture of the Human Genome&lt;/title&gt;&lt;secondary-title&gt;Cell Syst&lt;/secondary-title&gt;&lt;/titles&gt;&lt;periodical&gt;&lt;full-title&gt;Cell Syst&lt;/full-title&gt;&lt;/periodical&gt;&lt;pages&gt;106-15&lt;/pages&gt;&lt;volume&gt;1&lt;/volume&gt;&lt;number&gt;2&lt;/number&gt;&lt;dates&gt;&lt;year&gt;2015&lt;/year&gt;&lt;pub-dates&gt;&lt;date&gt;Aug 26&lt;/date&gt;&lt;/pub-dates&gt;&lt;/dates&gt;&lt;isbn&gt;2405-4712 (Print)&amp;#xD;2405-4712 (Linking)&lt;/isbn&gt;&lt;accession-num&gt;27135799&lt;/accession-num&gt;&lt;urls&gt;&lt;related-urls&gt;&lt;url&gt;https://www.ncbi.nlm.nih.gov/pubmed/27135799&lt;/url&gt;&lt;/related-urls&gt;&lt;/urls&gt;&lt;electronic-resource-num&gt;10.1016/j.cels.2015.08.006&lt;/electronic-resource-num&gt;&lt;/record&gt;&lt;/Cite&gt;&lt;/EndNote&gt;</w:instrText>
      </w:r>
      <w:r w:rsidR="001D01F6" w:rsidRPr="001D01F6">
        <w:rPr>
          <w:sz w:val="20"/>
          <w:szCs w:val="20"/>
        </w:rPr>
        <w:fldChar w:fldCharType="separate"/>
      </w:r>
      <w:r w:rsidR="00411D4D">
        <w:rPr>
          <w:noProof/>
          <w:sz w:val="20"/>
          <w:szCs w:val="20"/>
        </w:rPr>
        <w:t>[41]</w:t>
      </w:r>
      <w:r w:rsidR="001D01F6" w:rsidRPr="001D01F6">
        <w:rPr>
          <w:sz w:val="20"/>
          <w:szCs w:val="20"/>
        </w:rPr>
        <w:fldChar w:fldCharType="end"/>
      </w:r>
      <w:r w:rsidR="001D01F6" w:rsidRPr="001D01F6">
        <w:rPr>
          <w:sz w:val="20"/>
          <w:szCs w:val="20"/>
        </w:rPr>
        <w:t>.</w:t>
      </w:r>
    </w:p>
    <w:p w14:paraId="003A1E9F" w14:textId="77777777" w:rsidR="00173E4B" w:rsidRDefault="002712D3" w:rsidP="00DF44F1">
      <w:pPr>
        <w:bidi w:val="0"/>
        <w:spacing w:line="360" w:lineRule="auto"/>
        <w:rPr>
          <w:sz w:val="20"/>
          <w:szCs w:val="20"/>
        </w:rPr>
      </w:pPr>
      <w:hyperlink r:id="rId24" w:history="1">
        <w:r w:rsidR="00977C94" w:rsidRPr="001D01F6">
          <w:rPr>
            <w:rStyle w:val="Hyperlink"/>
            <w:sz w:val="20"/>
            <w:szCs w:val="20"/>
          </w:rPr>
          <w:t>https://els-jbs-prod-cdn.literatumonline.com/cms/attachment/f537408c-03ae-4c7a-a3cb-8961fcec7186/gr1.jpg</w:t>
        </w:r>
      </w:hyperlink>
    </w:p>
    <w:p w14:paraId="50B56BBD" w14:textId="77777777" w:rsidR="001D01F6" w:rsidRPr="001D01F6" w:rsidRDefault="001D01F6" w:rsidP="00DF44F1">
      <w:pPr>
        <w:bidi w:val="0"/>
        <w:spacing w:line="360" w:lineRule="auto"/>
        <w:rPr>
          <w:sz w:val="20"/>
          <w:szCs w:val="20"/>
        </w:rPr>
      </w:pPr>
    </w:p>
    <w:p w14:paraId="5AF3116B" w14:textId="41FB5CD5" w:rsidR="00AF2714" w:rsidRDefault="00571501" w:rsidP="00966C69">
      <w:pPr>
        <w:bidi w:val="0"/>
        <w:spacing w:line="360" w:lineRule="auto"/>
        <w:rPr>
          <w:sz w:val="24"/>
          <w:szCs w:val="24"/>
        </w:rPr>
      </w:pPr>
      <w:r>
        <w:rPr>
          <w:sz w:val="24"/>
          <w:szCs w:val="24"/>
        </w:rPr>
        <w:t>The p</w:t>
      </w:r>
      <w:r w:rsidR="00C01093">
        <w:rPr>
          <w:sz w:val="24"/>
          <w:szCs w:val="24"/>
        </w:rPr>
        <w:t>resence or absence of homologous can be determined by orthology database</w:t>
      </w:r>
      <w:r w:rsidR="00B44A2D">
        <w:rPr>
          <w:sz w:val="24"/>
          <w:szCs w:val="24"/>
        </w:rPr>
        <w:t>s</w:t>
      </w:r>
      <w:r w:rsidR="00C01093">
        <w:rPr>
          <w:sz w:val="24"/>
          <w:szCs w:val="24"/>
        </w:rPr>
        <w:t xml:space="preserve"> such as COG or raw sequence similarity such as </w:t>
      </w:r>
      <w:r w:rsidR="00AB475C">
        <w:rPr>
          <w:sz w:val="24"/>
          <w:szCs w:val="24"/>
        </w:rPr>
        <w:t xml:space="preserve">BLAST E-value. </w:t>
      </w:r>
      <w:r>
        <w:rPr>
          <w:sz w:val="24"/>
          <w:szCs w:val="24"/>
        </w:rPr>
        <w:t xml:space="preserve">The </w:t>
      </w:r>
      <w:r w:rsidR="00AB475C">
        <w:rPr>
          <w:sz w:val="24"/>
          <w:szCs w:val="24"/>
        </w:rPr>
        <w:t>Orthology database is very limited because of low coverage and infrequent update</w:t>
      </w:r>
      <w:r w:rsidR="006B4291">
        <w:rPr>
          <w:sz w:val="24"/>
          <w:szCs w:val="24"/>
        </w:rPr>
        <w:t>,</w:t>
      </w:r>
      <w:r w:rsidR="00AB475C">
        <w:rPr>
          <w:sz w:val="24"/>
          <w:szCs w:val="24"/>
        </w:rPr>
        <w:t xml:space="preserve"> so sequence similarity is the best way to </w:t>
      </w:r>
      <w:r w:rsidR="00966C69">
        <w:rPr>
          <w:sz w:val="24"/>
          <w:szCs w:val="24"/>
        </w:rPr>
        <w:t>construct profiles automatically</w:t>
      </w:r>
      <w:r w:rsidR="00AB475C">
        <w:rPr>
          <w:sz w:val="24"/>
          <w:szCs w:val="24"/>
        </w:rPr>
        <w:t>.</w:t>
      </w:r>
      <w:r w:rsidR="00AF2714">
        <w:rPr>
          <w:sz w:val="24"/>
          <w:szCs w:val="24"/>
        </w:rPr>
        <w:t xml:space="preserve"> Several methods exist to constrict phylogenetic </w:t>
      </w:r>
      <w:r w:rsidR="00AF2714">
        <w:rPr>
          <w:sz w:val="24"/>
          <w:szCs w:val="24"/>
        </w:rPr>
        <w:lastRenderedPageBreak/>
        <w:t>profiles by BLAST E-value and bit score</w:t>
      </w:r>
      <w:r w:rsidR="00BB04BC">
        <w:rPr>
          <w:sz w:val="24"/>
          <w:szCs w:val="24"/>
        </w:rPr>
        <w:t xml:space="preserve"> </w:t>
      </w:r>
      <w:r w:rsidR="00BB04BC">
        <w:rPr>
          <w:sz w:val="24"/>
          <w:szCs w:val="24"/>
        </w:rPr>
        <w:fldChar w:fldCharType="begin"/>
      </w:r>
      <w:r w:rsidR="00411D4D">
        <w:rPr>
          <w:sz w:val="24"/>
          <w:szCs w:val="24"/>
        </w:rPr>
        <w:instrText xml:space="preserve"> ADDIN EN.CITE &lt;EndNote&gt;&lt;Cite&gt;&lt;Author&gt;Snitkin&lt;/Author&gt;&lt;Year&gt;2006&lt;/Year&gt;&lt;RecNum&gt;46&lt;/RecNum&gt;&lt;DisplayText&gt;[38]&lt;/DisplayText&gt;&lt;record&gt;&lt;rec-number&gt;46&lt;/rec-number&gt;&lt;foreign-keys&gt;&lt;key app="EN" db-id="90s2pavpgd2906erfsovf0wl5fve5fdwvra9" timestamp="1540195750"&gt;46&lt;/key&gt;&lt;/foreign-keys&gt;&lt;ref-type name="Journal Article"&gt;17&lt;/ref-type&gt;&lt;contributors&gt;&lt;authors&gt;&lt;author&gt;Snitkin, E. S.&lt;/author&gt;&lt;author&gt;Gustafson, A. M.&lt;/author&gt;&lt;author&gt;Mellor, J.&lt;/author&gt;&lt;author&gt;Wu, J.&lt;/author&gt;&lt;author&gt;DeLisi, C.&lt;/author&gt;&lt;/authors&gt;&lt;/contributors&gt;&lt;auth-address&gt;Bioinformatics Graduate Program, Boston University, Boston, USA. esnitkin@bu.edu&lt;/auth-address&gt;&lt;titles&gt;&lt;title&gt;Comparative assessment of performance and genome dependence among phylogenetic profiling methods&lt;/title&gt;&lt;secondary-title&gt;BMC Bioinformatics&lt;/secondary-title&gt;&lt;/titles&gt;&lt;periodical&gt;&lt;full-title&gt;BMC Bioinformatics&lt;/full-title&gt;&lt;/periodical&gt;&lt;pages&gt;420&lt;/pages&gt;&lt;volume&gt;7&lt;/volume&gt;&lt;keywords&gt;&lt;keyword&gt;Bacterial Proteins&lt;/keyword&gt;&lt;keyword&gt;Base Sequence&lt;/keyword&gt;&lt;keyword&gt;Computational Biology/*methods&lt;/keyword&gt;&lt;keyword&gt;Databases, Genetic&lt;/keyword&gt;&lt;keyword&gt;Entropy&lt;/keyword&gt;&lt;keyword&gt;Escherichia coli/classification/*genetics&lt;/keyword&gt;&lt;keyword&gt;Fungal Proteins&lt;/keyword&gt;&lt;keyword&gt;*Genome, Bacterial&lt;/keyword&gt;&lt;keyword&gt;*Genome, Fungal&lt;/keyword&gt;&lt;keyword&gt;*Phylogeny&lt;/keyword&gt;&lt;keyword&gt;Saccharomyces cerevisiae/classification/*genetics&lt;/keyword&gt;&lt;keyword&gt;Sequence Homology&lt;/keyword&gt;&lt;/keywords&gt;&lt;dates&gt;&lt;year&gt;2006&lt;/year&gt;&lt;pub-dates&gt;&lt;date&gt;Sep 27&lt;/date&gt;&lt;/pub-dates&gt;&lt;/dates&gt;&lt;isbn&gt;1471-2105 (Electronic)&amp;#xD;1471-2105 (Linking)&lt;/isbn&gt;&lt;accession-num&gt;17005048&lt;/accession-num&gt;&lt;urls&gt;&lt;related-urls&gt;&lt;url&gt;https://www.ncbi.nlm.nih.gov/pubmed/17005048&lt;/url&gt;&lt;/related-urls&gt;&lt;/urls&gt;&lt;custom2&gt;PMC1592128&lt;/custom2&gt;&lt;electronic-resource-num&gt;10.1186/1471-2105-7-420&lt;/electronic-resource-num&gt;&lt;/record&gt;&lt;/Cite&gt;&lt;/EndNote&gt;</w:instrText>
      </w:r>
      <w:r w:rsidR="00BB04BC">
        <w:rPr>
          <w:sz w:val="24"/>
          <w:szCs w:val="24"/>
        </w:rPr>
        <w:fldChar w:fldCharType="separate"/>
      </w:r>
      <w:r w:rsidR="00411D4D">
        <w:rPr>
          <w:noProof/>
          <w:sz w:val="24"/>
          <w:szCs w:val="24"/>
        </w:rPr>
        <w:t>[38]</w:t>
      </w:r>
      <w:r w:rsidR="00BB04BC">
        <w:rPr>
          <w:sz w:val="24"/>
          <w:szCs w:val="24"/>
        </w:rPr>
        <w:fldChar w:fldCharType="end"/>
      </w:r>
      <w:r w:rsidR="002C5E79">
        <w:rPr>
          <w:sz w:val="24"/>
          <w:szCs w:val="24"/>
        </w:rPr>
        <w:t xml:space="preserve">.  </w:t>
      </w:r>
      <w:r w:rsidR="00AF2714">
        <w:rPr>
          <w:sz w:val="24"/>
          <w:szCs w:val="24"/>
        </w:rPr>
        <w:t xml:space="preserve">Besides </w:t>
      </w:r>
      <w:r w:rsidR="005E4D6B">
        <w:rPr>
          <w:noProof/>
          <w:sz w:val="24"/>
          <w:szCs w:val="24"/>
        </w:rPr>
        <w:t xml:space="preserve">the </w:t>
      </w:r>
      <w:r w:rsidR="00AF2714" w:rsidRPr="005E4D6B">
        <w:rPr>
          <w:noProof/>
          <w:sz w:val="24"/>
          <w:szCs w:val="24"/>
        </w:rPr>
        <w:t>method</w:t>
      </w:r>
      <w:r w:rsidR="00AF2714">
        <w:rPr>
          <w:sz w:val="24"/>
          <w:szCs w:val="24"/>
        </w:rPr>
        <w:t xml:space="preserve"> of constructing profiles, </w:t>
      </w:r>
      <w:r w:rsidR="005E4D6B">
        <w:rPr>
          <w:sz w:val="24"/>
          <w:szCs w:val="24"/>
        </w:rPr>
        <w:t xml:space="preserve">the </w:t>
      </w:r>
      <w:r w:rsidR="00737BE0" w:rsidRPr="005E4D6B">
        <w:rPr>
          <w:noProof/>
          <w:sz w:val="24"/>
          <w:szCs w:val="24"/>
        </w:rPr>
        <w:t>set</w:t>
      </w:r>
      <w:r w:rsidR="00737BE0">
        <w:rPr>
          <w:sz w:val="24"/>
          <w:szCs w:val="24"/>
        </w:rPr>
        <w:t xml:space="preserve"> of organisms that are used </w:t>
      </w:r>
      <w:r>
        <w:rPr>
          <w:sz w:val="24"/>
          <w:szCs w:val="24"/>
        </w:rPr>
        <w:t>is</w:t>
      </w:r>
      <w:r w:rsidR="00737BE0">
        <w:rPr>
          <w:sz w:val="24"/>
          <w:szCs w:val="24"/>
        </w:rPr>
        <w:t xml:space="preserve"> important too. Experiments show that using </w:t>
      </w:r>
      <w:r w:rsidR="00A7518A">
        <w:rPr>
          <w:sz w:val="24"/>
          <w:szCs w:val="24"/>
        </w:rPr>
        <w:t xml:space="preserve">a </w:t>
      </w:r>
      <w:r w:rsidR="00737BE0" w:rsidRPr="005E4D6B">
        <w:rPr>
          <w:noProof/>
          <w:sz w:val="24"/>
          <w:szCs w:val="24"/>
        </w:rPr>
        <w:t>more</w:t>
      </w:r>
      <w:r w:rsidR="00737BE0">
        <w:rPr>
          <w:sz w:val="24"/>
          <w:szCs w:val="24"/>
        </w:rPr>
        <w:t xml:space="preserve"> diverse set of organisms </w:t>
      </w:r>
      <w:r>
        <w:rPr>
          <w:sz w:val="24"/>
          <w:szCs w:val="24"/>
        </w:rPr>
        <w:t>that</w:t>
      </w:r>
      <w:r w:rsidR="00737BE0">
        <w:rPr>
          <w:sz w:val="24"/>
          <w:szCs w:val="24"/>
        </w:rPr>
        <w:t xml:space="preserve"> are maximally distant from each other improves the </w:t>
      </w:r>
      <w:r w:rsidR="00966C69">
        <w:rPr>
          <w:sz w:val="24"/>
          <w:szCs w:val="24"/>
        </w:rPr>
        <w:t>result's accuracy</w:t>
      </w:r>
      <w:r w:rsidR="00BB04BC">
        <w:rPr>
          <w:sz w:val="24"/>
          <w:szCs w:val="24"/>
        </w:rPr>
        <w:t xml:space="preserve"> </w:t>
      </w:r>
      <w:r w:rsidR="00BB04BC">
        <w:rPr>
          <w:sz w:val="24"/>
          <w:szCs w:val="24"/>
        </w:rPr>
        <w:fldChar w:fldCharType="begin"/>
      </w:r>
      <w:r w:rsidR="00411D4D">
        <w:rPr>
          <w:sz w:val="24"/>
          <w:szCs w:val="24"/>
        </w:rPr>
        <w:instrText xml:space="preserve"> ADDIN EN.CITE &lt;EndNote&gt;&lt;Cite&gt;&lt;Author&gt;Snitkin&lt;/Author&gt;&lt;Year&gt;2006&lt;/Year&gt;&lt;RecNum&gt;46&lt;/RecNum&gt;&lt;DisplayText&gt;[38]&lt;/DisplayText&gt;&lt;record&gt;&lt;rec-number&gt;46&lt;/rec-number&gt;&lt;foreign-keys&gt;&lt;key app="EN" db-id="90s2pavpgd2906erfsovf0wl5fve5fdwvra9" timestamp="1540195750"&gt;46&lt;/key&gt;&lt;/foreign-keys&gt;&lt;ref-type name="Journal Article"&gt;17&lt;/ref-type&gt;&lt;contributors&gt;&lt;authors&gt;&lt;author&gt;Snitkin, E. S.&lt;/author&gt;&lt;author&gt;Gustafson, A. M.&lt;/author&gt;&lt;author&gt;Mellor, J.&lt;/author&gt;&lt;author&gt;Wu, J.&lt;/author&gt;&lt;author&gt;DeLisi, C.&lt;/author&gt;&lt;/authors&gt;&lt;/contributors&gt;&lt;auth-address&gt;Bioinformatics Graduate Program, Boston University, Boston, USA. esnitkin@bu.edu&lt;/auth-address&gt;&lt;titles&gt;&lt;title&gt;Comparative assessment of performance and genome dependence among phylogenetic profiling methods&lt;/title&gt;&lt;secondary-title&gt;BMC Bioinformatics&lt;/secondary-title&gt;&lt;/titles&gt;&lt;periodical&gt;&lt;full-title&gt;BMC Bioinformatics&lt;/full-title&gt;&lt;/periodical&gt;&lt;pages&gt;420&lt;/pages&gt;&lt;volume&gt;7&lt;/volume&gt;&lt;keywords&gt;&lt;keyword&gt;Bacterial Proteins&lt;/keyword&gt;&lt;keyword&gt;Base Sequence&lt;/keyword&gt;&lt;keyword&gt;Computational Biology/*methods&lt;/keyword&gt;&lt;keyword&gt;Databases, Genetic&lt;/keyword&gt;&lt;keyword&gt;Entropy&lt;/keyword&gt;&lt;keyword&gt;Escherichia coli/classification/*genetics&lt;/keyword&gt;&lt;keyword&gt;Fungal Proteins&lt;/keyword&gt;&lt;keyword&gt;*Genome, Bacterial&lt;/keyword&gt;&lt;keyword&gt;*Genome, Fungal&lt;/keyword&gt;&lt;keyword&gt;*Phylogeny&lt;/keyword&gt;&lt;keyword&gt;Saccharomyces cerevisiae/classification/*genetics&lt;/keyword&gt;&lt;keyword&gt;Sequence Homology&lt;/keyword&gt;&lt;/keywords&gt;&lt;dates&gt;&lt;year&gt;2006&lt;/year&gt;&lt;pub-dates&gt;&lt;date&gt;Sep 27&lt;/date&gt;&lt;/pub-dates&gt;&lt;/dates&gt;&lt;isbn&gt;1471-2105 (Electronic)&amp;#xD;1471-2105 (Linking)&lt;/isbn&gt;&lt;accession-num&gt;17005048&lt;/accession-num&gt;&lt;urls&gt;&lt;related-urls&gt;&lt;url&gt;https://www.ncbi.nlm.nih.gov/pubmed/17005048&lt;/url&gt;&lt;/related-urls&gt;&lt;/urls&gt;&lt;custom2&gt;PMC1592128&lt;/custom2&gt;&lt;electronic-resource-num&gt;10.1186/1471-2105-7-420&lt;/electronic-resource-num&gt;&lt;/record&gt;&lt;/Cite&gt;&lt;/EndNote&gt;</w:instrText>
      </w:r>
      <w:r w:rsidR="00BB04BC">
        <w:rPr>
          <w:sz w:val="24"/>
          <w:szCs w:val="24"/>
        </w:rPr>
        <w:fldChar w:fldCharType="separate"/>
      </w:r>
      <w:r w:rsidR="00411D4D">
        <w:rPr>
          <w:noProof/>
          <w:sz w:val="24"/>
          <w:szCs w:val="24"/>
        </w:rPr>
        <w:t>[38]</w:t>
      </w:r>
      <w:r w:rsidR="00BB04BC">
        <w:rPr>
          <w:sz w:val="24"/>
          <w:szCs w:val="24"/>
        </w:rPr>
        <w:fldChar w:fldCharType="end"/>
      </w:r>
      <w:r w:rsidR="00737BE0">
        <w:rPr>
          <w:sz w:val="24"/>
          <w:szCs w:val="24"/>
        </w:rPr>
        <w:t xml:space="preserve">. </w:t>
      </w:r>
    </w:p>
    <w:p w14:paraId="39F02358" w14:textId="0AEE1D4C" w:rsidR="00C02A85" w:rsidRDefault="00DA56BB" w:rsidP="001C36DC">
      <w:pPr>
        <w:bidi w:val="0"/>
        <w:spacing w:line="360" w:lineRule="auto"/>
        <w:rPr>
          <w:sz w:val="24"/>
          <w:szCs w:val="24"/>
        </w:rPr>
      </w:pPr>
      <w:r w:rsidRPr="00DA56BB">
        <w:rPr>
          <w:sz w:val="24"/>
          <w:szCs w:val="24"/>
        </w:rPr>
        <w:t>In this article</w:t>
      </w:r>
      <w:r w:rsidR="00A7518A">
        <w:rPr>
          <w:sz w:val="24"/>
          <w:szCs w:val="24"/>
        </w:rPr>
        <w:t>,</w:t>
      </w:r>
      <w:r w:rsidR="00140BD5">
        <w:rPr>
          <w:sz w:val="24"/>
          <w:szCs w:val="24"/>
        </w:rPr>
        <w:t xml:space="preserve"> we cho</w:t>
      </w:r>
      <w:r w:rsidRPr="00DA56BB">
        <w:rPr>
          <w:sz w:val="24"/>
          <w:szCs w:val="24"/>
        </w:rPr>
        <w:t>se 15 P</w:t>
      </w:r>
      <w:r w:rsidR="00B646D2">
        <w:rPr>
          <w:sz w:val="24"/>
          <w:szCs w:val="24"/>
        </w:rPr>
        <w:t>D</w:t>
      </w:r>
      <w:r w:rsidRPr="00DA56BB">
        <w:rPr>
          <w:sz w:val="24"/>
          <w:szCs w:val="24"/>
        </w:rPr>
        <w:t xml:space="preserve"> genes and assess</w:t>
      </w:r>
      <w:r w:rsidR="0025537B">
        <w:rPr>
          <w:sz w:val="24"/>
          <w:szCs w:val="24"/>
        </w:rPr>
        <w:t>ed</w:t>
      </w:r>
      <w:r w:rsidRPr="00DA56BB">
        <w:rPr>
          <w:sz w:val="24"/>
          <w:szCs w:val="24"/>
        </w:rPr>
        <w:t xml:space="preserve"> their evolutionary cor</w:t>
      </w:r>
      <w:r w:rsidR="0025537B">
        <w:rPr>
          <w:sz w:val="24"/>
          <w:szCs w:val="24"/>
        </w:rPr>
        <w:t>relation. All of these genes were</w:t>
      </w:r>
      <w:r w:rsidRPr="00DA56BB">
        <w:rPr>
          <w:sz w:val="24"/>
          <w:szCs w:val="24"/>
        </w:rPr>
        <w:t xml:space="preserve"> related to Parkinson</w:t>
      </w:r>
      <w:r w:rsidR="00571501">
        <w:rPr>
          <w:sz w:val="24"/>
          <w:szCs w:val="24"/>
        </w:rPr>
        <w:t>'s</w:t>
      </w:r>
      <w:r w:rsidR="0025537B">
        <w:rPr>
          <w:sz w:val="24"/>
          <w:szCs w:val="24"/>
        </w:rPr>
        <w:t xml:space="preserve"> disease</w:t>
      </w:r>
      <w:r w:rsidR="001C36DC">
        <w:rPr>
          <w:sz w:val="24"/>
          <w:szCs w:val="24"/>
        </w:rPr>
        <w:t>,</w:t>
      </w:r>
      <w:r w:rsidR="0025537B">
        <w:rPr>
          <w:sz w:val="24"/>
          <w:szCs w:val="24"/>
        </w:rPr>
        <w:t xml:space="preserve"> but their relation</w:t>
      </w:r>
      <w:r w:rsidR="00140BD5">
        <w:rPr>
          <w:sz w:val="24"/>
          <w:szCs w:val="24"/>
        </w:rPr>
        <w:t>ship</w:t>
      </w:r>
      <w:r w:rsidR="0025537B">
        <w:rPr>
          <w:sz w:val="24"/>
          <w:szCs w:val="24"/>
        </w:rPr>
        <w:t xml:space="preserve"> was unknown. If we coul</w:t>
      </w:r>
      <w:r w:rsidR="00140BD5">
        <w:rPr>
          <w:sz w:val="24"/>
          <w:szCs w:val="24"/>
        </w:rPr>
        <w:t>d</w:t>
      </w:r>
      <w:r w:rsidRPr="00DA56BB">
        <w:rPr>
          <w:sz w:val="24"/>
          <w:szCs w:val="24"/>
        </w:rPr>
        <w:t xml:space="preserve"> find</w:t>
      </w:r>
      <w:r w:rsidR="00A7518A">
        <w:rPr>
          <w:sz w:val="24"/>
          <w:szCs w:val="24"/>
        </w:rPr>
        <w:t xml:space="preserve"> an</w:t>
      </w:r>
      <w:r w:rsidRPr="00DA56BB">
        <w:rPr>
          <w:sz w:val="24"/>
          <w:szCs w:val="24"/>
        </w:rPr>
        <w:t xml:space="preserve"> evolutiona</w:t>
      </w:r>
      <w:r w:rsidR="00A7518A">
        <w:rPr>
          <w:sz w:val="24"/>
          <w:szCs w:val="24"/>
        </w:rPr>
        <w:t>ry correlation between them</w:t>
      </w:r>
      <w:r w:rsidR="001C36DC">
        <w:rPr>
          <w:sz w:val="24"/>
          <w:szCs w:val="24"/>
        </w:rPr>
        <w:t>,</w:t>
      </w:r>
      <w:r w:rsidR="0025537B">
        <w:rPr>
          <w:sz w:val="24"/>
          <w:szCs w:val="24"/>
        </w:rPr>
        <w:t xml:space="preserve"> we could</w:t>
      </w:r>
      <w:r w:rsidRPr="00DA56BB">
        <w:rPr>
          <w:sz w:val="24"/>
          <w:szCs w:val="24"/>
        </w:rPr>
        <w:t xml:space="preserve"> find a functional or structural relationship between th</w:t>
      </w:r>
      <w:r w:rsidR="0025537B">
        <w:rPr>
          <w:sz w:val="24"/>
          <w:szCs w:val="24"/>
        </w:rPr>
        <w:t>em. The best method for doing this was</w:t>
      </w:r>
      <w:r w:rsidRPr="00DA56BB">
        <w:rPr>
          <w:sz w:val="24"/>
          <w:szCs w:val="24"/>
        </w:rPr>
        <w:t xml:space="preserve"> </w:t>
      </w:r>
      <w:r w:rsidR="00571501">
        <w:rPr>
          <w:sz w:val="24"/>
          <w:szCs w:val="24"/>
        </w:rPr>
        <w:t xml:space="preserve">the </w:t>
      </w:r>
      <w:r w:rsidRPr="00DA56BB">
        <w:rPr>
          <w:sz w:val="24"/>
          <w:szCs w:val="24"/>
        </w:rPr>
        <w:t>phylogenetic profiling method</w:t>
      </w:r>
      <w:r w:rsidR="001C36DC">
        <w:rPr>
          <w:sz w:val="24"/>
          <w:szCs w:val="24"/>
        </w:rPr>
        <w:t>,</w:t>
      </w:r>
      <w:r w:rsidRPr="00DA56BB">
        <w:rPr>
          <w:sz w:val="24"/>
          <w:szCs w:val="24"/>
        </w:rPr>
        <w:t xml:space="preserve"> as described before.</w:t>
      </w:r>
    </w:p>
    <w:p w14:paraId="4C88A8E8" w14:textId="77777777" w:rsidR="00B32ED2" w:rsidRDefault="00B32ED2" w:rsidP="00DF44F1">
      <w:pPr>
        <w:bidi w:val="0"/>
        <w:spacing w:line="360" w:lineRule="auto"/>
        <w:rPr>
          <w:sz w:val="24"/>
          <w:szCs w:val="24"/>
        </w:rPr>
      </w:pPr>
    </w:p>
    <w:p w14:paraId="31C4A021" w14:textId="77777777" w:rsidR="00DA56BB" w:rsidRDefault="00B32ED2" w:rsidP="00DF44F1">
      <w:pPr>
        <w:pStyle w:val="Heading2"/>
        <w:bidi w:val="0"/>
        <w:spacing w:line="360" w:lineRule="auto"/>
      </w:pPr>
      <w:r>
        <w:rPr>
          <w:sz w:val="24"/>
          <w:szCs w:val="24"/>
        </w:rPr>
        <w:t xml:space="preserve"> </w:t>
      </w:r>
      <w:bookmarkStart w:id="31" w:name="_Toc62578687"/>
      <w:r w:rsidRPr="00B32ED2">
        <w:t>Hypothesis</w:t>
      </w:r>
      <w:bookmarkEnd w:id="31"/>
    </w:p>
    <w:p w14:paraId="5F3FCF47" w14:textId="77777777" w:rsidR="00B32ED2" w:rsidRDefault="00B32ED2" w:rsidP="00DF44F1">
      <w:pPr>
        <w:bidi w:val="0"/>
        <w:spacing w:line="360" w:lineRule="auto"/>
        <w:rPr>
          <w:sz w:val="28"/>
          <w:szCs w:val="28"/>
        </w:rPr>
      </w:pPr>
    </w:p>
    <w:p w14:paraId="2DFFC6F6" w14:textId="2BD906AB" w:rsidR="003E2C06" w:rsidRDefault="00B32ED2" w:rsidP="008F199C">
      <w:pPr>
        <w:bidi w:val="0"/>
        <w:spacing w:line="360" w:lineRule="auto"/>
        <w:rPr>
          <w:sz w:val="24"/>
          <w:szCs w:val="24"/>
        </w:rPr>
      </w:pPr>
      <w:r>
        <w:rPr>
          <w:sz w:val="24"/>
          <w:szCs w:val="24"/>
        </w:rPr>
        <w:t>Man</w:t>
      </w:r>
      <w:r w:rsidR="00571501">
        <w:rPr>
          <w:sz w:val="24"/>
          <w:szCs w:val="24"/>
        </w:rPr>
        <w:t>y genes are investigated for</w:t>
      </w:r>
      <w:r>
        <w:rPr>
          <w:sz w:val="24"/>
          <w:szCs w:val="24"/>
        </w:rPr>
        <w:t xml:space="preserve"> Parkinson</w:t>
      </w:r>
      <w:r w:rsidR="00571501">
        <w:rPr>
          <w:sz w:val="24"/>
          <w:szCs w:val="24"/>
        </w:rPr>
        <w:t>'s</w:t>
      </w:r>
      <w:r>
        <w:rPr>
          <w:sz w:val="24"/>
          <w:szCs w:val="24"/>
        </w:rPr>
        <w:t xml:space="preserve"> disease</w:t>
      </w:r>
      <w:r w:rsidR="008F199C">
        <w:rPr>
          <w:sz w:val="24"/>
          <w:szCs w:val="24"/>
        </w:rPr>
        <w:t>,</w:t>
      </w:r>
      <w:r>
        <w:rPr>
          <w:sz w:val="24"/>
          <w:szCs w:val="24"/>
        </w:rPr>
        <w:t xml:space="preserve"> but the exact mechanism of Parkinson</w:t>
      </w:r>
      <w:r w:rsidR="00571501">
        <w:rPr>
          <w:sz w:val="24"/>
          <w:szCs w:val="24"/>
        </w:rPr>
        <w:t>'s</w:t>
      </w:r>
      <w:r>
        <w:rPr>
          <w:sz w:val="24"/>
          <w:szCs w:val="24"/>
        </w:rPr>
        <w:t xml:space="preserve"> disease is unknown yet.</w:t>
      </w:r>
      <w:r w:rsidR="00252CC1">
        <w:rPr>
          <w:sz w:val="24"/>
          <w:szCs w:val="24"/>
        </w:rPr>
        <w:t xml:space="preserve"> </w:t>
      </w:r>
      <w:r w:rsidR="00B44A2D">
        <w:rPr>
          <w:sz w:val="24"/>
          <w:szCs w:val="24"/>
        </w:rPr>
        <w:t>Besides</w:t>
      </w:r>
      <w:r w:rsidR="00A7518A">
        <w:rPr>
          <w:sz w:val="24"/>
          <w:szCs w:val="24"/>
        </w:rPr>
        <w:t>,</w:t>
      </w:r>
      <w:r w:rsidR="00252CC1">
        <w:rPr>
          <w:sz w:val="24"/>
          <w:szCs w:val="24"/>
        </w:rPr>
        <w:t xml:space="preserve"> there isn't a </w:t>
      </w:r>
      <w:r w:rsidR="008F199C">
        <w:rPr>
          <w:sz w:val="24"/>
          <w:szCs w:val="24"/>
        </w:rPr>
        <w:t>particular</w:t>
      </w:r>
      <w:r w:rsidR="00252CC1">
        <w:rPr>
          <w:sz w:val="24"/>
          <w:szCs w:val="24"/>
        </w:rPr>
        <w:t xml:space="preserve"> therapy for this neurodegenerative </w:t>
      </w:r>
      <w:r w:rsidR="00284F66">
        <w:rPr>
          <w:sz w:val="24"/>
          <w:szCs w:val="24"/>
        </w:rPr>
        <w:t>disease. In</w:t>
      </w:r>
      <w:r w:rsidR="00252CC1">
        <w:rPr>
          <w:sz w:val="24"/>
          <w:szCs w:val="24"/>
        </w:rPr>
        <w:t xml:space="preserve"> this article</w:t>
      </w:r>
      <w:r w:rsidR="00A7518A">
        <w:rPr>
          <w:sz w:val="24"/>
          <w:szCs w:val="24"/>
        </w:rPr>
        <w:t>,</w:t>
      </w:r>
      <w:r w:rsidR="00252CC1">
        <w:rPr>
          <w:sz w:val="24"/>
          <w:szCs w:val="24"/>
        </w:rPr>
        <w:t xml:space="preserve"> I</w:t>
      </w:r>
      <w:r w:rsidR="00F1320C">
        <w:rPr>
          <w:sz w:val="24"/>
          <w:szCs w:val="24"/>
        </w:rPr>
        <w:t xml:space="preserve"> tried</w:t>
      </w:r>
      <w:r>
        <w:rPr>
          <w:sz w:val="24"/>
          <w:szCs w:val="24"/>
        </w:rPr>
        <w:t xml:space="preserve"> to find </w:t>
      </w:r>
      <w:r w:rsidR="00284F66">
        <w:rPr>
          <w:sz w:val="24"/>
          <w:szCs w:val="24"/>
        </w:rPr>
        <w:t>the correlation</w:t>
      </w:r>
      <w:r w:rsidR="00A7518A">
        <w:rPr>
          <w:sz w:val="24"/>
          <w:szCs w:val="24"/>
        </w:rPr>
        <w:t xml:space="preserve"> between P</w:t>
      </w:r>
      <w:r w:rsidR="00B646D2">
        <w:rPr>
          <w:sz w:val="24"/>
          <w:szCs w:val="24"/>
        </w:rPr>
        <w:t>D</w:t>
      </w:r>
      <w:r w:rsidR="00A7518A">
        <w:rPr>
          <w:sz w:val="24"/>
          <w:szCs w:val="24"/>
        </w:rPr>
        <w:t xml:space="preserve"> genes. May</w:t>
      </w:r>
      <w:r>
        <w:rPr>
          <w:sz w:val="24"/>
          <w:szCs w:val="24"/>
        </w:rPr>
        <w:t xml:space="preserve">be </w:t>
      </w:r>
      <w:r w:rsidR="00F428D5">
        <w:rPr>
          <w:sz w:val="24"/>
          <w:szCs w:val="24"/>
        </w:rPr>
        <w:t>it</w:t>
      </w:r>
      <w:r>
        <w:rPr>
          <w:sz w:val="24"/>
          <w:szCs w:val="24"/>
        </w:rPr>
        <w:t xml:space="preserve"> could lead us to a new pathway for Parkinson</w:t>
      </w:r>
      <w:r w:rsidR="00571501">
        <w:rPr>
          <w:sz w:val="24"/>
          <w:szCs w:val="24"/>
        </w:rPr>
        <w:t>'s</w:t>
      </w:r>
      <w:r>
        <w:rPr>
          <w:sz w:val="24"/>
          <w:szCs w:val="24"/>
        </w:rPr>
        <w:t xml:space="preserve"> disease</w:t>
      </w:r>
      <w:r w:rsidR="00284F66">
        <w:rPr>
          <w:sz w:val="24"/>
          <w:szCs w:val="24"/>
        </w:rPr>
        <w:t xml:space="preserve"> </w:t>
      </w:r>
      <w:r>
        <w:rPr>
          <w:sz w:val="24"/>
          <w:szCs w:val="24"/>
        </w:rPr>
        <w:t>or help us to investigate new genes related to PD. For this purpose</w:t>
      </w:r>
      <w:r w:rsidR="00A7518A">
        <w:rPr>
          <w:sz w:val="24"/>
          <w:szCs w:val="24"/>
        </w:rPr>
        <w:t>,</w:t>
      </w:r>
      <w:r w:rsidR="00140BD5">
        <w:rPr>
          <w:sz w:val="24"/>
          <w:szCs w:val="24"/>
        </w:rPr>
        <w:t xml:space="preserve"> I cho</w:t>
      </w:r>
      <w:r>
        <w:rPr>
          <w:sz w:val="24"/>
          <w:szCs w:val="24"/>
        </w:rPr>
        <w:t>se 15 P</w:t>
      </w:r>
      <w:r w:rsidR="00B646D2">
        <w:rPr>
          <w:sz w:val="24"/>
          <w:szCs w:val="24"/>
        </w:rPr>
        <w:t>D</w:t>
      </w:r>
      <w:r>
        <w:rPr>
          <w:sz w:val="24"/>
          <w:szCs w:val="24"/>
        </w:rPr>
        <w:t xml:space="preserve"> genes and </w:t>
      </w:r>
      <w:r w:rsidR="00284F66">
        <w:rPr>
          <w:sz w:val="24"/>
          <w:szCs w:val="24"/>
        </w:rPr>
        <w:t>then</w:t>
      </w:r>
      <w:r>
        <w:rPr>
          <w:sz w:val="24"/>
          <w:szCs w:val="24"/>
        </w:rPr>
        <w:t xml:space="preserve"> assess</w:t>
      </w:r>
      <w:r w:rsidR="00F1320C">
        <w:rPr>
          <w:sz w:val="24"/>
          <w:szCs w:val="24"/>
        </w:rPr>
        <w:t>ed</w:t>
      </w:r>
      <w:r>
        <w:rPr>
          <w:sz w:val="24"/>
          <w:szCs w:val="24"/>
        </w:rPr>
        <w:t xml:space="preserve"> </w:t>
      </w:r>
      <w:r w:rsidR="00A7518A">
        <w:rPr>
          <w:sz w:val="24"/>
          <w:szCs w:val="24"/>
        </w:rPr>
        <w:t>the</w:t>
      </w:r>
      <w:r w:rsidR="00140BD5">
        <w:rPr>
          <w:sz w:val="24"/>
          <w:szCs w:val="24"/>
        </w:rPr>
        <w:t>ir</w:t>
      </w:r>
      <w:r w:rsidR="00A7518A">
        <w:rPr>
          <w:sz w:val="24"/>
          <w:szCs w:val="24"/>
        </w:rPr>
        <w:t xml:space="preserve"> </w:t>
      </w:r>
      <w:r>
        <w:rPr>
          <w:sz w:val="24"/>
          <w:szCs w:val="24"/>
        </w:rPr>
        <w:t>e</w:t>
      </w:r>
      <w:r w:rsidR="00252CC1">
        <w:rPr>
          <w:sz w:val="24"/>
          <w:szCs w:val="24"/>
        </w:rPr>
        <w:t>volutiona</w:t>
      </w:r>
      <w:r w:rsidR="00140BD5">
        <w:rPr>
          <w:sz w:val="24"/>
          <w:szCs w:val="24"/>
        </w:rPr>
        <w:t>ry background.</w:t>
      </w:r>
      <w:r w:rsidR="00252CC1">
        <w:rPr>
          <w:sz w:val="24"/>
          <w:szCs w:val="24"/>
        </w:rPr>
        <w:t xml:space="preserve"> </w:t>
      </w:r>
    </w:p>
    <w:p w14:paraId="4880A1FC" w14:textId="59945183" w:rsidR="00F428D5" w:rsidRDefault="001020E1" w:rsidP="008A1393">
      <w:pPr>
        <w:bidi w:val="0"/>
        <w:spacing w:line="360" w:lineRule="auto"/>
        <w:rPr>
          <w:sz w:val="24"/>
          <w:szCs w:val="24"/>
        </w:rPr>
      </w:pPr>
      <w:r>
        <w:rPr>
          <w:sz w:val="24"/>
          <w:szCs w:val="24"/>
        </w:rPr>
        <w:t>My hypothesis was</w:t>
      </w:r>
      <w:r w:rsidR="00571501">
        <w:rPr>
          <w:sz w:val="24"/>
          <w:szCs w:val="24"/>
        </w:rPr>
        <w:t xml:space="preserve"> b</w:t>
      </w:r>
      <w:r w:rsidR="00C2247D">
        <w:rPr>
          <w:sz w:val="24"/>
          <w:szCs w:val="24"/>
        </w:rPr>
        <w:t>ased on</w:t>
      </w:r>
      <w:r w:rsidR="003E2C06">
        <w:rPr>
          <w:sz w:val="24"/>
          <w:szCs w:val="24"/>
        </w:rPr>
        <w:t xml:space="preserve"> </w:t>
      </w:r>
      <w:r w:rsidR="00571501">
        <w:rPr>
          <w:sz w:val="24"/>
          <w:szCs w:val="24"/>
        </w:rPr>
        <w:t>th</w:t>
      </w:r>
      <w:r w:rsidR="00140BD5">
        <w:rPr>
          <w:sz w:val="24"/>
          <w:szCs w:val="24"/>
        </w:rPr>
        <w:t>e</w:t>
      </w:r>
      <w:r w:rsidR="00571501">
        <w:rPr>
          <w:sz w:val="24"/>
          <w:szCs w:val="24"/>
        </w:rPr>
        <w:t xml:space="preserve"> fact that </w:t>
      </w:r>
      <w:r w:rsidR="00B32ED2">
        <w:rPr>
          <w:sz w:val="24"/>
          <w:szCs w:val="24"/>
        </w:rPr>
        <w:t>genes with co</w:t>
      </w:r>
      <w:r w:rsidR="00F428D5">
        <w:rPr>
          <w:sz w:val="24"/>
          <w:szCs w:val="24"/>
        </w:rPr>
        <w:t>-e</w:t>
      </w:r>
      <w:r w:rsidR="00B32ED2">
        <w:rPr>
          <w:sz w:val="24"/>
          <w:szCs w:val="24"/>
        </w:rPr>
        <w:t>volutionary pattern</w:t>
      </w:r>
      <w:r w:rsidR="00284F66">
        <w:rPr>
          <w:sz w:val="24"/>
          <w:szCs w:val="24"/>
        </w:rPr>
        <w:t>s</w:t>
      </w:r>
      <w:r w:rsidR="00B32ED2">
        <w:rPr>
          <w:sz w:val="24"/>
          <w:szCs w:val="24"/>
        </w:rPr>
        <w:t xml:space="preserve"> likely to </w:t>
      </w:r>
      <w:r w:rsidR="00F428D5">
        <w:rPr>
          <w:sz w:val="24"/>
          <w:szCs w:val="24"/>
        </w:rPr>
        <w:t>have structural or functional correlation</w:t>
      </w:r>
      <w:r w:rsidR="00284F66">
        <w:rPr>
          <w:sz w:val="24"/>
          <w:szCs w:val="24"/>
        </w:rPr>
        <w:t>s</w:t>
      </w:r>
      <w:r w:rsidR="00571501">
        <w:rPr>
          <w:sz w:val="24"/>
          <w:szCs w:val="24"/>
        </w:rPr>
        <w:t>. So</w:t>
      </w:r>
      <w:r w:rsidR="00F428D5">
        <w:rPr>
          <w:sz w:val="24"/>
          <w:szCs w:val="24"/>
        </w:rPr>
        <w:t xml:space="preserve"> I predict</w:t>
      </w:r>
      <w:r>
        <w:rPr>
          <w:sz w:val="24"/>
          <w:szCs w:val="24"/>
        </w:rPr>
        <w:t>ed</w:t>
      </w:r>
      <w:r w:rsidR="00F428D5">
        <w:rPr>
          <w:sz w:val="24"/>
          <w:szCs w:val="24"/>
        </w:rPr>
        <w:t xml:space="preserve"> that these 15 genes</w:t>
      </w:r>
      <w:r w:rsidR="00284F66">
        <w:rPr>
          <w:sz w:val="24"/>
          <w:szCs w:val="24"/>
        </w:rPr>
        <w:t xml:space="preserve"> related to PD, as they </w:t>
      </w:r>
      <w:r w:rsidR="00F428D5">
        <w:rPr>
          <w:sz w:val="24"/>
          <w:szCs w:val="24"/>
        </w:rPr>
        <w:t xml:space="preserve">are </w:t>
      </w:r>
      <w:r w:rsidR="00571501">
        <w:rPr>
          <w:sz w:val="24"/>
          <w:szCs w:val="24"/>
        </w:rPr>
        <w:t xml:space="preserve">the </w:t>
      </w:r>
      <w:r w:rsidR="00F428D5">
        <w:rPr>
          <w:sz w:val="24"/>
          <w:szCs w:val="24"/>
        </w:rPr>
        <w:t xml:space="preserve">vulnerability factor of </w:t>
      </w:r>
      <w:r w:rsidR="00571501">
        <w:rPr>
          <w:sz w:val="24"/>
          <w:szCs w:val="24"/>
        </w:rPr>
        <w:t>Parkinson's disease</w:t>
      </w:r>
      <w:r w:rsidR="00F428D5">
        <w:rPr>
          <w:sz w:val="24"/>
          <w:szCs w:val="24"/>
        </w:rPr>
        <w:t>, probably reveal</w:t>
      </w:r>
      <w:r>
        <w:rPr>
          <w:sz w:val="24"/>
          <w:szCs w:val="24"/>
        </w:rPr>
        <w:t>ed</w:t>
      </w:r>
      <w:r w:rsidR="00F428D5">
        <w:rPr>
          <w:sz w:val="24"/>
          <w:szCs w:val="24"/>
        </w:rPr>
        <w:t xml:space="preserve"> evolutionary correlation</w:t>
      </w:r>
      <w:r w:rsidR="00284F66">
        <w:rPr>
          <w:sz w:val="24"/>
          <w:szCs w:val="24"/>
        </w:rPr>
        <w:t>s</w:t>
      </w:r>
      <w:r w:rsidR="00F428D5">
        <w:rPr>
          <w:sz w:val="24"/>
          <w:szCs w:val="24"/>
        </w:rPr>
        <w:t>. For testing this prediction</w:t>
      </w:r>
      <w:r w:rsidR="008A1393">
        <w:rPr>
          <w:sz w:val="24"/>
          <w:szCs w:val="24"/>
        </w:rPr>
        <w:t>,</w:t>
      </w:r>
      <w:r w:rsidR="00F428D5">
        <w:rPr>
          <w:sz w:val="24"/>
          <w:szCs w:val="24"/>
        </w:rPr>
        <w:t xml:space="preserve"> I use</w:t>
      </w:r>
      <w:r>
        <w:rPr>
          <w:sz w:val="24"/>
          <w:szCs w:val="24"/>
        </w:rPr>
        <w:t>d</w:t>
      </w:r>
      <w:r w:rsidR="00F428D5">
        <w:rPr>
          <w:sz w:val="24"/>
          <w:szCs w:val="24"/>
        </w:rPr>
        <w:t xml:space="preserve"> </w:t>
      </w:r>
      <w:r w:rsidR="00571501">
        <w:rPr>
          <w:sz w:val="24"/>
          <w:szCs w:val="24"/>
        </w:rPr>
        <w:t xml:space="preserve">the </w:t>
      </w:r>
      <w:r w:rsidR="00F428D5">
        <w:rPr>
          <w:sz w:val="24"/>
          <w:szCs w:val="24"/>
        </w:rPr>
        <w:t>phylo</w:t>
      </w:r>
      <w:r>
        <w:rPr>
          <w:sz w:val="24"/>
          <w:szCs w:val="24"/>
        </w:rPr>
        <w:t>genetic profiling method that was</w:t>
      </w:r>
      <w:r w:rsidR="00F428D5">
        <w:rPr>
          <w:sz w:val="24"/>
          <w:szCs w:val="24"/>
        </w:rPr>
        <w:t xml:space="preserve"> </w:t>
      </w:r>
      <w:r w:rsidR="00284F66">
        <w:rPr>
          <w:sz w:val="24"/>
          <w:szCs w:val="24"/>
        </w:rPr>
        <w:t xml:space="preserve">the </w:t>
      </w:r>
      <w:r w:rsidR="00F428D5">
        <w:rPr>
          <w:sz w:val="24"/>
          <w:szCs w:val="24"/>
        </w:rPr>
        <w:t xml:space="preserve">best way </w:t>
      </w:r>
      <w:r w:rsidR="00140BD5">
        <w:rPr>
          <w:sz w:val="24"/>
          <w:szCs w:val="24"/>
        </w:rPr>
        <w:t>to</w:t>
      </w:r>
      <w:r w:rsidR="00F428D5">
        <w:rPr>
          <w:sz w:val="24"/>
          <w:szCs w:val="24"/>
        </w:rPr>
        <w:t xml:space="preserve"> </w:t>
      </w:r>
      <w:r w:rsidR="00140BD5">
        <w:rPr>
          <w:sz w:val="24"/>
          <w:szCs w:val="24"/>
        </w:rPr>
        <w:t xml:space="preserve">the </w:t>
      </w:r>
      <w:r w:rsidR="00F428D5">
        <w:rPr>
          <w:sz w:val="24"/>
          <w:szCs w:val="24"/>
        </w:rPr>
        <w:t>assessment of evolutionary correlation</w:t>
      </w:r>
      <w:r w:rsidR="003E2C06">
        <w:rPr>
          <w:sz w:val="24"/>
          <w:szCs w:val="24"/>
        </w:rPr>
        <w:t>s</w:t>
      </w:r>
      <w:r w:rsidR="00F428D5">
        <w:rPr>
          <w:sz w:val="24"/>
          <w:szCs w:val="24"/>
        </w:rPr>
        <w:t xml:space="preserve">. </w:t>
      </w:r>
      <w:r w:rsidR="00B32ED2">
        <w:rPr>
          <w:sz w:val="24"/>
          <w:szCs w:val="24"/>
        </w:rPr>
        <w:t xml:space="preserve"> </w:t>
      </w:r>
    </w:p>
    <w:p w14:paraId="09D3197E" w14:textId="6B6EAF5C" w:rsidR="00F428D5" w:rsidRDefault="001020E1" w:rsidP="006F4DF3">
      <w:pPr>
        <w:bidi w:val="0"/>
        <w:spacing w:line="360" w:lineRule="auto"/>
        <w:rPr>
          <w:sz w:val="24"/>
          <w:szCs w:val="24"/>
        </w:rPr>
      </w:pPr>
      <w:r>
        <w:rPr>
          <w:sz w:val="24"/>
          <w:szCs w:val="24"/>
        </w:rPr>
        <w:t>The result would</w:t>
      </w:r>
      <w:r w:rsidR="00F428D5">
        <w:rPr>
          <w:sz w:val="24"/>
          <w:szCs w:val="24"/>
        </w:rPr>
        <w:t xml:space="preserve"> provide m</w:t>
      </w:r>
      <w:r w:rsidR="00571501">
        <w:rPr>
          <w:sz w:val="24"/>
          <w:szCs w:val="24"/>
        </w:rPr>
        <w:t>uch</w:t>
      </w:r>
      <w:r w:rsidR="00F428D5">
        <w:rPr>
          <w:sz w:val="24"/>
          <w:szCs w:val="24"/>
        </w:rPr>
        <w:t xml:space="preserve"> us</w:t>
      </w:r>
      <w:r w:rsidR="00B646D2">
        <w:rPr>
          <w:sz w:val="24"/>
          <w:szCs w:val="24"/>
        </w:rPr>
        <w:t>eful information about PD</w:t>
      </w:r>
      <w:r w:rsidR="00F428D5">
        <w:rPr>
          <w:sz w:val="24"/>
          <w:szCs w:val="24"/>
        </w:rPr>
        <w:t xml:space="preserve"> genes and their structural or f</w:t>
      </w:r>
      <w:r w:rsidR="003E2C06">
        <w:rPr>
          <w:sz w:val="24"/>
          <w:szCs w:val="24"/>
        </w:rPr>
        <w:t>un</w:t>
      </w:r>
      <w:r w:rsidR="00F428D5">
        <w:rPr>
          <w:sz w:val="24"/>
          <w:szCs w:val="24"/>
        </w:rPr>
        <w:t xml:space="preserve">ctional correlations. It could help us find </w:t>
      </w:r>
      <w:r w:rsidR="00463280">
        <w:rPr>
          <w:sz w:val="24"/>
          <w:szCs w:val="24"/>
        </w:rPr>
        <w:t xml:space="preserve">the </w:t>
      </w:r>
      <w:r w:rsidR="005604E0">
        <w:rPr>
          <w:sz w:val="24"/>
          <w:szCs w:val="24"/>
        </w:rPr>
        <w:t xml:space="preserve">relationship between PD genes or </w:t>
      </w:r>
      <w:r w:rsidR="00F428D5">
        <w:rPr>
          <w:sz w:val="24"/>
          <w:szCs w:val="24"/>
        </w:rPr>
        <w:t>a new pathway for Parkinson</w:t>
      </w:r>
      <w:r w:rsidR="00571501">
        <w:rPr>
          <w:sz w:val="24"/>
          <w:szCs w:val="24"/>
        </w:rPr>
        <w:t>'s</w:t>
      </w:r>
      <w:r w:rsidR="00F428D5">
        <w:rPr>
          <w:sz w:val="24"/>
          <w:szCs w:val="24"/>
        </w:rPr>
        <w:t xml:space="preserve"> dis</w:t>
      </w:r>
      <w:r w:rsidR="00463280">
        <w:rPr>
          <w:sz w:val="24"/>
          <w:szCs w:val="24"/>
        </w:rPr>
        <w:t xml:space="preserve">ease based on </w:t>
      </w:r>
      <w:r w:rsidR="006F4DF3">
        <w:rPr>
          <w:sz w:val="24"/>
          <w:szCs w:val="24"/>
        </w:rPr>
        <w:t>PD genes' correlation</w:t>
      </w:r>
      <w:r w:rsidR="00F428D5">
        <w:rPr>
          <w:sz w:val="24"/>
          <w:szCs w:val="24"/>
        </w:rPr>
        <w:t>.</w:t>
      </w:r>
      <w:r w:rsidR="00463280">
        <w:rPr>
          <w:sz w:val="24"/>
          <w:szCs w:val="24"/>
        </w:rPr>
        <w:t xml:space="preserve"> This pathway could provide a new suggestion </w:t>
      </w:r>
      <w:r w:rsidR="00DF7936">
        <w:rPr>
          <w:sz w:val="24"/>
          <w:szCs w:val="24"/>
        </w:rPr>
        <w:t>for</w:t>
      </w:r>
      <w:r w:rsidR="00DF3131">
        <w:rPr>
          <w:sz w:val="24"/>
          <w:szCs w:val="24"/>
        </w:rPr>
        <w:t xml:space="preserve"> the treatment of PD. Besides</w:t>
      </w:r>
      <w:r w:rsidR="00ED5F44">
        <w:rPr>
          <w:sz w:val="24"/>
          <w:szCs w:val="24"/>
        </w:rPr>
        <w:t>,</w:t>
      </w:r>
      <w:r>
        <w:rPr>
          <w:sz w:val="24"/>
          <w:szCs w:val="24"/>
        </w:rPr>
        <w:t xml:space="preserve"> we could</w:t>
      </w:r>
      <w:r w:rsidR="00F428D5">
        <w:rPr>
          <w:sz w:val="24"/>
          <w:szCs w:val="24"/>
        </w:rPr>
        <w:t xml:space="preserve"> find new genes related to PD</w:t>
      </w:r>
      <w:r w:rsidR="00463280">
        <w:rPr>
          <w:sz w:val="24"/>
          <w:szCs w:val="24"/>
        </w:rPr>
        <w:t xml:space="preserve"> based on phylogenetic profiling results</w:t>
      </w:r>
      <w:r w:rsidR="00F428D5">
        <w:rPr>
          <w:sz w:val="24"/>
          <w:szCs w:val="24"/>
        </w:rPr>
        <w:t xml:space="preserve">. </w:t>
      </w:r>
    </w:p>
    <w:p w14:paraId="02859B31" w14:textId="77777777" w:rsidR="00463280" w:rsidRDefault="00463280" w:rsidP="00DF44F1">
      <w:pPr>
        <w:bidi w:val="0"/>
        <w:spacing w:line="360" w:lineRule="auto"/>
        <w:rPr>
          <w:sz w:val="24"/>
          <w:szCs w:val="24"/>
        </w:rPr>
      </w:pPr>
    </w:p>
    <w:p w14:paraId="5A9F64EA" w14:textId="77777777" w:rsidR="00B32ED2" w:rsidRPr="00B32ED2" w:rsidRDefault="00F428D5" w:rsidP="00DF44F1">
      <w:pPr>
        <w:bidi w:val="0"/>
        <w:spacing w:line="360" w:lineRule="auto"/>
        <w:rPr>
          <w:sz w:val="24"/>
          <w:szCs w:val="24"/>
        </w:rPr>
      </w:pPr>
      <w:r>
        <w:rPr>
          <w:sz w:val="24"/>
          <w:szCs w:val="24"/>
        </w:rPr>
        <w:lastRenderedPageBreak/>
        <w:t xml:space="preserve"> </w:t>
      </w:r>
      <w:r w:rsidR="00B32ED2">
        <w:rPr>
          <w:sz w:val="24"/>
          <w:szCs w:val="24"/>
        </w:rPr>
        <w:t xml:space="preserve"> </w:t>
      </w:r>
    </w:p>
    <w:p w14:paraId="2FEF551B" w14:textId="77777777" w:rsidR="00C02A85" w:rsidRDefault="00C02A85" w:rsidP="00DF44F1">
      <w:pPr>
        <w:pStyle w:val="Heading1"/>
        <w:bidi w:val="0"/>
        <w:spacing w:line="360" w:lineRule="auto"/>
      </w:pPr>
      <w:bookmarkStart w:id="32" w:name="_Toc62578688"/>
      <w:r w:rsidRPr="00C02A85">
        <w:t>Material and Method</w:t>
      </w:r>
      <w:bookmarkEnd w:id="32"/>
    </w:p>
    <w:p w14:paraId="0BA0AD1A" w14:textId="77777777" w:rsidR="00C02A85" w:rsidRPr="00C02A85" w:rsidRDefault="00C02A85" w:rsidP="00DF44F1">
      <w:pPr>
        <w:bidi w:val="0"/>
        <w:spacing w:line="360" w:lineRule="auto"/>
        <w:rPr>
          <w:sz w:val="28"/>
          <w:szCs w:val="28"/>
        </w:rPr>
      </w:pPr>
    </w:p>
    <w:p w14:paraId="2E1D6C14" w14:textId="77777777" w:rsidR="00C02A85" w:rsidRDefault="00B44A2D" w:rsidP="00DF44F1">
      <w:pPr>
        <w:pStyle w:val="Heading2"/>
        <w:bidi w:val="0"/>
        <w:spacing w:line="360" w:lineRule="auto"/>
      </w:pPr>
      <w:bookmarkStart w:id="33" w:name="_Toc62578689"/>
      <w:r>
        <w:t>PD</w:t>
      </w:r>
      <w:r w:rsidR="00C02A85">
        <w:t xml:space="preserve"> genes</w:t>
      </w:r>
      <w:bookmarkEnd w:id="33"/>
    </w:p>
    <w:p w14:paraId="39C8067F" w14:textId="4BF605F9" w:rsidR="00BD70E6" w:rsidRDefault="00140BD5" w:rsidP="001E10E3">
      <w:pPr>
        <w:bidi w:val="0"/>
        <w:spacing w:line="360" w:lineRule="auto"/>
        <w:rPr>
          <w:sz w:val="24"/>
          <w:szCs w:val="24"/>
        </w:rPr>
      </w:pPr>
      <w:r>
        <w:rPr>
          <w:sz w:val="24"/>
          <w:szCs w:val="24"/>
        </w:rPr>
        <w:t>In</w:t>
      </w:r>
      <w:r w:rsidR="00BD70E6">
        <w:rPr>
          <w:sz w:val="24"/>
          <w:szCs w:val="24"/>
        </w:rPr>
        <w:t xml:space="preserve"> </w:t>
      </w:r>
      <w:r>
        <w:rPr>
          <w:sz w:val="24"/>
          <w:szCs w:val="24"/>
        </w:rPr>
        <w:t xml:space="preserve">the </w:t>
      </w:r>
      <w:r w:rsidR="00BD70E6">
        <w:rPr>
          <w:sz w:val="24"/>
          <w:szCs w:val="24"/>
        </w:rPr>
        <w:t>first step</w:t>
      </w:r>
      <w:r w:rsidR="001E10E3">
        <w:rPr>
          <w:sz w:val="24"/>
          <w:szCs w:val="24"/>
        </w:rPr>
        <w:t>,</w:t>
      </w:r>
      <w:r w:rsidR="00BD70E6">
        <w:rPr>
          <w:sz w:val="24"/>
          <w:szCs w:val="24"/>
        </w:rPr>
        <w:t xml:space="preserve"> 15 genes selected for phylogenetic profiling. </w:t>
      </w:r>
      <w:r w:rsidR="00DD1F41">
        <w:rPr>
          <w:sz w:val="24"/>
          <w:szCs w:val="24"/>
        </w:rPr>
        <w:t>These genes were</w:t>
      </w:r>
      <w:r w:rsidR="00D2258C">
        <w:rPr>
          <w:sz w:val="24"/>
          <w:szCs w:val="24"/>
        </w:rPr>
        <w:t xml:space="preserve"> more common </w:t>
      </w:r>
      <w:r w:rsidR="00D65539">
        <w:rPr>
          <w:sz w:val="24"/>
          <w:szCs w:val="24"/>
        </w:rPr>
        <w:t xml:space="preserve">genetic factors of PD. </w:t>
      </w:r>
      <w:r w:rsidR="00E66948" w:rsidRPr="005E4D6B">
        <w:rPr>
          <w:noProof/>
          <w:sz w:val="24"/>
          <w:szCs w:val="24"/>
        </w:rPr>
        <w:t>Genome</w:t>
      </w:r>
      <w:r w:rsidR="005E4D6B">
        <w:rPr>
          <w:noProof/>
          <w:sz w:val="24"/>
          <w:szCs w:val="24"/>
        </w:rPr>
        <w:t>-</w:t>
      </w:r>
      <w:r w:rsidR="00E66948" w:rsidRPr="005E4D6B">
        <w:rPr>
          <w:noProof/>
          <w:sz w:val="24"/>
          <w:szCs w:val="24"/>
        </w:rPr>
        <w:t>wide</w:t>
      </w:r>
      <w:r w:rsidR="00E66948">
        <w:rPr>
          <w:sz w:val="24"/>
          <w:szCs w:val="24"/>
        </w:rPr>
        <w:t xml:space="preserve"> linkage (GWL) analysis or homozygosity mapping and comparable </w:t>
      </w:r>
      <w:r w:rsidR="00E66948" w:rsidRPr="005E4D6B">
        <w:rPr>
          <w:noProof/>
          <w:sz w:val="24"/>
          <w:szCs w:val="24"/>
        </w:rPr>
        <w:t>family</w:t>
      </w:r>
      <w:r w:rsidR="005E4D6B">
        <w:rPr>
          <w:noProof/>
          <w:sz w:val="24"/>
          <w:szCs w:val="24"/>
        </w:rPr>
        <w:t>-</w:t>
      </w:r>
      <w:r w:rsidR="00E66948" w:rsidRPr="005E4D6B">
        <w:rPr>
          <w:noProof/>
          <w:sz w:val="24"/>
          <w:szCs w:val="24"/>
        </w:rPr>
        <w:t>based</w:t>
      </w:r>
      <w:r w:rsidR="00E66948">
        <w:rPr>
          <w:sz w:val="24"/>
          <w:szCs w:val="24"/>
        </w:rPr>
        <w:t xml:space="preserve"> studies show</w:t>
      </w:r>
      <w:r w:rsidR="00DF7881">
        <w:rPr>
          <w:sz w:val="24"/>
          <w:szCs w:val="24"/>
        </w:rPr>
        <w:t>ed</w:t>
      </w:r>
      <w:r w:rsidR="00E66948">
        <w:rPr>
          <w:sz w:val="24"/>
          <w:szCs w:val="24"/>
        </w:rPr>
        <w:t xml:space="preserve"> m</w:t>
      </w:r>
      <w:r w:rsidR="00D65539">
        <w:rPr>
          <w:sz w:val="24"/>
          <w:szCs w:val="24"/>
        </w:rPr>
        <w:t>utation</w:t>
      </w:r>
      <w:r w:rsidR="00E66948">
        <w:rPr>
          <w:sz w:val="24"/>
          <w:szCs w:val="24"/>
        </w:rPr>
        <w:t>s</w:t>
      </w:r>
      <w:r w:rsidR="00D65539">
        <w:rPr>
          <w:sz w:val="24"/>
          <w:szCs w:val="24"/>
        </w:rPr>
        <w:t xml:space="preserve"> in </w:t>
      </w:r>
      <w:r w:rsidR="00E66948" w:rsidRPr="00E66948">
        <w:rPr>
          <w:sz w:val="24"/>
          <w:szCs w:val="24"/>
        </w:rPr>
        <w:t>SNCA and LRRK2</w:t>
      </w:r>
      <w:r w:rsidR="00D65539">
        <w:rPr>
          <w:sz w:val="24"/>
          <w:szCs w:val="24"/>
        </w:rPr>
        <w:t xml:space="preserve"> cause</w:t>
      </w:r>
      <w:r w:rsidR="00E66948">
        <w:rPr>
          <w:sz w:val="24"/>
          <w:szCs w:val="24"/>
        </w:rPr>
        <w:t xml:space="preserve"> </w:t>
      </w:r>
      <w:r w:rsidR="005E4D6B">
        <w:rPr>
          <w:noProof/>
          <w:sz w:val="24"/>
          <w:szCs w:val="24"/>
        </w:rPr>
        <w:t xml:space="preserve">the </w:t>
      </w:r>
      <w:r w:rsidR="00E66948" w:rsidRPr="005E4D6B">
        <w:rPr>
          <w:noProof/>
          <w:sz w:val="24"/>
          <w:szCs w:val="24"/>
        </w:rPr>
        <w:t>autosomal</w:t>
      </w:r>
      <w:r w:rsidR="00E66948">
        <w:rPr>
          <w:sz w:val="24"/>
          <w:szCs w:val="24"/>
        </w:rPr>
        <w:t xml:space="preserve"> dominant form of PD</w:t>
      </w:r>
      <w:r w:rsidR="001E10E3">
        <w:rPr>
          <w:sz w:val="24"/>
          <w:szCs w:val="24"/>
        </w:rPr>
        <w:t>,</w:t>
      </w:r>
      <w:r w:rsidR="00E66948">
        <w:rPr>
          <w:sz w:val="24"/>
          <w:szCs w:val="24"/>
        </w:rPr>
        <w:t xml:space="preserve"> and mu</w:t>
      </w:r>
      <w:r w:rsidR="00D65539">
        <w:rPr>
          <w:sz w:val="24"/>
          <w:szCs w:val="24"/>
        </w:rPr>
        <w:t>tation</w:t>
      </w:r>
      <w:r w:rsidR="00E66948">
        <w:rPr>
          <w:sz w:val="24"/>
          <w:szCs w:val="24"/>
        </w:rPr>
        <w:t>s</w:t>
      </w:r>
      <w:r w:rsidR="00D65539">
        <w:rPr>
          <w:sz w:val="24"/>
          <w:szCs w:val="24"/>
        </w:rPr>
        <w:t xml:space="preserve"> in PRKN, PINK1, DJ-1 and ATP13A2, PLA2G6, FBXO7 cause </w:t>
      </w:r>
      <w:r w:rsidR="005E4D6B">
        <w:rPr>
          <w:noProof/>
          <w:sz w:val="24"/>
          <w:szCs w:val="24"/>
        </w:rPr>
        <w:t xml:space="preserve">an </w:t>
      </w:r>
      <w:r w:rsidR="00D65539" w:rsidRPr="005E4D6B">
        <w:rPr>
          <w:noProof/>
          <w:sz w:val="24"/>
          <w:szCs w:val="24"/>
        </w:rPr>
        <w:t>autosomal</w:t>
      </w:r>
      <w:r w:rsidR="00D65539">
        <w:rPr>
          <w:sz w:val="24"/>
          <w:szCs w:val="24"/>
        </w:rPr>
        <w:t xml:space="preserve"> recessive form of PD </w:t>
      </w:r>
      <w:r w:rsidR="00D65539">
        <w:rPr>
          <w:sz w:val="24"/>
          <w:szCs w:val="24"/>
        </w:rPr>
        <w:fldChar w:fldCharType="begin">
          <w:fldData xml:space="preserve">PEVuZE5vdGU+PENpdGU+PEF1dGhvcj5TaW5nbGV0b248L0F1dGhvcj48WWVhcj4yMDEzPC9ZZWFy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==
</w:fldData>
        </w:fldChar>
      </w:r>
      <w:r w:rsidR="00411D4D">
        <w:rPr>
          <w:sz w:val="24"/>
          <w:szCs w:val="24"/>
        </w:rPr>
        <w:instrText xml:space="preserve"> ADDIN EN.CITE </w:instrText>
      </w:r>
      <w:r w:rsidR="00411D4D">
        <w:rPr>
          <w:sz w:val="24"/>
          <w:szCs w:val="24"/>
        </w:rPr>
        <w:fldChar w:fldCharType="begin">
          <w:fldData xml:space="preserve">PEVuZE5vdGU+PENpdGU+PEF1dGhvcj5TaW5nbGV0b248L0F1dGhvcj48WWVhcj4yMDEzPC9ZZWFy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==
</w:fldData>
        </w:fldChar>
      </w:r>
      <w:r w:rsidR="00411D4D">
        <w:rPr>
          <w:sz w:val="24"/>
          <w:szCs w:val="24"/>
        </w:rPr>
        <w:instrText xml:space="preserve"> ADDIN EN.CITE.DATA </w:instrText>
      </w:r>
      <w:r w:rsidR="00411D4D">
        <w:rPr>
          <w:sz w:val="24"/>
          <w:szCs w:val="24"/>
        </w:rPr>
      </w:r>
      <w:r w:rsidR="00411D4D">
        <w:rPr>
          <w:sz w:val="24"/>
          <w:szCs w:val="24"/>
        </w:rPr>
        <w:fldChar w:fldCharType="end"/>
      </w:r>
      <w:r w:rsidR="00D65539">
        <w:rPr>
          <w:sz w:val="24"/>
          <w:szCs w:val="24"/>
        </w:rPr>
      </w:r>
      <w:r w:rsidR="00D65539">
        <w:rPr>
          <w:sz w:val="24"/>
          <w:szCs w:val="24"/>
        </w:rPr>
        <w:fldChar w:fldCharType="separate"/>
      </w:r>
      <w:r w:rsidR="00411D4D">
        <w:rPr>
          <w:noProof/>
          <w:sz w:val="24"/>
          <w:szCs w:val="24"/>
        </w:rPr>
        <w:t>[20, 42]</w:t>
      </w:r>
      <w:r w:rsidR="00D65539">
        <w:rPr>
          <w:sz w:val="24"/>
          <w:szCs w:val="24"/>
        </w:rPr>
        <w:fldChar w:fldCharType="end"/>
      </w:r>
      <w:r w:rsidR="00D65539">
        <w:rPr>
          <w:sz w:val="24"/>
          <w:szCs w:val="24"/>
        </w:rPr>
        <w:t xml:space="preserve">. </w:t>
      </w:r>
      <w:r w:rsidR="008F13A6">
        <w:rPr>
          <w:sz w:val="24"/>
          <w:szCs w:val="24"/>
        </w:rPr>
        <w:t>Mutation</w:t>
      </w:r>
      <w:r w:rsidR="00DD1F41">
        <w:rPr>
          <w:sz w:val="24"/>
          <w:szCs w:val="24"/>
        </w:rPr>
        <w:t>s</w:t>
      </w:r>
      <w:r w:rsidR="008F13A6">
        <w:rPr>
          <w:sz w:val="24"/>
          <w:szCs w:val="24"/>
        </w:rPr>
        <w:t xml:space="preserve"> in other genes such as VPS35, EIF4G1</w:t>
      </w:r>
      <w:r w:rsidR="005E6667">
        <w:rPr>
          <w:sz w:val="24"/>
          <w:szCs w:val="24"/>
        </w:rPr>
        <w:t>, DNAJC6</w:t>
      </w:r>
      <w:r w:rsidR="008F13A6">
        <w:rPr>
          <w:sz w:val="24"/>
          <w:szCs w:val="24"/>
        </w:rPr>
        <w:t xml:space="preserve">, </w:t>
      </w:r>
      <w:r w:rsidR="008F13A6" w:rsidRPr="008F13A6">
        <w:rPr>
          <w:sz w:val="24"/>
          <w:szCs w:val="24"/>
        </w:rPr>
        <w:t>ATP6AP2</w:t>
      </w:r>
      <w:r w:rsidR="008F13A6">
        <w:rPr>
          <w:sz w:val="24"/>
          <w:szCs w:val="24"/>
        </w:rPr>
        <w:t xml:space="preserve">, </w:t>
      </w:r>
      <w:r w:rsidR="008F13A6" w:rsidRPr="008F13A6">
        <w:rPr>
          <w:sz w:val="24"/>
          <w:szCs w:val="24"/>
        </w:rPr>
        <w:t>COQ2</w:t>
      </w:r>
      <w:r w:rsidR="008F13A6">
        <w:rPr>
          <w:sz w:val="24"/>
          <w:szCs w:val="24"/>
        </w:rPr>
        <w:t xml:space="preserve">, </w:t>
      </w:r>
      <w:r w:rsidR="008F13A6" w:rsidRPr="008F13A6">
        <w:rPr>
          <w:sz w:val="24"/>
          <w:szCs w:val="24"/>
        </w:rPr>
        <w:t>SYNJ1</w:t>
      </w:r>
      <w:r w:rsidR="008F13A6">
        <w:rPr>
          <w:sz w:val="24"/>
          <w:szCs w:val="24"/>
        </w:rPr>
        <w:t>,</w:t>
      </w:r>
      <w:r w:rsidR="008F13A6" w:rsidRPr="008F13A6">
        <w:t xml:space="preserve"> </w:t>
      </w:r>
      <w:r w:rsidR="008F13A6" w:rsidRPr="008F13A6">
        <w:rPr>
          <w:sz w:val="24"/>
          <w:szCs w:val="24"/>
        </w:rPr>
        <w:t>DNAJC13</w:t>
      </w:r>
      <w:r w:rsidR="00E66948">
        <w:rPr>
          <w:sz w:val="24"/>
          <w:szCs w:val="24"/>
        </w:rPr>
        <w:t xml:space="preserve"> </w:t>
      </w:r>
      <w:r w:rsidR="00F1320C">
        <w:rPr>
          <w:noProof/>
          <w:sz w:val="24"/>
          <w:szCs w:val="24"/>
        </w:rPr>
        <w:t>were</w:t>
      </w:r>
      <w:r w:rsidR="00E66948">
        <w:rPr>
          <w:sz w:val="24"/>
          <w:szCs w:val="24"/>
        </w:rPr>
        <w:t xml:space="preserve"> discovered by other techniques such as </w:t>
      </w:r>
      <w:r w:rsidR="00E66948" w:rsidRPr="005E4D6B">
        <w:rPr>
          <w:noProof/>
          <w:sz w:val="24"/>
          <w:szCs w:val="24"/>
        </w:rPr>
        <w:t>massive</w:t>
      </w:r>
      <w:r w:rsidR="00E66948">
        <w:rPr>
          <w:sz w:val="24"/>
          <w:szCs w:val="24"/>
        </w:rPr>
        <w:t xml:space="preserve"> parallel sequencing (MPS) that combined with GWL and homozygosity mapping</w:t>
      </w:r>
      <w:r w:rsidR="005E6667">
        <w:rPr>
          <w:sz w:val="24"/>
          <w:szCs w:val="24"/>
        </w:rPr>
        <w:t xml:space="preserve"> </w:t>
      </w:r>
      <w:r w:rsidR="005E6667">
        <w:rPr>
          <w:sz w:val="24"/>
          <w:szCs w:val="24"/>
        </w:rPr>
        <w:fldChar w:fldCharType="begin">
          <w:fldData xml:space="preserve">PEVuZE5vdGU+PENpdGU+PEF1dGhvcj5UcmluaDwvQXV0aG9yPjxZZWFyPjIwMTM8L1llYXI+PFJl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=
</w:fldData>
        </w:fldChar>
      </w:r>
      <w:r w:rsidR="00411D4D">
        <w:rPr>
          <w:sz w:val="24"/>
          <w:szCs w:val="24"/>
        </w:rPr>
        <w:instrText xml:space="preserve"> ADDIN EN.CITE </w:instrText>
      </w:r>
      <w:r w:rsidR="00411D4D">
        <w:rPr>
          <w:sz w:val="24"/>
          <w:szCs w:val="24"/>
        </w:rPr>
        <w:fldChar w:fldCharType="begin">
          <w:fldData xml:space="preserve">PEVuZE5vdGU+PENpdGU+PEF1dGhvcj5UcmluaDwvQXV0aG9yPjxZZWFyPjIwMTM8L1llYXI+PFJl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=
</w:fldData>
        </w:fldChar>
      </w:r>
      <w:r w:rsidR="00411D4D">
        <w:rPr>
          <w:sz w:val="24"/>
          <w:szCs w:val="24"/>
        </w:rPr>
        <w:instrText xml:space="preserve"> ADDIN EN.CITE.DATA </w:instrText>
      </w:r>
      <w:r w:rsidR="00411D4D">
        <w:rPr>
          <w:sz w:val="24"/>
          <w:szCs w:val="24"/>
        </w:rPr>
      </w:r>
      <w:r w:rsidR="00411D4D">
        <w:rPr>
          <w:sz w:val="24"/>
          <w:szCs w:val="24"/>
        </w:rPr>
        <w:fldChar w:fldCharType="end"/>
      </w:r>
      <w:r w:rsidR="005E6667">
        <w:rPr>
          <w:sz w:val="24"/>
          <w:szCs w:val="24"/>
        </w:rPr>
      </w:r>
      <w:r w:rsidR="005E6667">
        <w:rPr>
          <w:sz w:val="24"/>
          <w:szCs w:val="24"/>
        </w:rPr>
        <w:fldChar w:fldCharType="separate"/>
      </w:r>
      <w:r w:rsidR="00411D4D">
        <w:rPr>
          <w:noProof/>
          <w:sz w:val="24"/>
          <w:szCs w:val="24"/>
        </w:rPr>
        <w:t>[10, 42]</w:t>
      </w:r>
      <w:r w:rsidR="005E6667">
        <w:rPr>
          <w:sz w:val="24"/>
          <w:szCs w:val="24"/>
        </w:rPr>
        <w:fldChar w:fldCharType="end"/>
      </w:r>
      <w:r w:rsidR="008E234F">
        <w:rPr>
          <w:sz w:val="24"/>
          <w:szCs w:val="24"/>
        </w:rPr>
        <w:t>. These 15 genes were</w:t>
      </w:r>
      <w:r w:rsidR="00DF7881">
        <w:rPr>
          <w:sz w:val="24"/>
          <w:szCs w:val="24"/>
        </w:rPr>
        <w:t xml:space="preserve"> shown in </w:t>
      </w:r>
      <w:r w:rsidR="00AB3F78">
        <w:rPr>
          <w:sz w:val="24"/>
          <w:szCs w:val="24"/>
        </w:rPr>
        <w:t>table2.</w:t>
      </w:r>
    </w:p>
    <w:p w14:paraId="49ADF7B3" w14:textId="77777777" w:rsidR="00D65539" w:rsidRDefault="00D65539" w:rsidP="00DF44F1">
      <w:pPr>
        <w:bidi w:val="0"/>
        <w:spacing w:line="360" w:lineRule="auto"/>
        <w:rPr>
          <w:sz w:val="24"/>
          <w:szCs w:val="24"/>
        </w:rPr>
      </w:pPr>
    </w:p>
    <w:tbl>
      <w:tblPr>
        <w:tblStyle w:val="TableGrid"/>
        <w:tblW w:w="0" w:type="auto"/>
        <w:tblLook w:val="04A0" w:firstRow="1" w:lastRow="0" w:firstColumn="1" w:lastColumn="0" w:noHBand="0" w:noVBand="1"/>
      </w:tblPr>
      <w:tblGrid>
        <w:gridCol w:w="4545"/>
        <w:gridCol w:w="4471"/>
      </w:tblGrid>
      <w:tr w:rsidR="00D2258C" w:rsidRPr="0094412E" w14:paraId="6DB2A596" w14:textId="77777777" w:rsidTr="0094412E">
        <w:tc>
          <w:tcPr>
            <w:tcW w:w="9016" w:type="dxa"/>
            <w:gridSpan w:val="2"/>
          </w:tcPr>
          <w:p w14:paraId="32046565" w14:textId="77777777" w:rsidR="00D2258C" w:rsidRPr="0094412E" w:rsidRDefault="00B646D2" w:rsidP="00DF44F1">
            <w:pPr>
              <w:bidi w:val="0"/>
              <w:spacing w:line="360" w:lineRule="auto"/>
              <w:rPr>
                <w:b/>
                <w:bCs/>
                <w:sz w:val="20"/>
                <w:szCs w:val="20"/>
              </w:rPr>
            </w:pPr>
            <w:r>
              <w:rPr>
                <w:b/>
                <w:bCs/>
                <w:sz w:val="20"/>
                <w:szCs w:val="20"/>
              </w:rPr>
              <w:t>PD</w:t>
            </w:r>
            <w:r w:rsidR="00893FF5" w:rsidRPr="0094412E">
              <w:rPr>
                <w:b/>
                <w:bCs/>
                <w:sz w:val="20"/>
                <w:szCs w:val="20"/>
              </w:rPr>
              <w:t xml:space="preserve"> genes</w:t>
            </w:r>
          </w:p>
        </w:tc>
      </w:tr>
      <w:tr w:rsidR="00D2258C" w:rsidRPr="0094412E" w14:paraId="1BBBA9D7" w14:textId="77777777" w:rsidTr="0094412E">
        <w:tc>
          <w:tcPr>
            <w:tcW w:w="4545" w:type="dxa"/>
          </w:tcPr>
          <w:p w14:paraId="798759C9" w14:textId="77777777" w:rsidR="00D2258C" w:rsidRPr="0094412E" w:rsidRDefault="00D2258C" w:rsidP="00DF44F1">
            <w:pPr>
              <w:bidi w:val="0"/>
              <w:spacing w:line="360" w:lineRule="auto"/>
              <w:rPr>
                <w:b/>
                <w:bCs/>
                <w:sz w:val="20"/>
                <w:szCs w:val="20"/>
              </w:rPr>
            </w:pPr>
            <w:r w:rsidRPr="0094412E">
              <w:rPr>
                <w:b/>
                <w:bCs/>
                <w:sz w:val="20"/>
                <w:szCs w:val="20"/>
              </w:rPr>
              <w:t xml:space="preserve">Gene name </w:t>
            </w:r>
          </w:p>
        </w:tc>
        <w:tc>
          <w:tcPr>
            <w:tcW w:w="4471" w:type="dxa"/>
          </w:tcPr>
          <w:p w14:paraId="588C5C3E" w14:textId="77777777" w:rsidR="00D2258C" w:rsidRPr="0094412E" w:rsidRDefault="00D2258C" w:rsidP="00DF44F1">
            <w:pPr>
              <w:bidi w:val="0"/>
              <w:spacing w:line="360" w:lineRule="auto"/>
              <w:rPr>
                <w:b/>
                <w:bCs/>
                <w:sz w:val="20"/>
                <w:szCs w:val="20"/>
              </w:rPr>
            </w:pPr>
            <w:r w:rsidRPr="0094412E">
              <w:rPr>
                <w:b/>
                <w:bCs/>
                <w:sz w:val="20"/>
                <w:szCs w:val="20"/>
              </w:rPr>
              <w:t>Gene ID</w:t>
            </w:r>
          </w:p>
        </w:tc>
      </w:tr>
      <w:tr w:rsidR="00D2258C" w:rsidRPr="0094412E" w14:paraId="23A13A5C" w14:textId="77777777" w:rsidTr="0094412E">
        <w:tc>
          <w:tcPr>
            <w:tcW w:w="4545" w:type="dxa"/>
          </w:tcPr>
          <w:p w14:paraId="096F657D" w14:textId="77777777" w:rsidR="00D2258C" w:rsidRPr="0094412E" w:rsidRDefault="00D2258C" w:rsidP="00DF44F1">
            <w:pPr>
              <w:bidi w:val="0"/>
              <w:spacing w:line="360" w:lineRule="auto"/>
              <w:rPr>
                <w:sz w:val="20"/>
                <w:szCs w:val="20"/>
              </w:rPr>
            </w:pPr>
            <w:r w:rsidRPr="0094412E">
              <w:rPr>
                <w:sz w:val="20"/>
                <w:szCs w:val="20"/>
              </w:rPr>
              <w:t>a-synuclein</w:t>
            </w:r>
          </w:p>
        </w:tc>
        <w:tc>
          <w:tcPr>
            <w:tcW w:w="4471" w:type="dxa"/>
          </w:tcPr>
          <w:p w14:paraId="119531B9" w14:textId="77777777" w:rsidR="00D2258C" w:rsidRPr="0094412E" w:rsidRDefault="00D2258C" w:rsidP="00DF44F1">
            <w:pPr>
              <w:bidi w:val="0"/>
              <w:spacing w:line="360" w:lineRule="auto"/>
              <w:rPr>
                <w:sz w:val="20"/>
                <w:szCs w:val="20"/>
              </w:rPr>
            </w:pPr>
            <w:r w:rsidRPr="0094412E">
              <w:rPr>
                <w:sz w:val="20"/>
                <w:szCs w:val="20"/>
              </w:rPr>
              <w:t xml:space="preserve">SNCA </w:t>
            </w:r>
            <w:r w:rsidRPr="005E4D6B">
              <w:rPr>
                <w:noProof/>
                <w:sz w:val="20"/>
                <w:szCs w:val="20"/>
              </w:rPr>
              <w:t>hsa</w:t>
            </w:r>
            <w:r w:rsidRPr="0094412E">
              <w:rPr>
                <w:sz w:val="20"/>
                <w:szCs w:val="20"/>
              </w:rPr>
              <w:t>:6622</w:t>
            </w:r>
          </w:p>
        </w:tc>
      </w:tr>
      <w:tr w:rsidR="00D2258C" w:rsidRPr="0094412E" w14:paraId="5A4FE5FE" w14:textId="77777777" w:rsidTr="0094412E">
        <w:tc>
          <w:tcPr>
            <w:tcW w:w="4545" w:type="dxa"/>
          </w:tcPr>
          <w:p w14:paraId="7B489F14" w14:textId="77777777" w:rsidR="00D2258C" w:rsidRPr="0094412E" w:rsidRDefault="00D2258C" w:rsidP="00DF44F1">
            <w:pPr>
              <w:bidi w:val="0"/>
              <w:spacing w:line="360" w:lineRule="auto"/>
              <w:rPr>
                <w:sz w:val="20"/>
                <w:szCs w:val="20"/>
              </w:rPr>
            </w:pPr>
            <w:r w:rsidRPr="0094412E">
              <w:rPr>
                <w:sz w:val="20"/>
                <w:szCs w:val="20"/>
              </w:rPr>
              <w:t>leucine-rich repeat kinase 2</w:t>
            </w:r>
          </w:p>
        </w:tc>
        <w:tc>
          <w:tcPr>
            <w:tcW w:w="4471" w:type="dxa"/>
          </w:tcPr>
          <w:p w14:paraId="2C0BC34B" w14:textId="77777777" w:rsidR="00D2258C" w:rsidRPr="0094412E" w:rsidRDefault="00D2258C" w:rsidP="00DF44F1">
            <w:pPr>
              <w:bidi w:val="0"/>
              <w:spacing w:line="360" w:lineRule="auto"/>
              <w:rPr>
                <w:sz w:val="20"/>
                <w:szCs w:val="20"/>
              </w:rPr>
            </w:pPr>
            <w:r w:rsidRPr="0094412E">
              <w:rPr>
                <w:sz w:val="20"/>
                <w:szCs w:val="20"/>
              </w:rPr>
              <w:t xml:space="preserve">LRRK2 </w:t>
            </w:r>
            <w:r w:rsidRPr="005E4D6B">
              <w:rPr>
                <w:noProof/>
                <w:sz w:val="20"/>
                <w:szCs w:val="20"/>
              </w:rPr>
              <w:t>hsa</w:t>
            </w:r>
            <w:r w:rsidRPr="0094412E">
              <w:rPr>
                <w:sz w:val="20"/>
                <w:szCs w:val="20"/>
              </w:rPr>
              <w:t>:120892</w:t>
            </w:r>
          </w:p>
        </w:tc>
      </w:tr>
      <w:tr w:rsidR="00D2258C" w:rsidRPr="0094412E" w14:paraId="6BAE3C21" w14:textId="77777777" w:rsidTr="0094412E">
        <w:tc>
          <w:tcPr>
            <w:tcW w:w="4545" w:type="dxa"/>
          </w:tcPr>
          <w:p w14:paraId="463721A2" w14:textId="77777777" w:rsidR="00D2258C" w:rsidRPr="0094412E" w:rsidRDefault="0062459F" w:rsidP="00DF44F1">
            <w:pPr>
              <w:bidi w:val="0"/>
              <w:spacing w:line="360" w:lineRule="auto"/>
              <w:rPr>
                <w:sz w:val="20"/>
                <w:szCs w:val="20"/>
              </w:rPr>
            </w:pPr>
            <w:r>
              <w:rPr>
                <w:sz w:val="20"/>
                <w:szCs w:val="20"/>
              </w:rPr>
              <w:t>parkin RBR E3 ubiquitin-</w:t>
            </w:r>
            <w:r w:rsidR="00D2258C" w:rsidRPr="0094412E">
              <w:rPr>
                <w:sz w:val="20"/>
                <w:szCs w:val="20"/>
              </w:rPr>
              <w:t>protein ligase</w:t>
            </w:r>
          </w:p>
        </w:tc>
        <w:tc>
          <w:tcPr>
            <w:tcW w:w="4471" w:type="dxa"/>
          </w:tcPr>
          <w:p w14:paraId="4C120DF5" w14:textId="77777777" w:rsidR="00D2258C" w:rsidRPr="0094412E" w:rsidRDefault="00CE0EFA" w:rsidP="00DF44F1">
            <w:pPr>
              <w:bidi w:val="0"/>
              <w:spacing w:line="360" w:lineRule="auto"/>
              <w:rPr>
                <w:sz w:val="20"/>
                <w:szCs w:val="20"/>
              </w:rPr>
            </w:pPr>
            <w:r>
              <w:rPr>
                <w:sz w:val="20"/>
                <w:szCs w:val="20"/>
              </w:rPr>
              <w:t>PRKN (P</w:t>
            </w:r>
            <w:r w:rsidR="00D2258C" w:rsidRPr="0094412E">
              <w:rPr>
                <w:sz w:val="20"/>
                <w:szCs w:val="20"/>
              </w:rPr>
              <w:t>arkin, PARK2) hsa:5071</w:t>
            </w:r>
          </w:p>
        </w:tc>
      </w:tr>
      <w:tr w:rsidR="00D2258C" w:rsidRPr="0094412E" w14:paraId="3BC2F795" w14:textId="77777777" w:rsidTr="0094412E">
        <w:tc>
          <w:tcPr>
            <w:tcW w:w="4545" w:type="dxa"/>
          </w:tcPr>
          <w:p w14:paraId="1645ACCF" w14:textId="77777777" w:rsidR="00D2258C" w:rsidRPr="0094412E" w:rsidRDefault="00D2258C" w:rsidP="00DF44F1">
            <w:pPr>
              <w:bidi w:val="0"/>
              <w:spacing w:line="360" w:lineRule="auto"/>
              <w:rPr>
                <w:sz w:val="20"/>
                <w:szCs w:val="20"/>
              </w:rPr>
            </w:pPr>
            <w:r w:rsidRPr="0094412E">
              <w:rPr>
                <w:sz w:val="20"/>
                <w:szCs w:val="20"/>
              </w:rPr>
              <w:t>PTEN-induced putative kinase 1</w:t>
            </w:r>
          </w:p>
        </w:tc>
        <w:tc>
          <w:tcPr>
            <w:tcW w:w="4471" w:type="dxa"/>
          </w:tcPr>
          <w:p w14:paraId="0A034D8E" w14:textId="77777777" w:rsidR="00D2258C" w:rsidRPr="0094412E" w:rsidRDefault="00D2258C" w:rsidP="00DF44F1">
            <w:pPr>
              <w:bidi w:val="0"/>
              <w:spacing w:line="360" w:lineRule="auto"/>
              <w:rPr>
                <w:sz w:val="20"/>
                <w:szCs w:val="20"/>
              </w:rPr>
            </w:pPr>
            <w:r w:rsidRPr="0094412E">
              <w:rPr>
                <w:sz w:val="20"/>
                <w:szCs w:val="20"/>
              </w:rPr>
              <w:t xml:space="preserve">PINK1 (PARK6) </w:t>
            </w:r>
            <w:r w:rsidRPr="005E4D6B">
              <w:rPr>
                <w:noProof/>
                <w:sz w:val="20"/>
                <w:szCs w:val="20"/>
              </w:rPr>
              <w:t>hsa</w:t>
            </w:r>
            <w:r w:rsidRPr="0094412E">
              <w:rPr>
                <w:sz w:val="20"/>
                <w:szCs w:val="20"/>
              </w:rPr>
              <w:t>:65018</w:t>
            </w:r>
          </w:p>
        </w:tc>
      </w:tr>
      <w:tr w:rsidR="00D2258C" w:rsidRPr="0094412E" w14:paraId="53DB3971" w14:textId="77777777" w:rsidTr="0094412E">
        <w:tc>
          <w:tcPr>
            <w:tcW w:w="4545" w:type="dxa"/>
          </w:tcPr>
          <w:p w14:paraId="41A0F568" w14:textId="77777777" w:rsidR="00D2258C" w:rsidRPr="0094412E" w:rsidRDefault="0062459F" w:rsidP="00DF44F1">
            <w:pPr>
              <w:bidi w:val="0"/>
              <w:spacing w:line="360" w:lineRule="auto"/>
              <w:rPr>
                <w:sz w:val="20"/>
                <w:szCs w:val="20"/>
              </w:rPr>
            </w:pPr>
            <w:r w:rsidRPr="0094412E">
              <w:rPr>
                <w:sz w:val="20"/>
                <w:szCs w:val="20"/>
              </w:rPr>
              <w:t>Parkinson</w:t>
            </w:r>
            <w:r w:rsidR="00D2258C" w:rsidRPr="0094412E">
              <w:rPr>
                <w:sz w:val="20"/>
                <w:szCs w:val="20"/>
              </w:rPr>
              <w:t xml:space="preserve"> protein 7 </w:t>
            </w:r>
          </w:p>
        </w:tc>
        <w:tc>
          <w:tcPr>
            <w:tcW w:w="4471" w:type="dxa"/>
          </w:tcPr>
          <w:p w14:paraId="56F36E4C" w14:textId="77777777" w:rsidR="00D2258C" w:rsidRPr="0094412E" w:rsidRDefault="00D2258C" w:rsidP="00DF44F1">
            <w:pPr>
              <w:bidi w:val="0"/>
              <w:spacing w:line="360" w:lineRule="auto"/>
              <w:rPr>
                <w:sz w:val="20"/>
                <w:szCs w:val="20"/>
              </w:rPr>
            </w:pPr>
            <w:r w:rsidRPr="0094412E">
              <w:rPr>
                <w:sz w:val="20"/>
                <w:szCs w:val="20"/>
              </w:rPr>
              <w:t>DJ-1 (PARK7) hsa:11315</w:t>
            </w:r>
          </w:p>
        </w:tc>
      </w:tr>
      <w:tr w:rsidR="00D2258C" w:rsidRPr="0094412E" w14:paraId="0D492512" w14:textId="77777777" w:rsidTr="0094412E">
        <w:tc>
          <w:tcPr>
            <w:tcW w:w="4545" w:type="dxa"/>
          </w:tcPr>
          <w:p w14:paraId="1C378A1B" w14:textId="77777777" w:rsidR="00D2258C" w:rsidRPr="0094412E" w:rsidRDefault="00D2258C" w:rsidP="00DF44F1">
            <w:pPr>
              <w:bidi w:val="0"/>
              <w:spacing w:line="360" w:lineRule="auto"/>
              <w:rPr>
                <w:sz w:val="20"/>
                <w:szCs w:val="20"/>
              </w:rPr>
            </w:pPr>
            <w:r w:rsidRPr="0094412E">
              <w:rPr>
                <w:sz w:val="20"/>
                <w:szCs w:val="20"/>
              </w:rPr>
              <w:t>ATPase type 13A2</w:t>
            </w:r>
          </w:p>
        </w:tc>
        <w:tc>
          <w:tcPr>
            <w:tcW w:w="4471" w:type="dxa"/>
          </w:tcPr>
          <w:p w14:paraId="19B9F06C" w14:textId="77777777" w:rsidR="00D2258C" w:rsidRPr="0094412E" w:rsidRDefault="00D2258C" w:rsidP="00DF44F1">
            <w:pPr>
              <w:bidi w:val="0"/>
              <w:spacing w:line="360" w:lineRule="auto"/>
              <w:rPr>
                <w:sz w:val="20"/>
                <w:szCs w:val="20"/>
              </w:rPr>
            </w:pPr>
            <w:r w:rsidRPr="0094412E">
              <w:rPr>
                <w:sz w:val="20"/>
                <w:szCs w:val="20"/>
              </w:rPr>
              <w:t>ATP13A2 (PARK9) hsa:23400</w:t>
            </w:r>
          </w:p>
        </w:tc>
      </w:tr>
      <w:tr w:rsidR="00D2258C" w:rsidRPr="0094412E" w14:paraId="4B438AD5" w14:textId="77777777" w:rsidTr="0094412E">
        <w:tc>
          <w:tcPr>
            <w:tcW w:w="4545" w:type="dxa"/>
          </w:tcPr>
          <w:p w14:paraId="4A1FE21B" w14:textId="77777777" w:rsidR="00D2258C" w:rsidRPr="0094412E" w:rsidRDefault="00D2258C" w:rsidP="00DF44F1">
            <w:pPr>
              <w:bidi w:val="0"/>
              <w:spacing w:line="360" w:lineRule="auto"/>
              <w:rPr>
                <w:sz w:val="20"/>
                <w:szCs w:val="20"/>
              </w:rPr>
            </w:pPr>
            <w:r w:rsidRPr="0094412E">
              <w:rPr>
                <w:sz w:val="20"/>
                <w:szCs w:val="20"/>
              </w:rPr>
              <w:t>phospholipase A2 group 6</w:t>
            </w:r>
          </w:p>
        </w:tc>
        <w:tc>
          <w:tcPr>
            <w:tcW w:w="4471" w:type="dxa"/>
          </w:tcPr>
          <w:p w14:paraId="4431F2FC" w14:textId="77777777" w:rsidR="00D2258C" w:rsidRPr="0094412E" w:rsidRDefault="00D2258C" w:rsidP="00DF44F1">
            <w:pPr>
              <w:bidi w:val="0"/>
              <w:spacing w:line="360" w:lineRule="auto"/>
              <w:rPr>
                <w:sz w:val="20"/>
                <w:szCs w:val="20"/>
              </w:rPr>
            </w:pPr>
            <w:r w:rsidRPr="0094412E">
              <w:rPr>
                <w:sz w:val="20"/>
                <w:szCs w:val="20"/>
              </w:rPr>
              <w:t>PLA2G6 (PARK14) hsa:8398</w:t>
            </w:r>
          </w:p>
        </w:tc>
      </w:tr>
      <w:tr w:rsidR="00D2258C" w:rsidRPr="0094412E" w14:paraId="6293A1EF" w14:textId="77777777" w:rsidTr="0094412E">
        <w:tc>
          <w:tcPr>
            <w:tcW w:w="4545" w:type="dxa"/>
          </w:tcPr>
          <w:p w14:paraId="7931ECAF" w14:textId="77777777" w:rsidR="00D2258C" w:rsidRPr="0094412E" w:rsidRDefault="00D2258C" w:rsidP="00DF44F1">
            <w:pPr>
              <w:bidi w:val="0"/>
              <w:spacing w:line="360" w:lineRule="auto"/>
              <w:rPr>
                <w:sz w:val="20"/>
                <w:szCs w:val="20"/>
              </w:rPr>
            </w:pPr>
            <w:r w:rsidRPr="0094412E">
              <w:rPr>
                <w:sz w:val="20"/>
                <w:szCs w:val="20"/>
              </w:rPr>
              <w:t>F-box protein 7</w:t>
            </w:r>
          </w:p>
        </w:tc>
        <w:tc>
          <w:tcPr>
            <w:tcW w:w="4471" w:type="dxa"/>
          </w:tcPr>
          <w:p w14:paraId="0B51F794" w14:textId="77777777" w:rsidR="00D2258C" w:rsidRPr="0094412E" w:rsidRDefault="00D2258C" w:rsidP="00DF44F1">
            <w:pPr>
              <w:bidi w:val="0"/>
              <w:spacing w:line="360" w:lineRule="auto"/>
              <w:rPr>
                <w:sz w:val="20"/>
                <w:szCs w:val="20"/>
              </w:rPr>
            </w:pPr>
            <w:r w:rsidRPr="0094412E">
              <w:rPr>
                <w:sz w:val="20"/>
                <w:szCs w:val="20"/>
              </w:rPr>
              <w:t>FBXO7 (PARK15) hsa:25793</w:t>
            </w:r>
          </w:p>
        </w:tc>
      </w:tr>
      <w:tr w:rsidR="00D2258C" w:rsidRPr="0094412E" w14:paraId="3EE18839" w14:textId="77777777" w:rsidTr="0094412E">
        <w:tc>
          <w:tcPr>
            <w:tcW w:w="4545" w:type="dxa"/>
          </w:tcPr>
          <w:p w14:paraId="54B83E5E" w14:textId="77777777" w:rsidR="00D2258C" w:rsidRPr="0094412E" w:rsidRDefault="00D2258C" w:rsidP="00DF44F1">
            <w:pPr>
              <w:bidi w:val="0"/>
              <w:spacing w:line="360" w:lineRule="auto"/>
              <w:rPr>
                <w:sz w:val="20"/>
                <w:szCs w:val="20"/>
              </w:rPr>
            </w:pPr>
            <w:r w:rsidRPr="0094412E">
              <w:rPr>
                <w:sz w:val="20"/>
                <w:szCs w:val="20"/>
              </w:rPr>
              <w:t>vacuolar protein sorting 35 homolog</w:t>
            </w:r>
          </w:p>
        </w:tc>
        <w:tc>
          <w:tcPr>
            <w:tcW w:w="4471" w:type="dxa"/>
          </w:tcPr>
          <w:p w14:paraId="3B3D6F3F" w14:textId="77777777" w:rsidR="00D2258C" w:rsidRPr="0094412E" w:rsidRDefault="00D2258C" w:rsidP="00DF44F1">
            <w:pPr>
              <w:bidi w:val="0"/>
              <w:spacing w:line="360" w:lineRule="auto"/>
              <w:rPr>
                <w:sz w:val="20"/>
                <w:szCs w:val="20"/>
              </w:rPr>
            </w:pPr>
            <w:r w:rsidRPr="0094412E">
              <w:rPr>
                <w:sz w:val="20"/>
                <w:szCs w:val="20"/>
              </w:rPr>
              <w:t>VPS35 hsa:55737</w:t>
            </w:r>
          </w:p>
        </w:tc>
      </w:tr>
      <w:tr w:rsidR="00D2258C" w:rsidRPr="0094412E" w14:paraId="598EB630" w14:textId="77777777" w:rsidTr="0094412E">
        <w:tc>
          <w:tcPr>
            <w:tcW w:w="4545" w:type="dxa"/>
          </w:tcPr>
          <w:p w14:paraId="6D33BF5B" w14:textId="77777777" w:rsidR="00D2258C" w:rsidRPr="0094412E" w:rsidRDefault="00D2258C" w:rsidP="00DF44F1">
            <w:pPr>
              <w:bidi w:val="0"/>
              <w:spacing w:line="360" w:lineRule="auto"/>
              <w:rPr>
                <w:sz w:val="20"/>
                <w:szCs w:val="20"/>
              </w:rPr>
            </w:pPr>
            <w:r w:rsidRPr="0094412E">
              <w:rPr>
                <w:sz w:val="20"/>
                <w:szCs w:val="20"/>
              </w:rPr>
              <w:t>eukaryotic translation initiation factor 4 gamma 1</w:t>
            </w:r>
          </w:p>
        </w:tc>
        <w:tc>
          <w:tcPr>
            <w:tcW w:w="4471" w:type="dxa"/>
          </w:tcPr>
          <w:p w14:paraId="7540FF4A" w14:textId="77777777" w:rsidR="00D2258C" w:rsidRPr="0094412E" w:rsidRDefault="00D2258C" w:rsidP="00DF44F1">
            <w:pPr>
              <w:bidi w:val="0"/>
              <w:spacing w:line="360" w:lineRule="auto"/>
              <w:rPr>
                <w:sz w:val="20"/>
                <w:szCs w:val="20"/>
              </w:rPr>
            </w:pPr>
            <w:r w:rsidRPr="0094412E">
              <w:rPr>
                <w:sz w:val="20"/>
                <w:szCs w:val="20"/>
              </w:rPr>
              <w:t xml:space="preserve">EIF4G1 </w:t>
            </w:r>
            <w:r w:rsidRPr="005E4D6B">
              <w:rPr>
                <w:noProof/>
                <w:sz w:val="20"/>
                <w:szCs w:val="20"/>
              </w:rPr>
              <w:t>hsa</w:t>
            </w:r>
            <w:r w:rsidRPr="0094412E">
              <w:rPr>
                <w:sz w:val="20"/>
                <w:szCs w:val="20"/>
              </w:rPr>
              <w:t>:1981</w:t>
            </w:r>
          </w:p>
        </w:tc>
      </w:tr>
      <w:tr w:rsidR="00D2258C" w:rsidRPr="0094412E" w14:paraId="42402D60" w14:textId="77777777" w:rsidTr="0094412E">
        <w:tc>
          <w:tcPr>
            <w:tcW w:w="4545" w:type="dxa"/>
          </w:tcPr>
          <w:p w14:paraId="52F03677" w14:textId="77777777" w:rsidR="00D2258C" w:rsidRPr="0094412E" w:rsidRDefault="00D2258C" w:rsidP="00DF44F1">
            <w:pPr>
              <w:bidi w:val="0"/>
              <w:spacing w:line="360" w:lineRule="auto"/>
              <w:rPr>
                <w:sz w:val="20"/>
                <w:szCs w:val="20"/>
              </w:rPr>
            </w:pPr>
            <w:proofErr w:type="spellStart"/>
            <w:r w:rsidRPr="0094412E">
              <w:rPr>
                <w:sz w:val="20"/>
                <w:szCs w:val="20"/>
              </w:rPr>
              <w:t>dnaJ</w:t>
            </w:r>
            <w:proofErr w:type="spellEnd"/>
            <w:r w:rsidRPr="0094412E">
              <w:rPr>
                <w:sz w:val="20"/>
                <w:szCs w:val="20"/>
              </w:rPr>
              <w:t xml:space="preserve"> homolog subfamily C member 6</w:t>
            </w:r>
          </w:p>
        </w:tc>
        <w:tc>
          <w:tcPr>
            <w:tcW w:w="4471" w:type="dxa"/>
          </w:tcPr>
          <w:p w14:paraId="646643B4" w14:textId="77777777" w:rsidR="00D2258C" w:rsidRPr="0094412E" w:rsidRDefault="00D2258C" w:rsidP="00DF44F1">
            <w:pPr>
              <w:bidi w:val="0"/>
              <w:spacing w:line="360" w:lineRule="auto"/>
              <w:rPr>
                <w:sz w:val="20"/>
                <w:szCs w:val="20"/>
              </w:rPr>
            </w:pPr>
            <w:r w:rsidRPr="0094412E">
              <w:rPr>
                <w:sz w:val="20"/>
                <w:szCs w:val="20"/>
              </w:rPr>
              <w:t>DNAJC6 hsa:9829</w:t>
            </w:r>
          </w:p>
        </w:tc>
      </w:tr>
      <w:tr w:rsidR="00D2258C" w:rsidRPr="0094412E" w14:paraId="5F924F44" w14:textId="77777777" w:rsidTr="0094412E">
        <w:tc>
          <w:tcPr>
            <w:tcW w:w="4545" w:type="dxa"/>
          </w:tcPr>
          <w:p w14:paraId="3319A5AD" w14:textId="77777777" w:rsidR="00D2258C" w:rsidRPr="0094412E" w:rsidRDefault="00D2258C" w:rsidP="00DF44F1">
            <w:pPr>
              <w:bidi w:val="0"/>
              <w:spacing w:line="360" w:lineRule="auto"/>
              <w:rPr>
                <w:sz w:val="20"/>
                <w:szCs w:val="20"/>
              </w:rPr>
            </w:pPr>
            <w:r w:rsidRPr="0094412E">
              <w:rPr>
                <w:sz w:val="20"/>
                <w:szCs w:val="20"/>
              </w:rPr>
              <w:t xml:space="preserve">ATPase H+ transporting lysosomal </w:t>
            </w:r>
            <w:r w:rsidRPr="005E4D6B">
              <w:rPr>
                <w:noProof/>
                <w:sz w:val="20"/>
                <w:szCs w:val="20"/>
              </w:rPr>
              <w:t>accessory</w:t>
            </w:r>
            <w:r w:rsidRPr="0094412E">
              <w:rPr>
                <w:sz w:val="20"/>
                <w:szCs w:val="20"/>
              </w:rPr>
              <w:t xml:space="preserve"> protein 2</w:t>
            </w:r>
          </w:p>
        </w:tc>
        <w:tc>
          <w:tcPr>
            <w:tcW w:w="4471" w:type="dxa"/>
          </w:tcPr>
          <w:p w14:paraId="79F5A39A" w14:textId="77777777" w:rsidR="00D2258C" w:rsidRPr="0094412E" w:rsidRDefault="00D2258C" w:rsidP="00DF44F1">
            <w:pPr>
              <w:bidi w:val="0"/>
              <w:spacing w:line="360" w:lineRule="auto"/>
              <w:rPr>
                <w:sz w:val="20"/>
                <w:szCs w:val="20"/>
              </w:rPr>
            </w:pPr>
            <w:r w:rsidRPr="0094412E">
              <w:rPr>
                <w:sz w:val="20"/>
                <w:szCs w:val="20"/>
              </w:rPr>
              <w:t xml:space="preserve">ATP6AP2 </w:t>
            </w:r>
            <w:r w:rsidRPr="005E4D6B">
              <w:rPr>
                <w:noProof/>
                <w:sz w:val="20"/>
                <w:szCs w:val="20"/>
              </w:rPr>
              <w:t>hsa</w:t>
            </w:r>
            <w:r w:rsidRPr="0094412E">
              <w:rPr>
                <w:sz w:val="20"/>
                <w:szCs w:val="20"/>
              </w:rPr>
              <w:t>:10159</w:t>
            </w:r>
          </w:p>
        </w:tc>
      </w:tr>
      <w:tr w:rsidR="00D2258C" w:rsidRPr="0094412E" w14:paraId="49027247" w14:textId="77777777" w:rsidTr="0094412E">
        <w:tc>
          <w:tcPr>
            <w:tcW w:w="4545" w:type="dxa"/>
          </w:tcPr>
          <w:p w14:paraId="0AF7DB84" w14:textId="77777777" w:rsidR="00D2258C" w:rsidRPr="0094412E" w:rsidRDefault="00D2258C" w:rsidP="00DF44F1">
            <w:pPr>
              <w:bidi w:val="0"/>
              <w:spacing w:line="360" w:lineRule="auto"/>
              <w:rPr>
                <w:sz w:val="20"/>
                <w:szCs w:val="20"/>
              </w:rPr>
            </w:pPr>
            <w:r w:rsidRPr="0094412E">
              <w:rPr>
                <w:sz w:val="20"/>
                <w:szCs w:val="20"/>
              </w:rPr>
              <w:t xml:space="preserve">coenzyme Q2 4-hydroxybenzoate </w:t>
            </w:r>
            <w:r w:rsidRPr="005E4D6B">
              <w:rPr>
                <w:noProof/>
                <w:sz w:val="20"/>
                <w:szCs w:val="20"/>
              </w:rPr>
              <w:t>polyprenyltransferase</w:t>
            </w:r>
          </w:p>
        </w:tc>
        <w:tc>
          <w:tcPr>
            <w:tcW w:w="4471" w:type="dxa"/>
          </w:tcPr>
          <w:p w14:paraId="61AD1B70" w14:textId="77777777" w:rsidR="00D2258C" w:rsidRPr="0094412E" w:rsidRDefault="00D2258C" w:rsidP="00DF44F1">
            <w:pPr>
              <w:bidi w:val="0"/>
              <w:spacing w:line="360" w:lineRule="auto"/>
              <w:rPr>
                <w:sz w:val="20"/>
                <w:szCs w:val="20"/>
              </w:rPr>
            </w:pPr>
            <w:r w:rsidRPr="0094412E">
              <w:rPr>
                <w:sz w:val="20"/>
                <w:szCs w:val="20"/>
              </w:rPr>
              <w:t xml:space="preserve">COQ2 </w:t>
            </w:r>
            <w:r w:rsidRPr="005E4D6B">
              <w:rPr>
                <w:noProof/>
                <w:sz w:val="20"/>
                <w:szCs w:val="20"/>
              </w:rPr>
              <w:t>hsa</w:t>
            </w:r>
            <w:r w:rsidRPr="0094412E">
              <w:rPr>
                <w:sz w:val="20"/>
                <w:szCs w:val="20"/>
              </w:rPr>
              <w:t>:27235</w:t>
            </w:r>
          </w:p>
        </w:tc>
      </w:tr>
      <w:tr w:rsidR="00D2258C" w:rsidRPr="0094412E" w14:paraId="332B0D57" w14:textId="77777777" w:rsidTr="0094412E">
        <w:tc>
          <w:tcPr>
            <w:tcW w:w="4545" w:type="dxa"/>
          </w:tcPr>
          <w:p w14:paraId="7DE6D86B" w14:textId="77777777" w:rsidR="00D2258C" w:rsidRPr="0094412E" w:rsidRDefault="00D2258C" w:rsidP="00DF44F1">
            <w:pPr>
              <w:bidi w:val="0"/>
              <w:spacing w:line="360" w:lineRule="auto"/>
              <w:rPr>
                <w:sz w:val="20"/>
                <w:szCs w:val="20"/>
              </w:rPr>
            </w:pPr>
            <w:r w:rsidRPr="0094412E">
              <w:rPr>
                <w:sz w:val="20"/>
                <w:szCs w:val="20"/>
              </w:rPr>
              <w:t>synaptojanin 1</w:t>
            </w:r>
          </w:p>
        </w:tc>
        <w:tc>
          <w:tcPr>
            <w:tcW w:w="4471" w:type="dxa"/>
          </w:tcPr>
          <w:p w14:paraId="1C097DC7" w14:textId="77777777" w:rsidR="00D2258C" w:rsidRPr="0094412E" w:rsidRDefault="00D2258C" w:rsidP="00DF44F1">
            <w:pPr>
              <w:bidi w:val="0"/>
              <w:spacing w:line="360" w:lineRule="auto"/>
              <w:rPr>
                <w:sz w:val="20"/>
                <w:szCs w:val="20"/>
              </w:rPr>
            </w:pPr>
            <w:r w:rsidRPr="0094412E">
              <w:rPr>
                <w:sz w:val="20"/>
                <w:szCs w:val="20"/>
              </w:rPr>
              <w:t>SYNJ1 hsa:8867</w:t>
            </w:r>
          </w:p>
        </w:tc>
      </w:tr>
      <w:tr w:rsidR="00D2258C" w:rsidRPr="0094412E" w14:paraId="2A8CA02E" w14:textId="77777777" w:rsidTr="0094412E">
        <w:tc>
          <w:tcPr>
            <w:tcW w:w="4545" w:type="dxa"/>
          </w:tcPr>
          <w:p w14:paraId="15AB987A" w14:textId="77777777" w:rsidR="00D2258C" w:rsidRPr="0094412E" w:rsidRDefault="00D2258C" w:rsidP="00DF44F1">
            <w:pPr>
              <w:bidi w:val="0"/>
              <w:spacing w:line="360" w:lineRule="auto"/>
              <w:rPr>
                <w:sz w:val="20"/>
                <w:szCs w:val="20"/>
              </w:rPr>
            </w:pPr>
            <w:proofErr w:type="spellStart"/>
            <w:r w:rsidRPr="0094412E">
              <w:rPr>
                <w:sz w:val="20"/>
                <w:szCs w:val="20"/>
              </w:rPr>
              <w:t>dnaJ</w:t>
            </w:r>
            <w:proofErr w:type="spellEnd"/>
            <w:r w:rsidRPr="0094412E">
              <w:rPr>
                <w:sz w:val="20"/>
                <w:szCs w:val="20"/>
              </w:rPr>
              <w:t xml:space="preserve"> homolog subfamily C member 13</w:t>
            </w:r>
          </w:p>
        </w:tc>
        <w:tc>
          <w:tcPr>
            <w:tcW w:w="4471" w:type="dxa"/>
          </w:tcPr>
          <w:p w14:paraId="730539F0" w14:textId="77777777" w:rsidR="00D2258C" w:rsidRPr="0094412E" w:rsidRDefault="00D2258C" w:rsidP="00DF44F1">
            <w:pPr>
              <w:keepNext/>
              <w:bidi w:val="0"/>
              <w:spacing w:line="360" w:lineRule="auto"/>
              <w:rPr>
                <w:sz w:val="20"/>
                <w:szCs w:val="20"/>
                <w:rtl/>
              </w:rPr>
            </w:pPr>
            <w:r w:rsidRPr="0094412E">
              <w:rPr>
                <w:sz w:val="20"/>
                <w:szCs w:val="20"/>
              </w:rPr>
              <w:t>DNAJC13 hsa:23317</w:t>
            </w:r>
          </w:p>
        </w:tc>
      </w:tr>
    </w:tbl>
    <w:p w14:paraId="6FE9BF14" w14:textId="77777777" w:rsidR="00D2258C" w:rsidRPr="0059173A" w:rsidRDefault="0059173A" w:rsidP="00DF44F1">
      <w:pPr>
        <w:pStyle w:val="Caption"/>
        <w:bidi w:val="0"/>
        <w:spacing w:line="360" w:lineRule="auto"/>
      </w:pPr>
      <w:bookmarkStart w:id="34" w:name="_Toc62586459"/>
      <w:r>
        <w:t>Table</w:t>
      </w:r>
      <w:r>
        <w:rPr>
          <w:rtl/>
        </w:rPr>
        <w:t xml:space="preserve"> </w:t>
      </w:r>
      <w:fldSimple w:instr=" SEQ Table \* ARABIC ">
        <w:r>
          <w:rPr>
            <w:noProof/>
          </w:rPr>
          <w:t>2</w:t>
        </w:r>
      </w:fldSimple>
      <w:r>
        <w:t xml:space="preserve">. </w:t>
      </w:r>
      <w:r w:rsidR="0094412E" w:rsidRPr="0094412E">
        <w:rPr>
          <w:sz w:val="20"/>
          <w:szCs w:val="20"/>
        </w:rPr>
        <w:t>genes of Parkinson</w:t>
      </w:r>
      <w:r w:rsidR="00DD1F41">
        <w:rPr>
          <w:sz w:val="20"/>
          <w:szCs w:val="20"/>
        </w:rPr>
        <w:t>'s</w:t>
      </w:r>
      <w:r w:rsidR="0094412E" w:rsidRPr="0094412E">
        <w:rPr>
          <w:sz w:val="20"/>
          <w:szCs w:val="20"/>
        </w:rPr>
        <w:t xml:space="preserve"> disease selected for phylogenetic profiling</w:t>
      </w:r>
      <w:bookmarkEnd w:id="34"/>
    </w:p>
    <w:p w14:paraId="75544F35" w14:textId="77777777" w:rsidR="00367BF3" w:rsidRDefault="00367BF3" w:rsidP="00DF44F1">
      <w:pPr>
        <w:bidi w:val="0"/>
        <w:spacing w:line="360" w:lineRule="auto"/>
        <w:rPr>
          <w:sz w:val="28"/>
          <w:szCs w:val="28"/>
        </w:rPr>
      </w:pPr>
    </w:p>
    <w:p w14:paraId="3E6FA8A7" w14:textId="77777777" w:rsidR="000B4256" w:rsidRDefault="000B4256" w:rsidP="00DF44F1">
      <w:pPr>
        <w:pStyle w:val="Heading2"/>
        <w:bidi w:val="0"/>
        <w:spacing w:line="360" w:lineRule="auto"/>
        <w:rPr>
          <w:sz w:val="24"/>
          <w:szCs w:val="24"/>
        </w:rPr>
      </w:pPr>
      <w:bookmarkStart w:id="35" w:name="_Toc62578690"/>
      <w:r w:rsidRPr="000B4256">
        <w:t>Phylogenetic profiling</w:t>
      </w:r>
      <w:bookmarkEnd w:id="35"/>
    </w:p>
    <w:p w14:paraId="5CA5E702" w14:textId="7247B2ED" w:rsidR="00B51664" w:rsidRDefault="00252C4B" w:rsidP="00FB0C1E">
      <w:pPr>
        <w:bidi w:val="0"/>
        <w:spacing w:line="360" w:lineRule="auto"/>
        <w:rPr>
          <w:sz w:val="24"/>
          <w:szCs w:val="24"/>
        </w:rPr>
      </w:pPr>
      <w:r>
        <w:rPr>
          <w:sz w:val="24"/>
          <w:szCs w:val="24"/>
        </w:rPr>
        <w:t xml:space="preserve">I used the online tool </w:t>
      </w:r>
      <w:r w:rsidRPr="00252C4B">
        <w:rPr>
          <w:sz w:val="24"/>
          <w:szCs w:val="24"/>
        </w:rPr>
        <w:t xml:space="preserve">called </w:t>
      </w:r>
      <w:proofErr w:type="spellStart"/>
      <w:r w:rsidRPr="00252C4B">
        <w:rPr>
          <w:sz w:val="24"/>
          <w:szCs w:val="24"/>
        </w:rPr>
        <w:t>PrePhyloPro</w:t>
      </w:r>
      <w:proofErr w:type="spellEnd"/>
      <w:r w:rsidRPr="00252C4B">
        <w:rPr>
          <w:sz w:val="24"/>
          <w:szCs w:val="24"/>
        </w:rPr>
        <w:t xml:space="preserve"> (PPP)</w:t>
      </w:r>
      <w:r w:rsidR="00AB3152">
        <w:rPr>
          <w:sz w:val="24"/>
          <w:szCs w:val="24"/>
        </w:rPr>
        <w:t xml:space="preserve"> to phylogen</w:t>
      </w:r>
      <w:r w:rsidR="00140BD5">
        <w:rPr>
          <w:sz w:val="24"/>
          <w:szCs w:val="24"/>
        </w:rPr>
        <w:t>e</w:t>
      </w:r>
      <w:r w:rsidR="00AB3152">
        <w:rPr>
          <w:sz w:val="24"/>
          <w:szCs w:val="24"/>
        </w:rPr>
        <w:t xml:space="preserve">tic profiling </w:t>
      </w:r>
      <w:r w:rsidR="00F858AE">
        <w:rPr>
          <w:sz w:val="24"/>
          <w:szCs w:val="24"/>
        </w:rPr>
        <w:t xml:space="preserve">of </w:t>
      </w:r>
      <w:r w:rsidR="00AB3152">
        <w:rPr>
          <w:sz w:val="24"/>
          <w:szCs w:val="24"/>
        </w:rPr>
        <w:t xml:space="preserve">the </w:t>
      </w:r>
      <w:r w:rsidR="00140BD5">
        <w:rPr>
          <w:sz w:val="24"/>
          <w:szCs w:val="24"/>
        </w:rPr>
        <w:t>P</w:t>
      </w:r>
      <w:r w:rsidR="00AB3152">
        <w:rPr>
          <w:sz w:val="24"/>
          <w:szCs w:val="24"/>
        </w:rPr>
        <w:t>arkinson's gene</w:t>
      </w:r>
      <w:r w:rsidR="00F858AE">
        <w:rPr>
          <w:sz w:val="24"/>
          <w:szCs w:val="24"/>
        </w:rPr>
        <w:t>s</w:t>
      </w:r>
      <w:r w:rsidR="00AB3152">
        <w:rPr>
          <w:sz w:val="24"/>
          <w:szCs w:val="24"/>
        </w:rPr>
        <w:t xml:space="preserve">. </w:t>
      </w:r>
      <w:r w:rsidR="00E13B06">
        <w:rPr>
          <w:sz w:val="24"/>
          <w:szCs w:val="24"/>
        </w:rPr>
        <w:t xml:space="preserve">The </w:t>
      </w:r>
      <w:r w:rsidR="00AB3152">
        <w:rPr>
          <w:sz w:val="24"/>
          <w:szCs w:val="24"/>
        </w:rPr>
        <w:t xml:space="preserve">method </w:t>
      </w:r>
      <w:r w:rsidR="00E13B06">
        <w:rPr>
          <w:sz w:val="24"/>
          <w:szCs w:val="24"/>
        </w:rPr>
        <w:t xml:space="preserve">is built on the basis that </w:t>
      </w:r>
      <w:r w:rsidR="00AB3152">
        <w:rPr>
          <w:sz w:val="24"/>
          <w:szCs w:val="24"/>
        </w:rPr>
        <w:t>functiona</w:t>
      </w:r>
      <w:r w:rsidR="00140BD5">
        <w:rPr>
          <w:sz w:val="24"/>
          <w:szCs w:val="24"/>
        </w:rPr>
        <w:t>l</w:t>
      </w:r>
      <w:r w:rsidR="00AB3152">
        <w:rPr>
          <w:sz w:val="24"/>
          <w:szCs w:val="24"/>
        </w:rPr>
        <w:t xml:space="preserve">ly linked </w:t>
      </w:r>
      <w:r w:rsidR="00F858AE">
        <w:rPr>
          <w:sz w:val="24"/>
          <w:szCs w:val="24"/>
        </w:rPr>
        <w:t xml:space="preserve">proteins are likely to evolve in a correlated manner. PPP </w:t>
      </w:r>
      <w:r w:rsidR="00DA52BA">
        <w:rPr>
          <w:sz w:val="24"/>
          <w:szCs w:val="24"/>
        </w:rPr>
        <w:t xml:space="preserve">directly compare </w:t>
      </w:r>
      <w:r w:rsidR="00DA52BA" w:rsidRPr="00DA52BA">
        <w:rPr>
          <w:sz w:val="24"/>
          <w:szCs w:val="24"/>
        </w:rPr>
        <w:t>the phylogenetic profiles of paired proteins</w:t>
      </w:r>
      <w:r w:rsidR="00DA52BA">
        <w:rPr>
          <w:sz w:val="24"/>
          <w:szCs w:val="24"/>
        </w:rPr>
        <w:t xml:space="preserve"> by</w:t>
      </w:r>
      <w:r w:rsidR="00F858AE">
        <w:rPr>
          <w:sz w:val="24"/>
          <w:szCs w:val="24"/>
        </w:rPr>
        <w:t xml:space="preserve"> </w:t>
      </w:r>
      <w:r w:rsidR="00C6700D" w:rsidRPr="00C6700D">
        <w:rPr>
          <w:sz w:val="24"/>
          <w:szCs w:val="24"/>
        </w:rPr>
        <w:t>combining multiple co-</w:t>
      </w:r>
      <w:proofErr w:type="spellStart"/>
      <w:r w:rsidR="00C6700D" w:rsidRPr="00C6700D">
        <w:rPr>
          <w:sz w:val="24"/>
          <w:szCs w:val="24"/>
        </w:rPr>
        <w:t>occurrency</w:t>
      </w:r>
      <w:proofErr w:type="spellEnd"/>
      <w:r w:rsidR="00C6700D" w:rsidRPr="00C6700D">
        <w:rPr>
          <w:sz w:val="24"/>
          <w:szCs w:val="24"/>
        </w:rPr>
        <w:t xml:space="preserve"> measures </w:t>
      </w:r>
      <w:r w:rsidR="00DA52BA">
        <w:rPr>
          <w:sz w:val="24"/>
          <w:szCs w:val="24"/>
        </w:rPr>
        <w:t xml:space="preserve">such as </w:t>
      </w:r>
      <w:r w:rsidR="00FB0C1E">
        <w:rPr>
          <w:sz w:val="24"/>
          <w:szCs w:val="24"/>
        </w:rPr>
        <w:t xml:space="preserve">the </w:t>
      </w:r>
      <w:r w:rsidR="00DA52BA" w:rsidRPr="00DA52BA">
        <w:rPr>
          <w:sz w:val="24"/>
          <w:szCs w:val="24"/>
        </w:rPr>
        <w:t>Pearson correlation coefficient</w:t>
      </w:r>
      <w:r w:rsidR="00DA52BA">
        <w:rPr>
          <w:sz w:val="24"/>
          <w:szCs w:val="24"/>
        </w:rPr>
        <w:t xml:space="preserve"> and </w:t>
      </w:r>
      <w:r w:rsidR="00DA52BA" w:rsidRPr="00DA52BA">
        <w:rPr>
          <w:sz w:val="24"/>
          <w:szCs w:val="24"/>
        </w:rPr>
        <w:t>Jaccard similarity</w:t>
      </w:r>
      <w:r w:rsidR="00DA52BA">
        <w:rPr>
          <w:sz w:val="24"/>
          <w:szCs w:val="24"/>
        </w:rPr>
        <w:t>.</w:t>
      </w:r>
      <w:r w:rsidR="00532357">
        <w:rPr>
          <w:sz w:val="24"/>
          <w:szCs w:val="24"/>
        </w:rPr>
        <w:t xml:space="preserve"> As the PPP</w:t>
      </w:r>
      <w:r w:rsidR="00532357" w:rsidRPr="00532357">
        <w:t xml:space="preserve"> </w:t>
      </w:r>
      <w:r w:rsidR="00532357" w:rsidRPr="00532357">
        <w:rPr>
          <w:sz w:val="24"/>
          <w:szCs w:val="24"/>
        </w:rPr>
        <w:t>uses co-occurrence as the main criterion for detecting linkages</w:t>
      </w:r>
      <w:r w:rsidR="00532357">
        <w:rPr>
          <w:sz w:val="24"/>
          <w:szCs w:val="24"/>
        </w:rPr>
        <w:t>, it is</w:t>
      </w:r>
      <w:r w:rsidR="00532357">
        <w:t xml:space="preserve"> </w:t>
      </w:r>
      <w:r w:rsidR="00532357" w:rsidRPr="00532357">
        <w:rPr>
          <w:sz w:val="24"/>
          <w:szCs w:val="24"/>
        </w:rPr>
        <w:t>suitable for predicting</w:t>
      </w:r>
      <w:r w:rsidR="00532357">
        <w:rPr>
          <w:sz w:val="24"/>
          <w:szCs w:val="24"/>
        </w:rPr>
        <w:t xml:space="preserve"> protein</w:t>
      </w:r>
      <w:r w:rsidR="00532357" w:rsidRPr="00532357">
        <w:rPr>
          <w:sz w:val="24"/>
          <w:szCs w:val="24"/>
        </w:rPr>
        <w:t xml:space="preserve"> interactions </w:t>
      </w:r>
      <w:r w:rsidR="00532357">
        <w:rPr>
          <w:sz w:val="24"/>
          <w:szCs w:val="24"/>
        </w:rPr>
        <w:t>when they have</w:t>
      </w:r>
      <w:r w:rsidR="00532357" w:rsidRPr="00532357">
        <w:rPr>
          <w:sz w:val="24"/>
          <w:szCs w:val="24"/>
        </w:rPr>
        <w:t xml:space="preserve"> common homologous distributions</w:t>
      </w:r>
      <w:r w:rsidR="00532357">
        <w:rPr>
          <w:sz w:val="24"/>
          <w:szCs w:val="24"/>
        </w:rPr>
        <w:t>.</w:t>
      </w:r>
      <w:r w:rsidR="00564978">
        <w:rPr>
          <w:sz w:val="24"/>
          <w:szCs w:val="24"/>
        </w:rPr>
        <w:t xml:space="preserve"> It could be used </w:t>
      </w:r>
      <w:r w:rsidR="00FB0C1E">
        <w:rPr>
          <w:sz w:val="24"/>
          <w:szCs w:val="24"/>
        </w:rPr>
        <w:t>to detect new protein-protein interaction (physical), predict novel components of biological complexes, and suggest</w:t>
      </w:r>
      <w:r w:rsidR="00564978">
        <w:rPr>
          <w:sz w:val="24"/>
          <w:szCs w:val="24"/>
        </w:rPr>
        <w:t xml:space="preserve"> new linkages in metabolic processes or signaling pathways.</w:t>
      </w:r>
      <w:r w:rsidR="00532357">
        <w:rPr>
          <w:sz w:val="24"/>
          <w:szCs w:val="24"/>
        </w:rPr>
        <w:t xml:space="preserve"> </w:t>
      </w:r>
      <w:r w:rsidR="00140BD5">
        <w:rPr>
          <w:sz w:val="24"/>
          <w:szCs w:val="24"/>
        </w:rPr>
        <w:t xml:space="preserve">The </w:t>
      </w:r>
      <w:r w:rsidR="003B1367">
        <w:rPr>
          <w:sz w:val="24"/>
          <w:szCs w:val="24"/>
        </w:rPr>
        <w:t>PPP tool works in 3 steps</w:t>
      </w:r>
      <w:r w:rsidR="00FB0C1E">
        <w:rPr>
          <w:sz w:val="24"/>
          <w:szCs w:val="24"/>
        </w:rPr>
        <w:t>.</w:t>
      </w:r>
      <w:r w:rsidR="003B1367">
        <w:rPr>
          <w:sz w:val="24"/>
          <w:szCs w:val="24"/>
        </w:rPr>
        <w:t xml:space="preserve"> First </w:t>
      </w:r>
      <w:r w:rsidR="00CB4524">
        <w:rPr>
          <w:sz w:val="24"/>
          <w:szCs w:val="24"/>
        </w:rPr>
        <w:t>is</w:t>
      </w:r>
      <w:r w:rsidR="00532357">
        <w:rPr>
          <w:sz w:val="24"/>
          <w:szCs w:val="24"/>
        </w:rPr>
        <w:t xml:space="preserve"> </w:t>
      </w:r>
      <w:r w:rsidR="00CB4524" w:rsidRPr="00CB4524">
        <w:rPr>
          <w:sz w:val="24"/>
          <w:szCs w:val="24"/>
        </w:rPr>
        <w:t>choosing algorithm parameters</w:t>
      </w:r>
      <w:r w:rsidR="00532357">
        <w:rPr>
          <w:sz w:val="24"/>
          <w:szCs w:val="24"/>
        </w:rPr>
        <w:t xml:space="preserve"> </w:t>
      </w:r>
      <w:r w:rsidR="00140BD5">
        <w:rPr>
          <w:sz w:val="24"/>
          <w:szCs w:val="24"/>
        </w:rPr>
        <w:t xml:space="preserve">that </w:t>
      </w:r>
      <w:r w:rsidR="00CB4524">
        <w:rPr>
          <w:sz w:val="24"/>
          <w:szCs w:val="24"/>
        </w:rPr>
        <w:t xml:space="preserve">include top rank threshold (linkage number), BLAST </w:t>
      </w:r>
      <w:proofErr w:type="spellStart"/>
      <w:r w:rsidR="00CB4524">
        <w:rPr>
          <w:sz w:val="24"/>
          <w:szCs w:val="24"/>
        </w:rPr>
        <w:t>Evalue</w:t>
      </w:r>
      <w:proofErr w:type="spellEnd"/>
      <w:r w:rsidR="00CB4524">
        <w:rPr>
          <w:sz w:val="24"/>
          <w:szCs w:val="24"/>
        </w:rPr>
        <w:t xml:space="preserve"> threshold, ref</w:t>
      </w:r>
      <w:r w:rsidR="00140BD5">
        <w:rPr>
          <w:sz w:val="24"/>
          <w:szCs w:val="24"/>
        </w:rPr>
        <w:t>e</w:t>
      </w:r>
      <w:r w:rsidR="00CB4524">
        <w:rPr>
          <w:sz w:val="24"/>
          <w:szCs w:val="24"/>
        </w:rPr>
        <w:t>rence Organism.</w:t>
      </w:r>
      <w:r w:rsidR="001C4C3C">
        <w:rPr>
          <w:sz w:val="24"/>
          <w:szCs w:val="24"/>
        </w:rPr>
        <w:t xml:space="preserve"> </w:t>
      </w:r>
      <w:r w:rsidR="00140BD5">
        <w:rPr>
          <w:sz w:val="24"/>
          <w:szCs w:val="24"/>
        </w:rPr>
        <w:t>The s</w:t>
      </w:r>
      <w:r w:rsidR="001C4C3C">
        <w:rPr>
          <w:sz w:val="24"/>
          <w:szCs w:val="24"/>
        </w:rPr>
        <w:t xml:space="preserve">econd step is </w:t>
      </w:r>
      <w:r w:rsidR="00FB0C1E">
        <w:rPr>
          <w:sz w:val="24"/>
          <w:szCs w:val="24"/>
        </w:rPr>
        <w:t>select</w:t>
      </w:r>
      <w:r w:rsidR="001C4C3C">
        <w:rPr>
          <w:sz w:val="24"/>
          <w:szCs w:val="24"/>
        </w:rPr>
        <w:t xml:space="preserve">ing </w:t>
      </w:r>
      <w:r w:rsidR="00140BD5">
        <w:rPr>
          <w:sz w:val="24"/>
          <w:szCs w:val="24"/>
        </w:rPr>
        <w:t xml:space="preserve">the </w:t>
      </w:r>
      <w:r w:rsidR="001C4C3C">
        <w:rPr>
          <w:sz w:val="24"/>
          <w:szCs w:val="24"/>
        </w:rPr>
        <w:t>size of protein names for output plots. T</w:t>
      </w:r>
      <w:r w:rsidR="00140BD5">
        <w:rPr>
          <w:sz w:val="24"/>
          <w:szCs w:val="24"/>
        </w:rPr>
        <w:t>he t</w:t>
      </w:r>
      <w:r w:rsidR="001C4C3C">
        <w:rPr>
          <w:sz w:val="24"/>
          <w:szCs w:val="24"/>
        </w:rPr>
        <w:t>hird step is uploading a table</w:t>
      </w:r>
      <w:r w:rsidR="00B51664">
        <w:rPr>
          <w:sz w:val="24"/>
          <w:szCs w:val="24"/>
        </w:rPr>
        <w:t xml:space="preserve"> </w:t>
      </w:r>
      <w:r w:rsidR="001C4C3C">
        <w:rPr>
          <w:sz w:val="24"/>
          <w:szCs w:val="24"/>
        </w:rPr>
        <w:t xml:space="preserve">of query proteins in "txt" or "csv" format onto the website for linkage </w:t>
      </w:r>
      <w:proofErr w:type="gramStart"/>
      <w:r w:rsidR="001C4C3C">
        <w:rPr>
          <w:sz w:val="24"/>
          <w:szCs w:val="24"/>
        </w:rPr>
        <w:t>prediction</w:t>
      </w:r>
      <w:r w:rsidR="00CA1744">
        <w:rPr>
          <w:sz w:val="24"/>
          <w:szCs w:val="24"/>
        </w:rPr>
        <w:t>{</w:t>
      </w:r>
      <w:proofErr w:type="spellStart"/>
      <w:proofErr w:type="gramEnd"/>
      <w:r w:rsidR="00CA1744">
        <w:rPr>
          <w:sz w:val="24"/>
          <w:szCs w:val="24"/>
        </w:rPr>
        <w:t>Niu</w:t>
      </w:r>
      <w:proofErr w:type="spellEnd"/>
      <w:r w:rsidR="00CA1744">
        <w:rPr>
          <w:sz w:val="24"/>
          <w:szCs w:val="24"/>
        </w:rPr>
        <w:t>, 2017 #63}</w:t>
      </w:r>
      <w:r w:rsidR="001C4C3C">
        <w:rPr>
          <w:sz w:val="24"/>
          <w:szCs w:val="24"/>
        </w:rPr>
        <w:t xml:space="preserve">. </w:t>
      </w:r>
    </w:p>
    <w:p w14:paraId="639C177C" w14:textId="4CEEB561" w:rsidR="00FA53A6" w:rsidRDefault="001921F9" w:rsidP="00FB0C1E">
      <w:pPr>
        <w:bidi w:val="0"/>
        <w:spacing w:line="360" w:lineRule="auto"/>
        <w:rPr>
          <w:sz w:val="24"/>
          <w:szCs w:val="24"/>
        </w:rPr>
      </w:pPr>
      <w:r>
        <w:rPr>
          <w:sz w:val="24"/>
          <w:szCs w:val="24"/>
        </w:rPr>
        <w:t>The output of PPP includes</w:t>
      </w:r>
      <w:r w:rsidR="00E776BD">
        <w:rPr>
          <w:sz w:val="24"/>
          <w:szCs w:val="24"/>
        </w:rPr>
        <w:t xml:space="preserve"> </w:t>
      </w:r>
      <w:r w:rsidR="00C5178A">
        <w:rPr>
          <w:sz w:val="24"/>
          <w:szCs w:val="24"/>
        </w:rPr>
        <w:t xml:space="preserve">figures and tables. </w:t>
      </w:r>
      <w:r w:rsidR="00B51664">
        <w:rPr>
          <w:sz w:val="24"/>
          <w:szCs w:val="24"/>
        </w:rPr>
        <w:t>Tw</w:t>
      </w:r>
      <w:r w:rsidR="00CA1744">
        <w:rPr>
          <w:sz w:val="24"/>
          <w:szCs w:val="24"/>
        </w:rPr>
        <w:t>o</w:t>
      </w:r>
      <w:r w:rsidR="00B51664">
        <w:rPr>
          <w:sz w:val="24"/>
          <w:szCs w:val="24"/>
        </w:rPr>
        <w:t xml:space="preserve"> of them are </w:t>
      </w:r>
      <w:r w:rsidR="00E776BD" w:rsidRPr="00E776BD">
        <w:rPr>
          <w:sz w:val="24"/>
          <w:szCs w:val="24"/>
        </w:rPr>
        <w:t>phylogenetic profile plot and correlation matrix of input proteins</w:t>
      </w:r>
      <w:r w:rsidR="00B51664">
        <w:rPr>
          <w:sz w:val="24"/>
          <w:szCs w:val="24"/>
        </w:rPr>
        <w:t>. In the phylogenetic profile plot, the top panel represents the 972 surveyed sp</w:t>
      </w:r>
      <w:r w:rsidR="00140BD5">
        <w:rPr>
          <w:sz w:val="24"/>
          <w:szCs w:val="24"/>
        </w:rPr>
        <w:t>e</w:t>
      </w:r>
      <w:r w:rsidR="00B51664">
        <w:rPr>
          <w:sz w:val="24"/>
          <w:szCs w:val="24"/>
        </w:rPr>
        <w:t>cies</w:t>
      </w:r>
      <w:r w:rsidR="00FB0C1E">
        <w:rPr>
          <w:sz w:val="24"/>
          <w:szCs w:val="24"/>
        </w:rPr>
        <w:t>,</w:t>
      </w:r>
      <w:r w:rsidR="00B51664">
        <w:rPr>
          <w:sz w:val="24"/>
          <w:szCs w:val="24"/>
        </w:rPr>
        <w:t xml:space="preserve"> and the left panel represents the input proteins. The blue bars correspond to </w:t>
      </w:r>
      <w:r w:rsidR="00140BD5">
        <w:rPr>
          <w:sz w:val="24"/>
          <w:szCs w:val="24"/>
        </w:rPr>
        <w:t xml:space="preserve">the </w:t>
      </w:r>
      <w:r w:rsidR="00B51664">
        <w:rPr>
          <w:sz w:val="24"/>
          <w:szCs w:val="24"/>
        </w:rPr>
        <w:t>presence</w:t>
      </w:r>
      <w:r w:rsidR="00FB0C1E">
        <w:rPr>
          <w:sz w:val="24"/>
          <w:szCs w:val="24"/>
        </w:rPr>
        <w:t>,</w:t>
      </w:r>
      <w:r w:rsidR="00B51664">
        <w:rPr>
          <w:sz w:val="24"/>
          <w:szCs w:val="24"/>
        </w:rPr>
        <w:t xml:space="preserve"> and the gray bars correspond to the absence of homologies in this plot. The correlation </w:t>
      </w:r>
      <w:r w:rsidR="00F2196B">
        <w:rPr>
          <w:sz w:val="24"/>
          <w:szCs w:val="24"/>
        </w:rPr>
        <w:t xml:space="preserve">matrix </w:t>
      </w:r>
      <w:r w:rsidR="00EE5E9D">
        <w:rPr>
          <w:sz w:val="24"/>
          <w:szCs w:val="24"/>
        </w:rPr>
        <w:t xml:space="preserve">shows the </w:t>
      </w:r>
      <w:r w:rsidR="00140BD5">
        <w:rPr>
          <w:sz w:val="24"/>
          <w:szCs w:val="24"/>
        </w:rPr>
        <w:t>P</w:t>
      </w:r>
      <w:r w:rsidR="00EE5E9D">
        <w:rPr>
          <w:sz w:val="24"/>
          <w:szCs w:val="24"/>
        </w:rPr>
        <w:t>earson correlation</w:t>
      </w:r>
      <w:r w:rsidR="00EE5E9D" w:rsidRPr="00EE5E9D">
        <w:rPr>
          <w:sz w:val="24"/>
          <w:szCs w:val="24"/>
        </w:rPr>
        <w:t xml:space="preserve"> coefficient of paired input proteins</w:t>
      </w:r>
      <w:r w:rsidR="00EE5E9D">
        <w:rPr>
          <w:sz w:val="24"/>
          <w:szCs w:val="24"/>
        </w:rPr>
        <w:t xml:space="preserve"> by two color</w:t>
      </w:r>
      <w:r w:rsidR="00140BD5">
        <w:rPr>
          <w:sz w:val="24"/>
          <w:szCs w:val="24"/>
        </w:rPr>
        <w:t>s</w:t>
      </w:r>
      <w:r w:rsidR="00EE5E9D">
        <w:rPr>
          <w:sz w:val="24"/>
          <w:szCs w:val="24"/>
        </w:rPr>
        <w:t>. Blue shows no correlation between any given profile pairs</w:t>
      </w:r>
      <w:r w:rsidR="00FB0C1E">
        <w:rPr>
          <w:sz w:val="24"/>
          <w:szCs w:val="24"/>
        </w:rPr>
        <w:t>,</w:t>
      </w:r>
      <w:r w:rsidR="00EE5E9D">
        <w:rPr>
          <w:sz w:val="24"/>
          <w:szCs w:val="24"/>
        </w:rPr>
        <w:t xml:space="preserve"> and red </w:t>
      </w:r>
      <w:r w:rsidR="00FB0C1E">
        <w:rPr>
          <w:sz w:val="24"/>
          <w:szCs w:val="24"/>
        </w:rPr>
        <w:t>indicate</w:t>
      </w:r>
      <w:r w:rsidR="00EE5E9D">
        <w:rPr>
          <w:sz w:val="24"/>
          <w:szCs w:val="24"/>
        </w:rPr>
        <w:t xml:space="preserve">s </w:t>
      </w:r>
      <w:r w:rsidR="00140BD5">
        <w:rPr>
          <w:sz w:val="24"/>
          <w:szCs w:val="24"/>
        </w:rPr>
        <w:t xml:space="preserve">a </w:t>
      </w:r>
      <w:r w:rsidR="00EE5E9D">
        <w:rPr>
          <w:sz w:val="24"/>
          <w:szCs w:val="24"/>
        </w:rPr>
        <w:t>high correlation between them. Th</w:t>
      </w:r>
      <w:r w:rsidR="00140BD5">
        <w:rPr>
          <w:sz w:val="24"/>
          <w:szCs w:val="24"/>
        </w:rPr>
        <w:t>ese</w:t>
      </w:r>
      <w:r w:rsidR="00EE5E9D">
        <w:rPr>
          <w:sz w:val="24"/>
          <w:szCs w:val="24"/>
        </w:rPr>
        <w:t xml:space="preserve"> two figures not only show </w:t>
      </w:r>
      <w:r w:rsidR="00140BD5">
        <w:rPr>
          <w:sz w:val="24"/>
          <w:szCs w:val="24"/>
        </w:rPr>
        <w:t xml:space="preserve">the </w:t>
      </w:r>
      <w:r w:rsidR="00EE5E9D">
        <w:rPr>
          <w:sz w:val="24"/>
          <w:szCs w:val="24"/>
        </w:rPr>
        <w:t>homologous distribution of input proteins among a list</w:t>
      </w:r>
      <w:r w:rsidR="00EE5E9D" w:rsidRPr="00EE5E9D">
        <w:rPr>
          <w:sz w:val="24"/>
          <w:szCs w:val="24"/>
        </w:rPr>
        <w:t xml:space="preserve"> of eukaryotic and prokaryotic organisms</w:t>
      </w:r>
      <w:r w:rsidR="00EE5E9D">
        <w:rPr>
          <w:sz w:val="24"/>
          <w:szCs w:val="24"/>
        </w:rPr>
        <w:t xml:space="preserve"> but also demonstrate</w:t>
      </w:r>
      <w:r w:rsidR="00140BD5">
        <w:rPr>
          <w:sz w:val="24"/>
          <w:szCs w:val="24"/>
        </w:rPr>
        <w:t xml:space="preserve"> the </w:t>
      </w:r>
      <w:r w:rsidR="00EE5E9D">
        <w:rPr>
          <w:sz w:val="24"/>
          <w:szCs w:val="24"/>
        </w:rPr>
        <w:t xml:space="preserve">evolutionary relationship within input </w:t>
      </w:r>
      <w:r w:rsidR="00AF1F92">
        <w:rPr>
          <w:sz w:val="24"/>
          <w:szCs w:val="24"/>
        </w:rPr>
        <w:t>proteins. The PPP output also includes the visualization of predicted linkage by the interactive Circus plot and the network. In addition</w:t>
      </w:r>
      <w:r w:rsidR="00140BD5">
        <w:rPr>
          <w:sz w:val="24"/>
          <w:szCs w:val="24"/>
        </w:rPr>
        <w:t>,</w:t>
      </w:r>
      <w:r w:rsidR="00AF1F92">
        <w:rPr>
          <w:sz w:val="24"/>
          <w:szCs w:val="24"/>
        </w:rPr>
        <w:t xml:space="preserve"> the predicted linkage is summarized in a table as </w:t>
      </w:r>
      <w:r w:rsidR="00140BD5">
        <w:rPr>
          <w:sz w:val="24"/>
          <w:szCs w:val="24"/>
        </w:rPr>
        <w:t xml:space="preserve">the </w:t>
      </w:r>
      <w:r w:rsidR="00AF1F92">
        <w:rPr>
          <w:sz w:val="24"/>
          <w:szCs w:val="24"/>
        </w:rPr>
        <w:t>output of PPP. In this table</w:t>
      </w:r>
      <w:r w:rsidR="002F6EEC">
        <w:rPr>
          <w:sz w:val="24"/>
          <w:szCs w:val="24"/>
        </w:rPr>
        <w:t>,</w:t>
      </w:r>
      <w:r w:rsidR="00AF1F92">
        <w:rPr>
          <w:sz w:val="24"/>
          <w:szCs w:val="24"/>
        </w:rPr>
        <w:t xml:space="preserve"> "from" and "to" columns are include</w:t>
      </w:r>
      <w:r w:rsidR="00140BD5">
        <w:rPr>
          <w:sz w:val="24"/>
          <w:szCs w:val="24"/>
        </w:rPr>
        <w:t>d</w:t>
      </w:r>
      <w:r w:rsidR="00AF1F92">
        <w:rPr>
          <w:sz w:val="24"/>
          <w:szCs w:val="24"/>
        </w:rPr>
        <w:t xml:space="preserve"> standard protein IDs of input proteins</w:t>
      </w:r>
      <w:r w:rsidR="002F6EEC">
        <w:rPr>
          <w:sz w:val="24"/>
          <w:szCs w:val="24"/>
        </w:rPr>
        <w:t>,</w:t>
      </w:r>
      <w:r w:rsidR="00AF1F92">
        <w:rPr>
          <w:sz w:val="24"/>
          <w:szCs w:val="24"/>
        </w:rPr>
        <w:t xml:space="preserve"> and the predicted interacting proteins, respectively. The last two columns show </w:t>
      </w:r>
      <w:r w:rsidR="00B13291">
        <w:rPr>
          <w:sz w:val="24"/>
          <w:szCs w:val="24"/>
        </w:rPr>
        <w:t>J</w:t>
      </w:r>
      <w:r w:rsidR="00B13291" w:rsidRPr="00B13291">
        <w:rPr>
          <w:sz w:val="24"/>
          <w:szCs w:val="24"/>
        </w:rPr>
        <w:t>accard similarity and Pearson correlation coefficient values</w:t>
      </w:r>
      <w:r w:rsidR="00B13291">
        <w:rPr>
          <w:sz w:val="24"/>
          <w:szCs w:val="24"/>
        </w:rPr>
        <w:t>,</w:t>
      </w:r>
      <w:r w:rsidR="00B13291" w:rsidRPr="00B13291">
        <w:rPr>
          <w:sz w:val="24"/>
          <w:szCs w:val="24"/>
        </w:rPr>
        <w:t xml:space="preserve"> in a decreasing order</w:t>
      </w:r>
      <w:r w:rsidR="00CA1744">
        <w:rPr>
          <w:sz w:val="24"/>
          <w:szCs w:val="24"/>
        </w:rPr>
        <w:t xml:space="preserve"> {</w:t>
      </w:r>
      <w:proofErr w:type="spellStart"/>
      <w:r w:rsidR="00CA1744">
        <w:rPr>
          <w:sz w:val="24"/>
          <w:szCs w:val="24"/>
        </w:rPr>
        <w:t>Niu</w:t>
      </w:r>
      <w:proofErr w:type="spellEnd"/>
      <w:r w:rsidR="00CA1744">
        <w:rPr>
          <w:sz w:val="24"/>
          <w:szCs w:val="24"/>
        </w:rPr>
        <w:t>, 2017 #63}</w:t>
      </w:r>
      <w:r w:rsidR="00B13291">
        <w:rPr>
          <w:sz w:val="24"/>
          <w:szCs w:val="24"/>
        </w:rPr>
        <w:t xml:space="preserve">. </w:t>
      </w:r>
    </w:p>
    <w:p w14:paraId="763DCF21" w14:textId="77777777" w:rsidR="00252C4B" w:rsidRDefault="00B51664" w:rsidP="00DF44F1">
      <w:pPr>
        <w:bidi w:val="0"/>
        <w:spacing w:line="360" w:lineRule="auto"/>
        <w:rPr>
          <w:sz w:val="24"/>
          <w:szCs w:val="24"/>
          <w:rtl/>
        </w:rPr>
      </w:pPr>
      <w:r>
        <w:rPr>
          <w:sz w:val="24"/>
          <w:szCs w:val="24"/>
        </w:rPr>
        <w:t xml:space="preserve"> </w:t>
      </w:r>
    </w:p>
    <w:p w14:paraId="3C401216" w14:textId="7CD47459" w:rsidR="00D26AD6" w:rsidRDefault="000B4256" w:rsidP="00FB0C1E">
      <w:pPr>
        <w:bidi w:val="0"/>
        <w:spacing w:line="360" w:lineRule="auto"/>
        <w:rPr>
          <w:sz w:val="24"/>
          <w:szCs w:val="24"/>
        </w:rPr>
      </w:pPr>
      <w:r>
        <w:rPr>
          <w:sz w:val="24"/>
          <w:szCs w:val="24"/>
        </w:rPr>
        <w:lastRenderedPageBreak/>
        <w:t>Sele</w:t>
      </w:r>
      <w:r w:rsidR="00B646D2">
        <w:rPr>
          <w:sz w:val="24"/>
          <w:szCs w:val="24"/>
        </w:rPr>
        <w:t>cted groups of PD</w:t>
      </w:r>
      <w:r>
        <w:rPr>
          <w:sz w:val="24"/>
          <w:szCs w:val="24"/>
        </w:rPr>
        <w:t xml:space="preserve"> genes</w:t>
      </w:r>
      <w:r w:rsidR="005E3E21">
        <w:rPr>
          <w:sz w:val="24"/>
          <w:szCs w:val="24"/>
        </w:rPr>
        <w:t xml:space="preserve"> (15 gens from </w:t>
      </w:r>
      <w:r w:rsidR="00A457D3">
        <w:rPr>
          <w:sz w:val="24"/>
          <w:szCs w:val="24"/>
        </w:rPr>
        <w:t>table 2)</w:t>
      </w:r>
      <w:r>
        <w:rPr>
          <w:sz w:val="24"/>
          <w:szCs w:val="24"/>
        </w:rPr>
        <w:t xml:space="preserve"> </w:t>
      </w:r>
      <w:r w:rsidR="00711947">
        <w:rPr>
          <w:sz w:val="24"/>
          <w:szCs w:val="24"/>
        </w:rPr>
        <w:t xml:space="preserve">uploaded in the </w:t>
      </w:r>
      <w:proofErr w:type="spellStart"/>
      <w:r w:rsidR="0095648F" w:rsidRPr="0095648F">
        <w:rPr>
          <w:sz w:val="24"/>
          <w:szCs w:val="24"/>
        </w:rPr>
        <w:t>PrePhyloPro</w:t>
      </w:r>
      <w:proofErr w:type="spellEnd"/>
      <w:r w:rsidR="0095648F" w:rsidRPr="0095648F">
        <w:rPr>
          <w:sz w:val="24"/>
          <w:szCs w:val="24"/>
        </w:rPr>
        <w:t xml:space="preserve"> Software</w:t>
      </w:r>
      <w:r w:rsidR="0095648F">
        <w:rPr>
          <w:sz w:val="24"/>
          <w:szCs w:val="24"/>
        </w:rPr>
        <w:t xml:space="preserve"> "</w:t>
      </w:r>
      <w:hyperlink r:id="rId25" w:history="1">
        <w:r w:rsidR="00711947" w:rsidRPr="00094A0D">
          <w:rPr>
            <w:rStyle w:val="Hyperlink"/>
            <w:sz w:val="24"/>
            <w:szCs w:val="24"/>
          </w:rPr>
          <w:t>http://prephylopro.org/phyloprofile/</w:t>
        </w:r>
      </w:hyperlink>
      <w:r w:rsidR="00711947">
        <w:rPr>
          <w:sz w:val="24"/>
          <w:szCs w:val="24"/>
        </w:rPr>
        <w:t xml:space="preserve"> </w:t>
      </w:r>
      <w:r w:rsidR="0095648F">
        <w:rPr>
          <w:sz w:val="24"/>
          <w:szCs w:val="24"/>
        </w:rPr>
        <w:t>"</w:t>
      </w:r>
      <w:r w:rsidR="00711947">
        <w:rPr>
          <w:sz w:val="24"/>
          <w:szCs w:val="24"/>
        </w:rPr>
        <w:t xml:space="preserve">. </w:t>
      </w:r>
      <w:r w:rsidR="0095648F">
        <w:rPr>
          <w:sz w:val="24"/>
          <w:szCs w:val="24"/>
        </w:rPr>
        <w:t xml:space="preserve">To upload </w:t>
      </w:r>
      <w:r w:rsidR="005C6D8A">
        <w:rPr>
          <w:sz w:val="24"/>
          <w:szCs w:val="24"/>
        </w:rPr>
        <w:t xml:space="preserve">the </w:t>
      </w:r>
      <w:r w:rsidR="0095648F">
        <w:rPr>
          <w:sz w:val="24"/>
          <w:szCs w:val="24"/>
        </w:rPr>
        <w:t xml:space="preserve">genes </w:t>
      </w:r>
      <w:r w:rsidR="00334EEF">
        <w:rPr>
          <w:sz w:val="24"/>
          <w:szCs w:val="24"/>
        </w:rPr>
        <w:t xml:space="preserve">on the website, I saved </w:t>
      </w:r>
      <w:r w:rsidR="0095648F">
        <w:rPr>
          <w:sz w:val="24"/>
          <w:szCs w:val="24"/>
        </w:rPr>
        <w:t>the</w:t>
      </w:r>
      <w:r w:rsidR="00334EEF">
        <w:rPr>
          <w:sz w:val="24"/>
          <w:szCs w:val="24"/>
        </w:rPr>
        <w:t xml:space="preserve">m </w:t>
      </w:r>
      <w:r w:rsidR="0095648F">
        <w:rPr>
          <w:sz w:val="24"/>
          <w:szCs w:val="24"/>
        </w:rPr>
        <w:t xml:space="preserve">in </w:t>
      </w:r>
      <w:r w:rsidR="005C6D8A">
        <w:rPr>
          <w:noProof/>
          <w:sz w:val="24"/>
          <w:szCs w:val="24"/>
        </w:rPr>
        <w:t xml:space="preserve">a </w:t>
      </w:r>
      <w:r w:rsidR="00F06A32" w:rsidRPr="005E4D6B">
        <w:rPr>
          <w:noProof/>
          <w:sz w:val="24"/>
          <w:szCs w:val="24"/>
        </w:rPr>
        <w:t>csv</w:t>
      </w:r>
      <w:r w:rsidR="005C6D8A">
        <w:rPr>
          <w:sz w:val="24"/>
          <w:szCs w:val="24"/>
        </w:rPr>
        <w:t xml:space="preserve"> file</w:t>
      </w:r>
      <w:r w:rsidR="0095648F">
        <w:rPr>
          <w:sz w:val="24"/>
          <w:szCs w:val="24"/>
        </w:rPr>
        <w:t xml:space="preserve"> b</w:t>
      </w:r>
      <w:r w:rsidR="0062459F">
        <w:rPr>
          <w:sz w:val="24"/>
          <w:szCs w:val="24"/>
        </w:rPr>
        <w:t xml:space="preserve">ased on their gene id and </w:t>
      </w:r>
      <w:r w:rsidR="000474DF">
        <w:rPr>
          <w:sz w:val="24"/>
          <w:szCs w:val="24"/>
        </w:rPr>
        <w:t xml:space="preserve">one </w:t>
      </w:r>
      <w:r w:rsidR="0095648F">
        <w:rPr>
          <w:sz w:val="24"/>
          <w:szCs w:val="24"/>
        </w:rPr>
        <w:t xml:space="preserve">color assigned to each gene. </w:t>
      </w:r>
      <w:r w:rsidR="00FB0C1E">
        <w:rPr>
          <w:sz w:val="24"/>
          <w:szCs w:val="24"/>
        </w:rPr>
        <w:t>The software parameters</w:t>
      </w:r>
      <w:r w:rsidR="00F06A32">
        <w:rPr>
          <w:sz w:val="24"/>
          <w:szCs w:val="24"/>
        </w:rPr>
        <w:t xml:space="preserve"> for </w:t>
      </w:r>
      <w:r w:rsidR="005E4D6B">
        <w:rPr>
          <w:noProof/>
          <w:sz w:val="24"/>
          <w:szCs w:val="24"/>
        </w:rPr>
        <w:t>the</w:t>
      </w:r>
      <w:r w:rsidR="005C6D8A">
        <w:rPr>
          <w:noProof/>
          <w:sz w:val="24"/>
          <w:szCs w:val="24"/>
        </w:rPr>
        <w:t>m</w:t>
      </w:r>
      <w:r w:rsidR="00F06A32">
        <w:rPr>
          <w:sz w:val="24"/>
          <w:szCs w:val="24"/>
        </w:rPr>
        <w:t xml:space="preserve"> </w:t>
      </w:r>
      <w:r w:rsidR="00140BD5">
        <w:rPr>
          <w:sz w:val="24"/>
          <w:szCs w:val="24"/>
        </w:rPr>
        <w:t xml:space="preserve">are </w:t>
      </w:r>
      <w:r w:rsidR="00F06A32">
        <w:rPr>
          <w:sz w:val="24"/>
          <w:szCs w:val="24"/>
        </w:rPr>
        <w:t xml:space="preserve">set </w:t>
      </w:r>
      <w:r w:rsidR="007F3DDA">
        <w:rPr>
          <w:sz w:val="24"/>
          <w:szCs w:val="24"/>
        </w:rPr>
        <w:t>according to this: linkage number</w:t>
      </w:r>
      <w:r w:rsidR="005C6D8A">
        <w:rPr>
          <w:sz w:val="24"/>
          <w:szCs w:val="24"/>
        </w:rPr>
        <w:t xml:space="preserve"> 1</w:t>
      </w:r>
      <w:r w:rsidR="00F06A32">
        <w:rPr>
          <w:sz w:val="24"/>
          <w:szCs w:val="24"/>
        </w:rPr>
        <w:t>00, B</w:t>
      </w:r>
      <w:r w:rsidR="007F3DDA">
        <w:rPr>
          <w:sz w:val="24"/>
          <w:szCs w:val="24"/>
        </w:rPr>
        <w:t>LAST E value 0.0010</w:t>
      </w:r>
      <w:r w:rsidR="005C6D8A">
        <w:rPr>
          <w:sz w:val="24"/>
          <w:szCs w:val="24"/>
        </w:rPr>
        <w:t>. Then the result</w:t>
      </w:r>
      <w:r w:rsidR="007F3DDA">
        <w:rPr>
          <w:sz w:val="24"/>
          <w:szCs w:val="24"/>
        </w:rPr>
        <w:t xml:space="preserve"> </w:t>
      </w:r>
      <w:r w:rsidR="00140BD5">
        <w:rPr>
          <w:sz w:val="24"/>
          <w:szCs w:val="24"/>
        </w:rPr>
        <w:t xml:space="preserve">was </w:t>
      </w:r>
      <w:r w:rsidR="007F3DDA">
        <w:rPr>
          <w:sz w:val="24"/>
          <w:szCs w:val="24"/>
        </w:rPr>
        <w:t xml:space="preserve">interpreted for finding any similarity between phylogenetic profiles of </w:t>
      </w:r>
      <w:r w:rsidR="00DD1F41">
        <w:rPr>
          <w:sz w:val="24"/>
          <w:szCs w:val="24"/>
        </w:rPr>
        <w:t xml:space="preserve">the </w:t>
      </w:r>
      <w:r w:rsidR="007F3DDA">
        <w:rPr>
          <w:sz w:val="24"/>
          <w:szCs w:val="24"/>
        </w:rPr>
        <w:t xml:space="preserve">genes. </w:t>
      </w:r>
      <w:r w:rsidR="00F06A32">
        <w:rPr>
          <w:sz w:val="24"/>
          <w:szCs w:val="24"/>
        </w:rPr>
        <w:t xml:space="preserve"> </w:t>
      </w:r>
    </w:p>
    <w:p w14:paraId="01029B74" w14:textId="77777777" w:rsidR="00ED1C6E" w:rsidRDefault="00ED1C6E" w:rsidP="00DF44F1">
      <w:pPr>
        <w:bidi w:val="0"/>
        <w:spacing w:line="360" w:lineRule="auto"/>
        <w:rPr>
          <w:sz w:val="24"/>
          <w:szCs w:val="24"/>
        </w:rPr>
      </w:pPr>
    </w:p>
    <w:p w14:paraId="5C12733A" w14:textId="5A73E2A2" w:rsidR="00ED1C6E" w:rsidRDefault="00ED1C6E" w:rsidP="00FB0C1E">
      <w:pPr>
        <w:bidi w:val="0"/>
        <w:spacing w:line="360" w:lineRule="auto"/>
        <w:rPr>
          <w:sz w:val="24"/>
          <w:szCs w:val="24"/>
        </w:rPr>
      </w:pPr>
      <w:r>
        <w:rPr>
          <w:sz w:val="24"/>
          <w:szCs w:val="24"/>
        </w:rPr>
        <w:t>In the next step, I use</w:t>
      </w:r>
      <w:r w:rsidR="00D555BB">
        <w:rPr>
          <w:sz w:val="24"/>
          <w:szCs w:val="24"/>
        </w:rPr>
        <w:t>d phylogenetic results and analyzed</w:t>
      </w:r>
      <w:r>
        <w:rPr>
          <w:sz w:val="24"/>
          <w:szCs w:val="24"/>
        </w:rPr>
        <w:t xml:space="preserve"> more repeated genes in the </w:t>
      </w:r>
      <w:r w:rsidR="00D555BB">
        <w:rPr>
          <w:sz w:val="24"/>
          <w:szCs w:val="24"/>
        </w:rPr>
        <w:t>"predicted linkage" file.  I fou</w:t>
      </w:r>
      <w:r>
        <w:rPr>
          <w:sz w:val="24"/>
          <w:szCs w:val="24"/>
        </w:rPr>
        <w:t xml:space="preserve">nd </w:t>
      </w:r>
      <w:r w:rsidR="00FB0C1E">
        <w:rPr>
          <w:sz w:val="24"/>
          <w:szCs w:val="24"/>
        </w:rPr>
        <w:t>six</w:t>
      </w:r>
      <w:r>
        <w:rPr>
          <w:sz w:val="24"/>
          <w:szCs w:val="24"/>
        </w:rPr>
        <w:t xml:space="preserve"> </w:t>
      </w:r>
      <w:r w:rsidR="004923C4">
        <w:rPr>
          <w:sz w:val="24"/>
          <w:szCs w:val="24"/>
        </w:rPr>
        <w:t xml:space="preserve">new </w:t>
      </w:r>
      <w:r>
        <w:rPr>
          <w:sz w:val="24"/>
          <w:szCs w:val="24"/>
        </w:rPr>
        <w:t xml:space="preserve">genes that were repeated </w:t>
      </w:r>
      <w:r w:rsidR="00FB0C1E">
        <w:rPr>
          <w:sz w:val="24"/>
          <w:szCs w:val="24"/>
        </w:rPr>
        <w:t>four</w:t>
      </w:r>
      <w:r>
        <w:rPr>
          <w:sz w:val="24"/>
          <w:szCs w:val="24"/>
        </w:rPr>
        <w:t xml:space="preserve"> times. Then I add</w:t>
      </w:r>
      <w:r w:rsidR="00D555BB">
        <w:rPr>
          <w:sz w:val="24"/>
          <w:szCs w:val="24"/>
        </w:rPr>
        <w:t>ed</w:t>
      </w:r>
      <w:r>
        <w:rPr>
          <w:sz w:val="24"/>
          <w:szCs w:val="24"/>
        </w:rPr>
        <w:t xml:space="preserve"> these </w:t>
      </w:r>
      <w:r w:rsidR="00FB0C1E">
        <w:rPr>
          <w:sz w:val="24"/>
          <w:szCs w:val="24"/>
        </w:rPr>
        <w:t>six</w:t>
      </w:r>
      <w:r>
        <w:rPr>
          <w:sz w:val="24"/>
          <w:szCs w:val="24"/>
        </w:rPr>
        <w:t xml:space="preserve"> genes to the previous 15 PD genes and again upload</w:t>
      </w:r>
      <w:r w:rsidR="00D555BB">
        <w:rPr>
          <w:sz w:val="24"/>
          <w:szCs w:val="24"/>
        </w:rPr>
        <w:t>ed the c</w:t>
      </w:r>
      <w:r>
        <w:rPr>
          <w:sz w:val="24"/>
          <w:szCs w:val="24"/>
        </w:rPr>
        <w:t>s</w:t>
      </w:r>
      <w:r w:rsidR="00D555BB">
        <w:rPr>
          <w:sz w:val="24"/>
          <w:szCs w:val="24"/>
        </w:rPr>
        <w:t>v</w:t>
      </w:r>
      <w:r>
        <w:rPr>
          <w:sz w:val="24"/>
          <w:szCs w:val="24"/>
        </w:rPr>
        <w:t xml:space="preserve"> file to the </w:t>
      </w:r>
      <w:proofErr w:type="spellStart"/>
      <w:r w:rsidRPr="0095648F">
        <w:rPr>
          <w:sz w:val="24"/>
          <w:szCs w:val="24"/>
        </w:rPr>
        <w:t>PrePhyloPro</w:t>
      </w:r>
      <w:proofErr w:type="spellEnd"/>
      <w:r w:rsidRPr="0095648F">
        <w:rPr>
          <w:sz w:val="24"/>
          <w:szCs w:val="24"/>
        </w:rPr>
        <w:t xml:space="preserve"> Software</w:t>
      </w:r>
      <w:r>
        <w:rPr>
          <w:sz w:val="24"/>
          <w:szCs w:val="24"/>
        </w:rPr>
        <w:t xml:space="preserve"> "</w:t>
      </w:r>
      <w:hyperlink r:id="rId26" w:history="1">
        <w:r w:rsidRPr="00094A0D">
          <w:rPr>
            <w:rStyle w:val="Hyperlink"/>
            <w:sz w:val="24"/>
            <w:szCs w:val="24"/>
          </w:rPr>
          <w:t>http://prephylopro.org/phyloprofile/</w:t>
        </w:r>
      </w:hyperlink>
      <w:r>
        <w:rPr>
          <w:sz w:val="24"/>
          <w:szCs w:val="24"/>
        </w:rPr>
        <w:t xml:space="preserve"> ". A</w:t>
      </w:r>
      <w:r w:rsidR="00FB0C1E">
        <w:rPr>
          <w:sz w:val="24"/>
          <w:szCs w:val="24"/>
        </w:rPr>
        <w:t>lso,</w:t>
      </w:r>
      <w:r>
        <w:rPr>
          <w:sz w:val="24"/>
          <w:szCs w:val="24"/>
        </w:rPr>
        <w:t xml:space="preserve"> the result </w:t>
      </w:r>
      <w:r w:rsidR="00140BD5">
        <w:rPr>
          <w:sz w:val="24"/>
          <w:szCs w:val="24"/>
        </w:rPr>
        <w:t xml:space="preserve">was </w:t>
      </w:r>
      <w:r>
        <w:rPr>
          <w:sz w:val="24"/>
          <w:szCs w:val="24"/>
        </w:rPr>
        <w:t>interpreted.</w:t>
      </w:r>
    </w:p>
    <w:p w14:paraId="4ADB59DA" w14:textId="77777777" w:rsidR="00D26AD6" w:rsidRDefault="00D26AD6" w:rsidP="00DF44F1">
      <w:pPr>
        <w:bidi w:val="0"/>
        <w:spacing w:line="360" w:lineRule="auto"/>
        <w:rPr>
          <w:sz w:val="24"/>
          <w:szCs w:val="24"/>
        </w:rPr>
      </w:pPr>
    </w:p>
    <w:p w14:paraId="5C12E712" w14:textId="77777777" w:rsidR="00063160" w:rsidRDefault="00063160" w:rsidP="00DF44F1">
      <w:pPr>
        <w:pStyle w:val="Heading2"/>
        <w:bidi w:val="0"/>
        <w:spacing w:line="360" w:lineRule="auto"/>
      </w:pPr>
      <w:bookmarkStart w:id="36" w:name="_Toc62578691"/>
      <w:r w:rsidRPr="00063160">
        <w:t>Testing new genes</w:t>
      </w:r>
      <w:bookmarkEnd w:id="36"/>
    </w:p>
    <w:p w14:paraId="5C378670" w14:textId="2F117DBF" w:rsidR="004923C4" w:rsidRDefault="00063160" w:rsidP="00FB0C1E">
      <w:pPr>
        <w:bidi w:val="0"/>
        <w:spacing w:line="360" w:lineRule="auto"/>
        <w:rPr>
          <w:sz w:val="24"/>
          <w:szCs w:val="24"/>
        </w:rPr>
      </w:pPr>
      <w:r>
        <w:rPr>
          <w:sz w:val="24"/>
          <w:szCs w:val="24"/>
        </w:rPr>
        <w:t>Finally</w:t>
      </w:r>
      <w:r w:rsidR="004923C4">
        <w:rPr>
          <w:sz w:val="24"/>
          <w:szCs w:val="24"/>
        </w:rPr>
        <w:t>,</w:t>
      </w:r>
      <w:r>
        <w:rPr>
          <w:sz w:val="24"/>
          <w:szCs w:val="24"/>
        </w:rPr>
        <w:t xml:space="preserve"> to test </w:t>
      </w:r>
      <w:r w:rsidR="00ED1C6E">
        <w:rPr>
          <w:sz w:val="24"/>
          <w:szCs w:val="24"/>
        </w:rPr>
        <w:t xml:space="preserve">the </w:t>
      </w:r>
      <w:r w:rsidR="007E1392">
        <w:rPr>
          <w:sz w:val="24"/>
          <w:szCs w:val="24"/>
        </w:rPr>
        <w:t xml:space="preserve">role of these </w:t>
      </w:r>
      <w:r w:rsidR="00FB0C1E">
        <w:rPr>
          <w:sz w:val="24"/>
          <w:szCs w:val="24"/>
        </w:rPr>
        <w:t>six</w:t>
      </w:r>
      <w:r w:rsidR="007E1392">
        <w:rPr>
          <w:sz w:val="24"/>
          <w:szCs w:val="24"/>
        </w:rPr>
        <w:t xml:space="preserve"> newly fou</w:t>
      </w:r>
      <w:r w:rsidR="004923C4">
        <w:rPr>
          <w:sz w:val="24"/>
          <w:szCs w:val="24"/>
        </w:rPr>
        <w:t>nd genes, I use</w:t>
      </w:r>
      <w:r w:rsidR="007E1392">
        <w:rPr>
          <w:sz w:val="24"/>
          <w:szCs w:val="24"/>
        </w:rPr>
        <w:t>d</w:t>
      </w:r>
      <w:r w:rsidR="004923C4" w:rsidRPr="004923C4">
        <w:t xml:space="preserve"> </w:t>
      </w:r>
      <w:r w:rsidR="004923C4">
        <w:rPr>
          <w:sz w:val="24"/>
          <w:szCs w:val="24"/>
        </w:rPr>
        <w:t xml:space="preserve">this website: </w:t>
      </w:r>
      <w:r w:rsidR="004923C4" w:rsidRPr="004923C4">
        <w:rPr>
          <w:sz w:val="24"/>
          <w:szCs w:val="24"/>
        </w:rPr>
        <w:t xml:space="preserve">"https://go.princeton.edu/". </w:t>
      </w:r>
    </w:p>
    <w:p w14:paraId="592D5BEA" w14:textId="18FF943E" w:rsidR="00063160" w:rsidRPr="00063160" w:rsidRDefault="001D6C38" w:rsidP="001D6C38">
      <w:pPr>
        <w:bidi w:val="0"/>
        <w:spacing w:line="360" w:lineRule="auto"/>
        <w:rPr>
          <w:sz w:val="24"/>
          <w:szCs w:val="24"/>
        </w:rPr>
      </w:pPr>
      <w:r>
        <w:rPr>
          <w:sz w:val="24"/>
          <w:szCs w:val="24"/>
        </w:rPr>
        <w:t>I choose two web tools on this website</w:t>
      </w:r>
      <w:r w:rsidR="004923C4" w:rsidRPr="004923C4">
        <w:rPr>
          <w:sz w:val="24"/>
          <w:szCs w:val="24"/>
        </w:rPr>
        <w:t xml:space="preserve">: Generic GO Term Finder and Generic GO Term Mapper. </w:t>
      </w:r>
      <w:r w:rsidR="004923C4">
        <w:rPr>
          <w:sz w:val="24"/>
          <w:szCs w:val="24"/>
        </w:rPr>
        <w:t>The</w:t>
      </w:r>
      <w:r w:rsidR="00E26AE4">
        <w:rPr>
          <w:sz w:val="24"/>
          <w:szCs w:val="24"/>
        </w:rPr>
        <w:t>n the</w:t>
      </w:r>
      <w:r w:rsidR="004923C4">
        <w:rPr>
          <w:sz w:val="24"/>
          <w:szCs w:val="24"/>
        </w:rPr>
        <w:t xml:space="preserve"> result</w:t>
      </w:r>
      <w:r w:rsidR="0060190B">
        <w:rPr>
          <w:sz w:val="24"/>
          <w:szCs w:val="24"/>
        </w:rPr>
        <w:t>s</w:t>
      </w:r>
      <w:r w:rsidR="004923C4">
        <w:rPr>
          <w:sz w:val="24"/>
          <w:szCs w:val="24"/>
        </w:rPr>
        <w:t xml:space="preserve"> </w:t>
      </w:r>
      <w:r w:rsidR="00140BD5">
        <w:rPr>
          <w:sz w:val="24"/>
          <w:szCs w:val="24"/>
        </w:rPr>
        <w:t xml:space="preserve">were </w:t>
      </w:r>
      <w:r w:rsidR="004923C4">
        <w:rPr>
          <w:sz w:val="24"/>
          <w:szCs w:val="24"/>
        </w:rPr>
        <w:t>assessed to find the p</w:t>
      </w:r>
      <w:r>
        <w:rPr>
          <w:sz w:val="24"/>
          <w:szCs w:val="24"/>
        </w:rPr>
        <w:t>otential</w:t>
      </w:r>
      <w:r w:rsidR="004923C4">
        <w:rPr>
          <w:sz w:val="24"/>
          <w:szCs w:val="24"/>
        </w:rPr>
        <w:t xml:space="preserve"> role of these </w:t>
      </w:r>
      <w:r>
        <w:rPr>
          <w:sz w:val="24"/>
          <w:szCs w:val="24"/>
        </w:rPr>
        <w:t>six</w:t>
      </w:r>
      <w:r w:rsidR="004923C4">
        <w:rPr>
          <w:sz w:val="24"/>
          <w:szCs w:val="24"/>
        </w:rPr>
        <w:t xml:space="preserve"> genes in synaptic vesicle pathways.  </w:t>
      </w:r>
    </w:p>
    <w:p w14:paraId="3C2C090F" w14:textId="77777777" w:rsidR="008773F2" w:rsidRDefault="008773F2" w:rsidP="00DF44F1">
      <w:pPr>
        <w:bidi w:val="0"/>
        <w:spacing w:line="360" w:lineRule="auto"/>
        <w:rPr>
          <w:sz w:val="24"/>
          <w:szCs w:val="24"/>
        </w:rPr>
      </w:pPr>
    </w:p>
    <w:p w14:paraId="00645141" w14:textId="77777777" w:rsidR="00CE544D" w:rsidRDefault="00D26AD6" w:rsidP="00DF44F1">
      <w:pPr>
        <w:pStyle w:val="Heading1"/>
        <w:bidi w:val="0"/>
        <w:spacing w:line="360" w:lineRule="auto"/>
      </w:pPr>
      <w:bookmarkStart w:id="37" w:name="_Toc62578692"/>
      <w:r w:rsidRPr="00D26AD6">
        <w:t>Result</w:t>
      </w:r>
      <w:r w:rsidR="00E11DF3">
        <w:t>s</w:t>
      </w:r>
      <w:bookmarkEnd w:id="37"/>
    </w:p>
    <w:p w14:paraId="238DE50F" w14:textId="77777777" w:rsidR="002231C4" w:rsidRDefault="002231C4" w:rsidP="00DF44F1">
      <w:pPr>
        <w:bidi w:val="0"/>
        <w:spacing w:line="360" w:lineRule="auto"/>
        <w:rPr>
          <w:sz w:val="28"/>
          <w:szCs w:val="28"/>
        </w:rPr>
      </w:pPr>
    </w:p>
    <w:p w14:paraId="15993E01" w14:textId="77777777" w:rsidR="002231C4" w:rsidRDefault="00CE544D" w:rsidP="00DF44F1">
      <w:pPr>
        <w:pStyle w:val="Heading2"/>
        <w:bidi w:val="0"/>
        <w:spacing w:line="360" w:lineRule="auto"/>
      </w:pPr>
      <w:bookmarkStart w:id="38" w:name="_Toc62578693"/>
      <w:r w:rsidRPr="00CE544D">
        <w:t>Phylogenetic profiling of the 15 genes</w:t>
      </w:r>
      <w:bookmarkEnd w:id="38"/>
    </w:p>
    <w:p w14:paraId="32EC6E27" w14:textId="77777777" w:rsidR="000258E0" w:rsidRDefault="000258E0" w:rsidP="00DF44F1">
      <w:pPr>
        <w:bidi w:val="0"/>
        <w:spacing w:line="360" w:lineRule="auto"/>
        <w:rPr>
          <w:sz w:val="24"/>
          <w:szCs w:val="24"/>
        </w:rPr>
      </w:pPr>
    </w:p>
    <w:p w14:paraId="334A9414" w14:textId="77777777" w:rsidR="000258E0" w:rsidRDefault="00926E8D" w:rsidP="00DF44F1">
      <w:pPr>
        <w:pStyle w:val="Heading3"/>
        <w:bidi w:val="0"/>
        <w:spacing w:line="360" w:lineRule="auto"/>
      </w:pPr>
      <w:bookmarkStart w:id="39" w:name="_Toc62578694"/>
      <w:r>
        <w:t>Correlation between five</w:t>
      </w:r>
      <w:r w:rsidR="000258E0" w:rsidRPr="000258E0">
        <w:t xml:space="preserve"> genes</w:t>
      </w:r>
      <w:bookmarkEnd w:id="39"/>
    </w:p>
    <w:p w14:paraId="4F1F88CC" w14:textId="6DDB4F10" w:rsidR="00D30CE3" w:rsidRDefault="00922DE7" w:rsidP="005B3F97">
      <w:pPr>
        <w:bidi w:val="0"/>
        <w:spacing w:line="360" w:lineRule="auto"/>
        <w:rPr>
          <w:sz w:val="24"/>
          <w:szCs w:val="24"/>
        </w:rPr>
      </w:pPr>
      <w:r>
        <w:rPr>
          <w:sz w:val="24"/>
          <w:szCs w:val="24"/>
        </w:rPr>
        <w:t>Phylogenetic profiling of the 15 genes</w:t>
      </w:r>
      <w:r w:rsidR="005B3F97">
        <w:rPr>
          <w:sz w:val="24"/>
          <w:szCs w:val="24"/>
        </w:rPr>
        <w:t>,</w:t>
      </w:r>
      <w:r>
        <w:rPr>
          <w:sz w:val="24"/>
          <w:szCs w:val="24"/>
        </w:rPr>
        <w:t xml:space="preserve"> </w:t>
      </w:r>
      <w:r w:rsidR="0062459F">
        <w:rPr>
          <w:noProof/>
          <w:sz w:val="24"/>
          <w:szCs w:val="24"/>
        </w:rPr>
        <w:t>including</w:t>
      </w:r>
      <w:r>
        <w:rPr>
          <w:sz w:val="24"/>
          <w:szCs w:val="24"/>
        </w:rPr>
        <w:t xml:space="preserve"> SNCA,</w:t>
      </w:r>
      <w:r w:rsidRPr="00922DE7">
        <w:rPr>
          <w:sz w:val="24"/>
          <w:szCs w:val="24"/>
        </w:rPr>
        <w:t xml:space="preserve"> LRRK2</w:t>
      </w:r>
      <w:r>
        <w:rPr>
          <w:sz w:val="24"/>
          <w:szCs w:val="24"/>
        </w:rPr>
        <w:t xml:space="preserve">, PRKN, PINK1, DJ-1, ATP13A2, PLA2G6, FBXO7, </w:t>
      </w:r>
      <w:r w:rsidRPr="00922DE7">
        <w:rPr>
          <w:sz w:val="24"/>
          <w:szCs w:val="24"/>
        </w:rPr>
        <w:t>VPS35, EIF4G</w:t>
      </w:r>
      <w:r w:rsidR="00E171F7">
        <w:rPr>
          <w:sz w:val="24"/>
          <w:szCs w:val="24"/>
        </w:rPr>
        <w:t>1, DNAJC6, ATP6AP2, COQ2, SYNJ1</w:t>
      </w:r>
      <w:r w:rsidR="00085595">
        <w:rPr>
          <w:sz w:val="24"/>
          <w:szCs w:val="24"/>
        </w:rPr>
        <w:t>,</w:t>
      </w:r>
      <w:r w:rsidRPr="00922DE7">
        <w:rPr>
          <w:sz w:val="24"/>
          <w:szCs w:val="24"/>
        </w:rPr>
        <w:t xml:space="preserve"> </w:t>
      </w:r>
      <w:r w:rsidR="00E171F7" w:rsidRPr="00E04143">
        <w:rPr>
          <w:noProof/>
          <w:sz w:val="24"/>
          <w:szCs w:val="24"/>
        </w:rPr>
        <w:t>and</w:t>
      </w:r>
      <w:r w:rsidR="00E171F7" w:rsidRPr="00922DE7">
        <w:rPr>
          <w:sz w:val="24"/>
          <w:szCs w:val="24"/>
        </w:rPr>
        <w:t xml:space="preserve"> DNAJC13</w:t>
      </w:r>
      <w:r w:rsidR="005B3F97">
        <w:rPr>
          <w:sz w:val="24"/>
          <w:szCs w:val="24"/>
        </w:rPr>
        <w:t>,</w:t>
      </w:r>
      <w:r>
        <w:rPr>
          <w:sz w:val="24"/>
          <w:szCs w:val="24"/>
        </w:rPr>
        <w:t xml:space="preserve"> revealed</w:t>
      </w:r>
      <w:r w:rsidR="00085595">
        <w:rPr>
          <w:sz w:val="24"/>
          <w:szCs w:val="24"/>
        </w:rPr>
        <w:t xml:space="preserve"> an</w:t>
      </w:r>
      <w:r>
        <w:rPr>
          <w:sz w:val="24"/>
          <w:szCs w:val="24"/>
        </w:rPr>
        <w:t xml:space="preserve"> </w:t>
      </w:r>
      <w:r w:rsidRPr="00E04143">
        <w:rPr>
          <w:noProof/>
          <w:sz w:val="24"/>
          <w:szCs w:val="24"/>
        </w:rPr>
        <w:t>approximately</w:t>
      </w:r>
      <w:r>
        <w:rPr>
          <w:sz w:val="24"/>
          <w:szCs w:val="24"/>
        </w:rPr>
        <w:t xml:space="preserve"> high correlation between</w:t>
      </w:r>
      <w:r w:rsidR="00FC1D72">
        <w:rPr>
          <w:sz w:val="24"/>
          <w:szCs w:val="24"/>
        </w:rPr>
        <w:t xml:space="preserve"> these </w:t>
      </w:r>
      <w:r w:rsidR="005B3F97">
        <w:rPr>
          <w:sz w:val="24"/>
          <w:szCs w:val="24"/>
        </w:rPr>
        <w:t>five</w:t>
      </w:r>
      <w:r w:rsidR="00FC1D72">
        <w:rPr>
          <w:sz w:val="24"/>
          <w:szCs w:val="24"/>
        </w:rPr>
        <w:t xml:space="preserve"> genes:</w:t>
      </w:r>
      <w:r>
        <w:rPr>
          <w:sz w:val="24"/>
          <w:szCs w:val="24"/>
        </w:rPr>
        <w:t xml:space="preserve"> VPS35</w:t>
      </w:r>
      <w:r w:rsidR="00E171F7">
        <w:rPr>
          <w:sz w:val="24"/>
          <w:szCs w:val="24"/>
        </w:rPr>
        <w:t>, Parkin</w:t>
      </w:r>
      <w:r w:rsidR="001515CC">
        <w:rPr>
          <w:sz w:val="24"/>
          <w:szCs w:val="24"/>
        </w:rPr>
        <w:t>, DNAJC6, SYNJ1</w:t>
      </w:r>
      <w:r w:rsidR="00085595">
        <w:rPr>
          <w:sz w:val="24"/>
          <w:szCs w:val="24"/>
        </w:rPr>
        <w:t>,</w:t>
      </w:r>
      <w:r>
        <w:rPr>
          <w:sz w:val="24"/>
          <w:szCs w:val="24"/>
        </w:rPr>
        <w:t xml:space="preserve"> </w:t>
      </w:r>
      <w:r w:rsidR="001515CC">
        <w:rPr>
          <w:sz w:val="24"/>
          <w:szCs w:val="24"/>
        </w:rPr>
        <w:lastRenderedPageBreak/>
        <w:t>and EIF4G1</w:t>
      </w:r>
      <w:r w:rsidR="00FC1D72">
        <w:rPr>
          <w:sz w:val="24"/>
          <w:szCs w:val="24"/>
        </w:rPr>
        <w:t>.</w:t>
      </w:r>
      <w:r w:rsidR="00043B35">
        <w:rPr>
          <w:sz w:val="24"/>
          <w:szCs w:val="24"/>
        </w:rPr>
        <w:t xml:space="preserve"> </w:t>
      </w:r>
      <w:r w:rsidR="008E234F">
        <w:rPr>
          <w:sz w:val="24"/>
          <w:szCs w:val="24"/>
        </w:rPr>
        <w:t>P</w:t>
      </w:r>
      <w:r w:rsidR="001515CC">
        <w:rPr>
          <w:sz w:val="24"/>
          <w:szCs w:val="24"/>
        </w:rPr>
        <w:t xml:space="preserve">hylogenetic </w:t>
      </w:r>
      <w:r w:rsidR="00CD705A">
        <w:rPr>
          <w:sz w:val="24"/>
          <w:szCs w:val="24"/>
        </w:rPr>
        <w:t>profiles and correlation matrix of input genes</w:t>
      </w:r>
      <w:r w:rsidR="008E234F">
        <w:rPr>
          <w:sz w:val="24"/>
          <w:szCs w:val="24"/>
        </w:rPr>
        <w:t xml:space="preserve"> </w:t>
      </w:r>
      <w:r w:rsidR="00140BD5">
        <w:rPr>
          <w:sz w:val="24"/>
          <w:szCs w:val="24"/>
        </w:rPr>
        <w:t xml:space="preserve">are </w:t>
      </w:r>
      <w:r w:rsidR="008E234F">
        <w:rPr>
          <w:sz w:val="24"/>
          <w:szCs w:val="24"/>
        </w:rPr>
        <w:t>shown in the below figures (figure9 and 10)</w:t>
      </w:r>
      <w:r w:rsidR="00CD705A">
        <w:rPr>
          <w:sz w:val="24"/>
          <w:szCs w:val="24"/>
        </w:rPr>
        <w:t xml:space="preserve">. </w:t>
      </w:r>
    </w:p>
    <w:p w14:paraId="07CFE988" w14:textId="77777777" w:rsidR="00825157" w:rsidRDefault="00FC1D72" w:rsidP="00DF44F1">
      <w:pPr>
        <w:keepNext/>
        <w:bidi w:val="0"/>
        <w:spacing w:line="360" w:lineRule="auto"/>
      </w:pPr>
      <w:r>
        <w:rPr>
          <w:sz w:val="24"/>
          <w:szCs w:val="24"/>
        </w:rPr>
        <w:t xml:space="preserve"> </w:t>
      </w:r>
      <w:r w:rsidR="00B01949">
        <w:rPr>
          <w:noProof/>
          <w:sz w:val="24"/>
          <w:szCs w:val="24"/>
        </w:rPr>
        <w:drawing>
          <wp:inline distT="0" distB="0" distL="0" distR="0" wp14:anchorId="5EBE8682" wp14:editId="4E3B0790">
            <wp:extent cx="5729605" cy="3434080"/>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29605" cy="3434080"/>
                    </a:xfrm>
                    <a:prstGeom prst="rect">
                      <a:avLst/>
                    </a:prstGeom>
                    <a:noFill/>
                    <a:ln>
                      <a:noFill/>
                    </a:ln>
                  </pic:spPr>
                </pic:pic>
              </a:graphicData>
            </a:graphic>
          </wp:inline>
        </w:drawing>
      </w:r>
    </w:p>
    <w:p w14:paraId="4E3EBDB4" w14:textId="77777777" w:rsidR="00825157" w:rsidRPr="00825157" w:rsidRDefault="00825157" w:rsidP="00DF44F1">
      <w:pPr>
        <w:pStyle w:val="Caption"/>
        <w:bidi w:val="0"/>
        <w:spacing w:line="360" w:lineRule="auto"/>
      </w:pPr>
      <w:bookmarkStart w:id="40" w:name="_Toc62030718"/>
      <w:r>
        <w:t xml:space="preserve">Figure </w:t>
      </w:r>
      <w:r>
        <w:fldChar w:fldCharType="begin"/>
      </w:r>
      <w:r>
        <w:instrText xml:space="preserve"> </w:instrText>
      </w:r>
      <w:r>
        <w:rPr>
          <w:rFonts w:hint="cs"/>
        </w:rPr>
        <w:instrText>SEQ Figure \* ARABIC</w:instrText>
      </w:r>
      <w:r>
        <w:instrText xml:space="preserve"> </w:instrText>
      </w:r>
      <w:r>
        <w:fldChar w:fldCharType="separate"/>
      </w:r>
      <w:r w:rsidR="00347D16">
        <w:rPr>
          <w:noProof/>
        </w:rPr>
        <w:t>9</w:t>
      </w:r>
      <w:r>
        <w:fldChar w:fldCharType="end"/>
      </w:r>
      <w:r>
        <w:t xml:space="preserve">. </w:t>
      </w:r>
      <w:r w:rsidR="00B01949" w:rsidRPr="0094412E">
        <w:rPr>
          <w:sz w:val="20"/>
          <w:szCs w:val="20"/>
        </w:rPr>
        <w:t xml:space="preserve">Phylogenetic profiles of input </w:t>
      </w:r>
      <w:r w:rsidR="00014AA1" w:rsidRPr="0094412E">
        <w:rPr>
          <w:sz w:val="20"/>
          <w:szCs w:val="20"/>
        </w:rPr>
        <w:t>genes:</w:t>
      </w:r>
      <w:bookmarkEnd w:id="40"/>
      <w:r w:rsidR="00B01949" w:rsidRPr="0094412E">
        <w:rPr>
          <w:sz w:val="20"/>
          <w:szCs w:val="20"/>
        </w:rPr>
        <w:t xml:space="preserve"> </w:t>
      </w:r>
    </w:p>
    <w:p w14:paraId="58007E2D" w14:textId="6EAA43EA" w:rsidR="00977C94" w:rsidRPr="0094412E" w:rsidRDefault="00825157" w:rsidP="00DF44F1">
      <w:pPr>
        <w:bidi w:val="0"/>
        <w:spacing w:line="360" w:lineRule="auto"/>
        <w:rPr>
          <w:sz w:val="20"/>
          <w:szCs w:val="20"/>
        </w:rPr>
      </w:pPr>
      <w:r>
        <w:rPr>
          <w:sz w:val="20"/>
          <w:szCs w:val="20"/>
        </w:rPr>
        <w:t>I</w:t>
      </w:r>
      <w:r w:rsidR="00B01949" w:rsidRPr="0094412E">
        <w:rPr>
          <w:sz w:val="20"/>
          <w:szCs w:val="20"/>
        </w:rPr>
        <w:t>n the red box</w:t>
      </w:r>
      <w:r w:rsidR="005B3F97">
        <w:rPr>
          <w:sz w:val="20"/>
          <w:szCs w:val="20"/>
        </w:rPr>
        <w:t>,</w:t>
      </w:r>
      <w:r w:rsidR="00B01949" w:rsidRPr="0094412E">
        <w:rPr>
          <w:sz w:val="20"/>
          <w:szCs w:val="20"/>
        </w:rPr>
        <w:t xml:space="preserve"> </w:t>
      </w:r>
      <w:r w:rsidR="005B3F97">
        <w:rPr>
          <w:sz w:val="20"/>
          <w:szCs w:val="20"/>
        </w:rPr>
        <w:t xml:space="preserve">the </w:t>
      </w:r>
      <w:r w:rsidR="00B01949" w:rsidRPr="0094412E">
        <w:rPr>
          <w:sz w:val="20"/>
          <w:szCs w:val="20"/>
        </w:rPr>
        <w:t>similarity between</w:t>
      </w:r>
      <w:r w:rsidR="00014AA1" w:rsidRPr="0094412E">
        <w:rPr>
          <w:sz w:val="20"/>
          <w:szCs w:val="20"/>
        </w:rPr>
        <w:t xml:space="preserve"> hsa</w:t>
      </w:r>
      <w:proofErr w:type="gramStart"/>
      <w:r w:rsidR="00014AA1" w:rsidRPr="0094412E">
        <w:rPr>
          <w:sz w:val="20"/>
          <w:szCs w:val="20"/>
        </w:rPr>
        <w:t>:1981</w:t>
      </w:r>
      <w:proofErr w:type="gramEnd"/>
      <w:r w:rsidR="00E171F7" w:rsidRPr="0094412E">
        <w:rPr>
          <w:sz w:val="20"/>
          <w:szCs w:val="20"/>
        </w:rPr>
        <w:t xml:space="preserve"> (EIF4G1</w:t>
      </w:r>
      <w:r w:rsidR="00014AA1" w:rsidRPr="0094412E">
        <w:rPr>
          <w:sz w:val="20"/>
          <w:szCs w:val="20"/>
        </w:rPr>
        <w:t>), hsa:5071 (Parkin), hsa:55737</w:t>
      </w:r>
      <w:r w:rsidR="00E171F7" w:rsidRPr="0094412E">
        <w:rPr>
          <w:sz w:val="20"/>
          <w:szCs w:val="20"/>
        </w:rPr>
        <w:t xml:space="preserve"> (VPS35)</w:t>
      </w:r>
      <w:r w:rsidR="00014AA1" w:rsidRPr="0094412E">
        <w:rPr>
          <w:sz w:val="20"/>
          <w:szCs w:val="20"/>
        </w:rPr>
        <w:t xml:space="preserve">, </w:t>
      </w:r>
      <w:r w:rsidR="00E171F7" w:rsidRPr="0094412E">
        <w:rPr>
          <w:sz w:val="20"/>
          <w:szCs w:val="20"/>
        </w:rPr>
        <w:t xml:space="preserve">hsa:8867 (SYNJ1), hsa:9829 (DNAJC6) is seen.  </w:t>
      </w:r>
      <w:r w:rsidR="00B01949" w:rsidRPr="0094412E">
        <w:rPr>
          <w:sz w:val="20"/>
          <w:szCs w:val="20"/>
        </w:rPr>
        <w:t xml:space="preserve">  </w:t>
      </w:r>
    </w:p>
    <w:p w14:paraId="25F571BF" w14:textId="77777777" w:rsidR="00825157" w:rsidRDefault="00B01949" w:rsidP="00DF44F1">
      <w:pPr>
        <w:keepNext/>
        <w:bidi w:val="0"/>
        <w:spacing w:line="360" w:lineRule="auto"/>
      </w:pPr>
      <w:r>
        <w:rPr>
          <w:noProof/>
          <w:sz w:val="24"/>
          <w:szCs w:val="24"/>
        </w:rPr>
        <w:lastRenderedPageBreak/>
        <w:drawing>
          <wp:inline distT="0" distB="0" distL="0" distR="0" wp14:anchorId="499DED16" wp14:editId="4A9D53A9">
            <wp:extent cx="5725795" cy="4046220"/>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25795" cy="4046220"/>
                    </a:xfrm>
                    <a:prstGeom prst="rect">
                      <a:avLst/>
                    </a:prstGeom>
                    <a:noFill/>
                    <a:ln>
                      <a:noFill/>
                    </a:ln>
                  </pic:spPr>
                </pic:pic>
              </a:graphicData>
            </a:graphic>
          </wp:inline>
        </w:drawing>
      </w:r>
    </w:p>
    <w:p w14:paraId="5419675B" w14:textId="77777777" w:rsidR="00825157" w:rsidRPr="00825157" w:rsidRDefault="00825157" w:rsidP="00DF44F1">
      <w:pPr>
        <w:pStyle w:val="Caption"/>
        <w:bidi w:val="0"/>
        <w:spacing w:line="360" w:lineRule="auto"/>
        <w:rPr>
          <w:sz w:val="24"/>
          <w:szCs w:val="24"/>
        </w:rPr>
      </w:pPr>
      <w:bookmarkStart w:id="41" w:name="_Toc62030719"/>
      <w:r>
        <w:t xml:space="preserve">Figure </w:t>
      </w:r>
      <w:fldSimple w:instr=" SEQ Figure \* ARABIC ">
        <w:r w:rsidR="00347D16">
          <w:rPr>
            <w:noProof/>
          </w:rPr>
          <w:t>10</w:t>
        </w:r>
      </w:fldSimple>
      <w:r>
        <w:t xml:space="preserve">. </w:t>
      </w:r>
      <w:r w:rsidR="00043B35" w:rsidRPr="0094412E">
        <w:rPr>
          <w:sz w:val="20"/>
          <w:szCs w:val="20"/>
        </w:rPr>
        <w:t>Correlation matrix of input genes:</w:t>
      </w:r>
      <w:bookmarkEnd w:id="41"/>
      <w:r w:rsidR="00043B35" w:rsidRPr="0094412E">
        <w:rPr>
          <w:sz w:val="20"/>
          <w:szCs w:val="20"/>
        </w:rPr>
        <w:t xml:space="preserve"> </w:t>
      </w:r>
    </w:p>
    <w:p w14:paraId="6D9EE606" w14:textId="7F2907B2" w:rsidR="000258E0" w:rsidRPr="0094412E" w:rsidRDefault="00825157" w:rsidP="0000724E">
      <w:pPr>
        <w:bidi w:val="0"/>
        <w:spacing w:line="360" w:lineRule="auto"/>
        <w:rPr>
          <w:sz w:val="20"/>
          <w:szCs w:val="20"/>
        </w:rPr>
      </w:pPr>
      <w:r>
        <w:rPr>
          <w:sz w:val="20"/>
          <w:szCs w:val="20"/>
        </w:rPr>
        <w:t>C</w:t>
      </w:r>
      <w:r w:rsidR="00043B35" w:rsidRPr="0094412E">
        <w:rPr>
          <w:sz w:val="20"/>
          <w:szCs w:val="20"/>
        </w:rPr>
        <w:t xml:space="preserve">orrelation between 5 genes is revealed more obviously in this figure. </w:t>
      </w:r>
      <w:r w:rsidR="00140BD5">
        <w:rPr>
          <w:sz w:val="20"/>
          <w:szCs w:val="20"/>
        </w:rPr>
        <w:t>The c</w:t>
      </w:r>
      <w:r w:rsidR="008653B5" w:rsidRPr="0094412E">
        <w:rPr>
          <w:sz w:val="20"/>
          <w:szCs w:val="20"/>
        </w:rPr>
        <w:t xml:space="preserve">orrelation between these </w:t>
      </w:r>
      <w:r w:rsidR="0000724E">
        <w:rPr>
          <w:sz w:val="20"/>
          <w:szCs w:val="20"/>
        </w:rPr>
        <w:t>five</w:t>
      </w:r>
      <w:r w:rsidR="008653B5" w:rsidRPr="0094412E">
        <w:rPr>
          <w:sz w:val="20"/>
          <w:szCs w:val="20"/>
        </w:rPr>
        <w:t xml:space="preserve"> genes is more than 0.75 that is determined in the red box. </w:t>
      </w:r>
    </w:p>
    <w:p w14:paraId="03EB5777" w14:textId="77777777" w:rsidR="006D2891" w:rsidRDefault="006D2891" w:rsidP="00DF44F1">
      <w:pPr>
        <w:bidi w:val="0"/>
        <w:spacing w:line="360" w:lineRule="auto"/>
        <w:rPr>
          <w:sz w:val="28"/>
          <w:szCs w:val="28"/>
        </w:rPr>
      </w:pPr>
    </w:p>
    <w:p w14:paraId="76871744" w14:textId="77777777" w:rsidR="001711D8" w:rsidRDefault="001711D8" w:rsidP="00DF44F1">
      <w:pPr>
        <w:pStyle w:val="Heading2"/>
        <w:bidi w:val="0"/>
        <w:spacing w:line="360" w:lineRule="auto"/>
      </w:pPr>
      <w:bookmarkStart w:id="42" w:name="_Toc62578695"/>
      <w:r>
        <w:t>Co</w:t>
      </w:r>
      <w:r w:rsidR="00926E8D">
        <w:t>-evolution, co-function of the five</w:t>
      </w:r>
      <w:r>
        <w:t xml:space="preserve"> genes</w:t>
      </w:r>
      <w:bookmarkEnd w:id="42"/>
    </w:p>
    <w:p w14:paraId="37947DE5" w14:textId="18E97F1A" w:rsidR="00CD2AD6" w:rsidRDefault="00E87B87" w:rsidP="00AE7A99">
      <w:pPr>
        <w:bidi w:val="0"/>
        <w:spacing w:line="360" w:lineRule="auto"/>
        <w:rPr>
          <w:sz w:val="24"/>
          <w:szCs w:val="24"/>
        </w:rPr>
      </w:pPr>
      <w:r>
        <w:rPr>
          <w:sz w:val="24"/>
          <w:szCs w:val="24"/>
        </w:rPr>
        <w:t xml:space="preserve">Phylogenetic profiling of the 15 PD genes </w:t>
      </w:r>
      <w:r w:rsidR="00CE63D9">
        <w:rPr>
          <w:sz w:val="24"/>
          <w:szCs w:val="24"/>
        </w:rPr>
        <w:t>(figure 9)</w:t>
      </w:r>
      <w:r w:rsidR="00DE14EA">
        <w:rPr>
          <w:sz w:val="24"/>
          <w:szCs w:val="24"/>
        </w:rPr>
        <w:t xml:space="preserve"> </w:t>
      </w:r>
      <w:r w:rsidR="004A10B0">
        <w:rPr>
          <w:sz w:val="24"/>
          <w:szCs w:val="24"/>
        </w:rPr>
        <w:t xml:space="preserve">revealed similar profiles for </w:t>
      </w:r>
      <w:r w:rsidR="00CC4852">
        <w:rPr>
          <w:sz w:val="24"/>
          <w:szCs w:val="24"/>
        </w:rPr>
        <w:t>five</w:t>
      </w:r>
      <w:r w:rsidR="004A10B0">
        <w:rPr>
          <w:sz w:val="24"/>
          <w:szCs w:val="24"/>
        </w:rPr>
        <w:t xml:space="preserve"> genes (VPS35, Parkin, DNAJC6, SYNJ1,</w:t>
      </w:r>
      <w:r w:rsidR="00E80000">
        <w:rPr>
          <w:sz w:val="24"/>
          <w:szCs w:val="24"/>
        </w:rPr>
        <w:t xml:space="preserve"> and EIF4G1). These 15 genes were</w:t>
      </w:r>
      <w:r w:rsidR="00424911">
        <w:rPr>
          <w:sz w:val="24"/>
          <w:szCs w:val="24"/>
        </w:rPr>
        <w:t xml:space="preserve"> familial</w:t>
      </w:r>
      <w:r w:rsidR="004A10B0">
        <w:rPr>
          <w:sz w:val="24"/>
          <w:szCs w:val="24"/>
        </w:rPr>
        <w:t xml:space="preserve"> genes of Parkinson</w:t>
      </w:r>
      <w:r w:rsidR="00E80000">
        <w:rPr>
          <w:sz w:val="24"/>
          <w:szCs w:val="24"/>
        </w:rPr>
        <w:t>'s disease</w:t>
      </w:r>
      <w:r w:rsidR="004A10B0">
        <w:rPr>
          <w:sz w:val="24"/>
          <w:szCs w:val="24"/>
        </w:rPr>
        <w:t xml:space="preserve"> with approximately well-known functions. </w:t>
      </w:r>
      <w:r w:rsidR="007166A2">
        <w:rPr>
          <w:sz w:val="24"/>
          <w:szCs w:val="24"/>
        </w:rPr>
        <w:t>The h</w:t>
      </w:r>
      <w:r w:rsidR="004A10B0">
        <w:rPr>
          <w:sz w:val="24"/>
          <w:szCs w:val="24"/>
        </w:rPr>
        <w:t xml:space="preserve">igh correlation between </w:t>
      </w:r>
      <w:r w:rsidR="00144864">
        <w:rPr>
          <w:sz w:val="24"/>
          <w:szCs w:val="24"/>
        </w:rPr>
        <w:t>these five genes' profil</w:t>
      </w:r>
      <w:r w:rsidR="004A10B0">
        <w:rPr>
          <w:sz w:val="24"/>
          <w:szCs w:val="24"/>
        </w:rPr>
        <w:t xml:space="preserve">es </w:t>
      </w:r>
      <w:r w:rsidR="00977ADA">
        <w:rPr>
          <w:sz w:val="24"/>
          <w:szCs w:val="24"/>
        </w:rPr>
        <w:t>assume</w:t>
      </w:r>
      <w:r w:rsidR="00E80000">
        <w:rPr>
          <w:sz w:val="24"/>
          <w:szCs w:val="24"/>
        </w:rPr>
        <w:t>d</w:t>
      </w:r>
      <w:r w:rsidR="00977ADA">
        <w:rPr>
          <w:sz w:val="24"/>
          <w:szCs w:val="24"/>
        </w:rPr>
        <w:t xml:space="preserve"> that the</w:t>
      </w:r>
      <w:r w:rsidR="00AE7A99">
        <w:rPr>
          <w:sz w:val="24"/>
          <w:szCs w:val="24"/>
        </w:rPr>
        <w:t>y</w:t>
      </w:r>
      <w:r w:rsidR="00977ADA">
        <w:rPr>
          <w:sz w:val="24"/>
          <w:szCs w:val="24"/>
        </w:rPr>
        <w:t xml:space="preserve"> participate</w:t>
      </w:r>
      <w:r w:rsidR="00E80000">
        <w:rPr>
          <w:sz w:val="24"/>
          <w:szCs w:val="24"/>
        </w:rPr>
        <w:t>d</w:t>
      </w:r>
      <w:r w:rsidR="00977ADA">
        <w:rPr>
          <w:sz w:val="24"/>
          <w:szCs w:val="24"/>
        </w:rPr>
        <w:t xml:space="preserve"> in the same biological</w:t>
      </w:r>
      <w:r w:rsidR="00BB6D4C">
        <w:rPr>
          <w:sz w:val="24"/>
          <w:szCs w:val="24"/>
        </w:rPr>
        <w:t xml:space="preserve"> pathway or</w:t>
      </w:r>
      <w:r w:rsidR="00E80000">
        <w:rPr>
          <w:sz w:val="24"/>
          <w:szCs w:val="24"/>
        </w:rPr>
        <w:t xml:space="preserve"> the same protein complex to</w:t>
      </w:r>
      <w:r w:rsidR="00977ADA">
        <w:rPr>
          <w:sz w:val="24"/>
          <w:szCs w:val="24"/>
        </w:rPr>
        <w:t xml:space="preserve"> co-evolved</w:t>
      </w:r>
      <w:r w:rsidR="002C1431">
        <w:rPr>
          <w:sz w:val="24"/>
          <w:szCs w:val="24"/>
        </w:rPr>
        <w:t xml:space="preserve"> </w:t>
      </w:r>
      <w:r w:rsidR="002C1431">
        <w:rPr>
          <w:sz w:val="24"/>
          <w:szCs w:val="24"/>
        </w:rPr>
        <w:fldChar w:fldCharType="begin">
          <w:fldData xml:space="preserve">PEVuZE5vdGU+PENpdGU+PEF1dGhvcj5TZmVycmE8L0F1dGhvcj48WWVhcj4yMDE3PC9ZZWFyPjxS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</w:fldData>
        </w:fldChar>
      </w:r>
      <w:r w:rsidR="00411D4D">
        <w:rPr>
          <w:sz w:val="24"/>
          <w:szCs w:val="24"/>
        </w:rPr>
        <w:instrText xml:space="preserve"> ADDIN EN.CITE </w:instrText>
      </w:r>
      <w:r w:rsidR="00411D4D">
        <w:rPr>
          <w:sz w:val="24"/>
          <w:szCs w:val="24"/>
        </w:rPr>
        <w:fldChar w:fldCharType="begin">
          <w:fldData xml:space="preserve">PEVuZE5vdGU+PENpdGU+PEF1dGhvcj5TZmVycmE8L0F1dGhvcj48WWVhcj4yMDE3PC9ZZWFyPjxS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</w:fldData>
        </w:fldChar>
      </w:r>
      <w:r w:rsidR="00411D4D">
        <w:rPr>
          <w:sz w:val="24"/>
          <w:szCs w:val="24"/>
        </w:rPr>
        <w:instrText xml:space="preserve"> ADDIN EN.CITE.DATA </w:instrText>
      </w:r>
      <w:r w:rsidR="00411D4D">
        <w:rPr>
          <w:sz w:val="24"/>
          <w:szCs w:val="24"/>
        </w:rPr>
      </w:r>
      <w:r w:rsidR="00411D4D">
        <w:rPr>
          <w:sz w:val="24"/>
          <w:szCs w:val="24"/>
        </w:rPr>
        <w:fldChar w:fldCharType="end"/>
      </w:r>
      <w:r w:rsidR="002C1431">
        <w:rPr>
          <w:sz w:val="24"/>
          <w:szCs w:val="24"/>
        </w:rPr>
      </w:r>
      <w:r w:rsidR="002C1431">
        <w:rPr>
          <w:sz w:val="24"/>
          <w:szCs w:val="24"/>
        </w:rPr>
        <w:fldChar w:fldCharType="separate"/>
      </w:r>
      <w:r w:rsidR="00411D4D">
        <w:rPr>
          <w:noProof/>
          <w:sz w:val="24"/>
          <w:szCs w:val="24"/>
        </w:rPr>
        <w:t>[43]</w:t>
      </w:r>
      <w:r w:rsidR="002C1431">
        <w:rPr>
          <w:sz w:val="24"/>
          <w:szCs w:val="24"/>
        </w:rPr>
        <w:fldChar w:fldCharType="end"/>
      </w:r>
      <w:r w:rsidR="004A10B0">
        <w:rPr>
          <w:sz w:val="24"/>
          <w:szCs w:val="24"/>
        </w:rPr>
        <w:t xml:space="preserve">. After </w:t>
      </w:r>
      <w:r w:rsidR="00144864">
        <w:rPr>
          <w:sz w:val="24"/>
          <w:szCs w:val="24"/>
        </w:rPr>
        <w:t>assessing</w:t>
      </w:r>
      <w:r w:rsidR="004A10B0">
        <w:rPr>
          <w:sz w:val="24"/>
          <w:szCs w:val="24"/>
        </w:rPr>
        <w:t xml:space="preserve"> these </w:t>
      </w:r>
      <w:r w:rsidR="00144864">
        <w:rPr>
          <w:sz w:val="24"/>
          <w:szCs w:val="24"/>
        </w:rPr>
        <w:t>five</w:t>
      </w:r>
      <w:r w:rsidR="004A10B0">
        <w:rPr>
          <w:sz w:val="24"/>
          <w:szCs w:val="24"/>
        </w:rPr>
        <w:t xml:space="preserve"> genes</w:t>
      </w:r>
      <w:r w:rsidR="00140BD5">
        <w:rPr>
          <w:sz w:val="24"/>
          <w:szCs w:val="24"/>
        </w:rPr>
        <w:t>'</w:t>
      </w:r>
      <w:r w:rsidR="004A10B0">
        <w:rPr>
          <w:sz w:val="24"/>
          <w:szCs w:val="24"/>
        </w:rPr>
        <w:t xml:space="preserve"> function</w:t>
      </w:r>
      <w:r w:rsidR="0053129F">
        <w:rPr>
          <w:sz w:val="24"/>
          <w:szCs w:val="24"/>
        </w:rPr>
        <w:t>,</w:t>
      </w:r>
      <w:r w:rsidR="004A10B0">
        <w:rPr>
          <w:sz w:val="24"/>
          <w:szCs w:val="24"/>
        </w:rPr>
        <w:t xml:space="preserve"> </w:t>
      </w:r>
      <w:r w:rsidR="00E80000">
        <w:rPr>
          <w:sz w:val="24"/>
          <w:szCs w:val="24"/>
        </w:rPr>
        <w:t>I found</w:t>
      </w:r>
      <w:r w:rsidR="004A10B0">
        <w:rPr>
          <w:sz w:val="24"/>
          <w:szCs w:val="24"/>
        </w:rPr>
        <w:t xml:space="preserve"> that all of them </w:t>
      </w:r>
      <w:r w:rsidR="00AE7A99">
        <w:rPr>
          <w:sz w:val="24"/>
          <w:szCs w:val="24"/>
        </w:rPr>
        <w:t>somehow have a role in synaptic vesicle trafficking</w:t>
      </w:r>
      <w:r w:rsidR="00E80000">
        <w:rPr>
          <w:sz w:val="24"/>
          <w:szCs w:val="24"/>
        </w:rPr>
        <w:t>. As all of them were</w:t>
      </w:r>
      <w:r w:rsidR="008A53B2">
        <w:rPr>
          <w:sz w:val="24"/>
          <w:szCs w:val="24"/>
        </w:rPr>
        <w:t xml:space="preserve"> genes of Parkinson</w:t>
      </w:r>
      <w:r w:rsidR="00063160">
        <w:rPr>
          <w:sz w:val="24"/>
          <w:szCs w:val="24"/>
        </w:rPr>
        <w:t>'s</w:t>
      </w:r>
      <w:r w:rsidR="008A53B2">
        <w:rPr>
          <w:sz w:val="24"/>
          <w:szCs w:val="24"/>
        </w:rPr>
        <w:t xml:space="preserve"> diseas</w:t>
      </w:r>
      <w:r w:rsidR="00E80000">
        <w:rPr>
          <w:sz w:val="24"/>
          <w:szCs w:val="24"/>
        </w:rPr>
        <w:t>e</w:t>
      </w:r>
      <w:r w:rsidR="00144864">
        <w:rPr>
          <w:sz w:val="24"/>
          <w:szCs w:val="24"/>
        </w:rPr>
        <w:t>,</w:t>
      </w:r>
      <w:r w:rsidR="00E80000">
        <w:rPr>
          <w:sz w:val="24"/>
          <w:szCs w:val="24"/>
        </w:rPr>
        <w:t xml:space="preserve"> and all </w:t>
      </w:r>
      <w:r w:rsidR="00144864">
        <w:rPr>
          <w:sz w:val="24"/>
          <w:szCs w:val="24"/>
        </w:rPr>
        <w:t>participated</w:t>
      </w:r>
      <w:r w:rsidR="008A53B2">
        <w:rPr>
          <w:sz w:val="24"/>
          <w:szCs w:val="24"/>
        </w:rPr>
        <w:t xml:space="preserve"> in s</w:t>
      </w:r>
      <w:r w:rsidR="00E80000">
        <w:rPr>
          <w:sz w:val="24"/>
          <w:szCs w:val="24"/>
        </w:rPr>
        <w:t>ynaptic vesicular trafficking</w:t>
      </w:r>
      <w:r w:rsidR="00144864">
        <w:rPr>
          <w:sz w:val="24"/>
          <w:szCs w:val="24"/>
        </w:rPr>
        <w:t>,</w:t>
      </w:r>
      <w:r w:rsidR="00E80000">
        <w:rPr>
          <w:sz w:val="24"/>
          <w:szCs w:val="24"/>
        </w:rPr>
        <w:t xml:space="preserve"> I</w:t>
      </w:r>
      <w:r w:rsidR="007D617A">
        <w:rPr>
          <w:sz w:val="24"/>
          <w:szCs w:val="24"/>
        </w:rPr>
        <w:t xml:space="preserve"> predicted</w:t>
      </w:r>
      <w:r w:rsidR="00E80000">
        <w:rPr>
          <w:sz w:val="24"/>
          <w:szCs w:val="24"/>
        </w:rPr>
        <w:t xml:space="preserve"> that this molecular pathway is</w:t>
      </w:r>
      <w:r w:rsidR="008A53B2">
        <w:rPr>
          <w:sz w:val="24"/>
          <w:szCs w:val="24"/>
        </w:rPr>
        <w:t xml:space="preserve"> </w:t>
      </w:r>
      <w:r w:rsidR="00144864">
        <w:rPr>
          <w:sz w:val="24"/>
          <w:szCs w:val="24"/>
        </w:rPr>
        <w:t>crucial</w:t>
      </w:r>
      <w:r w:rsidR="008A53B2">
        <w:rPr>
          <w:sz w:val="24"/>
          <w:szCs w:val="24"/>
        </w:rPr>
        <w:t xml:space="preserve"> in </w:t>
      </w:r>
      <w:r w:rsidR="00144864">
        <w:rPr>
          <w:sz w:val="24"/>
          <w:szCs w:val="24"/>
        </w:rPr>
        <w:t>PD pathology</w:t>
      </w:r>
      <w:r w:rsidR="008A53B2">
        <w:rPr>
          <w:sz w:val="24"/>
          <w:szCs w:val="24"/>
        </w:rPr>
        <w:t>.</w:t>
      </w:r>
      <w:r w:rsidR="000623D0">
        <w:rPr>
          <w:sz w:val="24"/>
          <w:szCs w:val="24"/>
        </w:rPr>
        <w:t xml:space="preserve"> So it seemed</w:t>
      </w:r>
      <w:r w:rsidR="002C1431">
        <w:rPr>
          <w:sz w:val="24"/>
          <w:szCs w:val="24"/>
        </w:rPr>
        <w:t xml:space="preserve"> that more concentration in </w:t>
      </w:r>
      <w:r w:rsidR="0053129F">
        <w:rPr>
          <w:sz w:val="24"/>
          <w:szCs w:val="24"/>
        </w:rPr>
        <w:t xml:space="preserve">the </w:t>
      </w:r>
      <w:r w:rsidR="002C1431">
        <w:rPr>
          <w:sz w:val="24"/>
          <w:szCs w:val="24"/>
        </w:rPr>
        <w:t xml:space="preserve">pathophysiology of synaptic vesicular trafficking in PD is principal.  </w:t>
      </w:r>
      <w:r w:rsidR="008A53B2">
        <w:rPr>
          <w:sz w:val="24"/>
          <w:szCs w:val="24"/>
        </w:rPr>
        <w:t xml:space="preserve">  </w:t>
      </w:r>
    </w:p>
    <w:p w14:paraId="56AE8D23" w14:textId="77777777" w:rsidR="001516F9" w:rsidRDefault="00926E8D" w:rsidP="00DF44F1">
      <w:pPr>
        <w:bidi w:val="0"/>
        <w:spacing w:line="360" w:lineRule="auto"/>
        <w:rPr>
          <w:sz w:val="24"/>
          <w:szCs w:val="24"/>
        </w:rPr>
      </w:pPr>
      <w:r>
        <w:rPr>
          <w:sz w:val="24"/>
          <w:szCs w:val="24"/>
        </w:rPr>
        <w:t>Below role of these five</w:t>
      </w:r>
      <w:r w:rsidR="001516F9">
        <w:rPr>
          <w:sz w:val="24"/>
          <w:szCs w:val="24"/>
        </w:rPr>
        <w:t xml:space="preserve"> genes in SV trafficking</w:t>
      </w:r>
      <w:r w:rsidR="008E234F">
        <w:rPr>
          <w:sz w:val="24"/>
          <w:szCs w:val="24"/>
        </w:rPr>
        <w:t xml:space="preserve"> reviewed</w:t>
      </w:r>
      <w:r w:rsidR="001516F9">
        <w:rPr>
          <w:sz w:val="24"/>
          <w:szCs w:val="24"/>
        </w:rPr>
        <w:t xml:space="preserve">: </w:t>
      </w:r>
    </w:p>
    <w:p w14:paraId="0169547B" w14:textId="77777777" w:rsidR="001516F9" w:rsidRDefault="001516F9" w:rsidP="00DF44F1">
      <w:pPr>
        <w:bidi w:val="0"/>
        <w:spacing w:line="360" w:lineRule="auto"/>
        <w:rPr>
          <w:sz w:val="24"/>
          <w:szCs w:val="24"/>
        </w:rPr>
      </w:pPr>
      <w:r w:rsidRPr="000F65BF">
        <w:rPr>
          <w:sz w:val="24"/>
          <w:szCs w:val="24"/>
        </w:rPr>
        <w:t>VPS35</w:t>
      </w:r>
    </w:p>
    <w:p w14:paraId="40DAA137" w14:textId="77777777" w:rsidR="001516F9" w:rsidRDefault="001516F9" w:rsidP="00DF44F1">
      <w:pPr>
        <w:bidi w:val="0"/>
        <w:spacing w:line="360" w:lineRule="auto"/>
        <w:rPr>
          <w:sz w:val="24"/>
          <w:szCs w:val="24"/>
        </w:rPr>
      </w:pPr>
      <w:r w:rsidRPr="008F4D32">
        <w:rPr>
          <w:sz w:val="24"/>
          <w:szCs w:val="24"/>
        </w:rPr>
        <w:lastRenderedPageBreak/>
        <w:t>Vacuolar protein sorting 35 (VPS35) is a core component of the retromer complex</w:t>
      </w:r>
      <w:r>
        <w:rPr>
          <w:sz w:val="24"/>
          <w:szCs w:val="24"/>
        </w:rPr>
        <w:t xml:space="preserve"> that is important for intracellular trafficking and endosomal protein sorting. Recently find a </w:t>
      </w:r>
      <w:r w:rsidRPr="00953DDA">
        <w:rPr>
          <w:noProof/>
          <w:sz w:val="24"/>
          <w:szCs w:val="24"/>
        </w:rPr>
        <w:t>mutation</w:t>
      </w:r>
      <w:r>
        <w:rPr>
          <w:sz w:val="24"/>
          <w:szCs w:val="24"/>
        </w:rPr>
        <w:t xml:space="preserve"> in VPS35 D620N is seen rarely in familial PD.  </w:t>
      </w:r>
    </w:p>
    <w:p w14:paraId="1E678D1B" w14:textId="77777777" w:rsidR="001516F9" w:rsidRPr="000F65BF" w:rsidRDefault="001516F9" w:rsidP="00DF44F1">
      <w:pPr>
        <w:bidi w:val="0"/>
        <w:spacing w:line="360" w:lineRule="auto"/>
        <w:rPr>
          <w:sz w:val="24"/>
          <w:szCs w:val="24"/>
        </w:rPr>
      </w:pPr>
      <w:r w:rsidRPr="000F65BF">
        <w:rPr>
          <w:sz w:val="24"/>
          <w:szCs w:val="24"/>
        </w:rPr>
        <w:t>Parkin</w:t>
      </w:r>
    </w:p>
    <w:p w14:paraId="059D06C0" w14:textId="05BBBC3E" w:rsidR="001516F9" w:rsidRPr="000F65BF" w:rsidRDefault="001516F9" w:rsidP="00421469">
      <w:pPr>
        <w:bidi w:val="0"/>
        <w:spacing w:line="360" w:lineRule="auto"/>
        <w:rPr>
          <w:sz w:val="24"/>
          <w:szCs w:val="24"/>
        </w:rPr>
      </w:pPr>
      <w:r w:rsidRPr="000F65BF">
        <w:rPr>
          <w:sz w:val="24"/>
          <w:szCs w:val="24"/>
        </w:rPr>
        <w:t xml:space="preserve">Parkin has </w:t>
      </w:r>
      <w:proofErr w:type="gramStart"/>
      <w:r w:rsidR="00140BD5">
        <w:rPr>
          <w:sz w:val="24"/>
          <w:szCs w:val="24"/>
        </w:rPr>
        <w:t>a</w:t>
      </w:r>
      <w:proofErr w:type="gramEnd"/>
      <w:r w:rsidR="00140BD5">
        <w:rPr>
          <w:sz w:val="24"/>
          <w:szCs w:val="24"/>
        </w:rPr>
        <w:t xml:space="preserve"> </w:t>
      </w:r>
      <w:r w:rsidRPr="005E4D6B">
        <w:rPr>
          <w:noProof/>
          <w:sz w:val="24"/>
          <w:szCs w:val="24"/>
        </w:rPr>
        <w:t>ubiquit</w:t>
      </w:r>
      <w:r>
        <w:rPr>
          <w:noProof/>
          <w:sz w:val="24"/>
          <w:szCs w:val="24"/>
        </w:rPr>
        <w:t>y</w:t>
      </w:r>
      <w:r w:rsidRPr="005E4D6B">
        <w:rPr>
          <w:noProof/>
          <w:sz w:val="24"/>
          <w:szCs w:val="24"/>
        </w:rPr>
        <w:t>lation</w:t>
      </w:r>
      <w:r w:rsidRPr="000F65BF">
        <w:rPr>
          <w:sz w:val="24"/>
          <w:szCs w:val="24"/>
        </w:rPr>
        <w:t xml:space="preserve"> role in neurons</w:t>
      </w:r>
      <w:r w:rsidR="005C67EC">
        <w:rPr>
          <w:sz w:val="24"/>
          <w:szCs w:val="24"/>
        </w:rPr>
        <w:t>,</w:t>
      </w:r>
      <w:r w:rsidRPr="000F65BF">
        <w:rPr>
          <w:sz w:val="24"/>
          <w:szCs w:val="24"/>
        </w:rPr>
        <w:t xml:space="preserve"> and it </w:t>
      </w:r>
      <w:r w:rsidRPr="005E4D6B">
        <w:rPr>
          <w:noProof/>
          <w:sz w:val="24"/>
          <w:szCs w:val="24"/>
        </w:rPr>
        <w:t>affect</w:t>
      </w:r>
      <w:r>
        <w:rPr>
          <w:sz w:val="24"/>
          <w:szCs w:val="24"/>
        </w:rPr>
        <w:t>s</w:t>
      </w:r>
      <w:r w:rsidRPr="000F65BF">
        <w:rPr>
          <w:sz w:val="24"/>
          <w:szCs w:val="24"/>
        </w:rPr>
        <w:t xml:space="preserve"> synaptic function by </w:t>
      </w:r>
      <w:r>
        <w:rPr>
          <w:sz w:val="24"/>
          <w:szCs w:val="24"/>
        </w:rPr>
        <w:t xml:space="preserve">the </w:t>
      </w:r>
      <w:r w:rsidRPr="005E4D6B">
        <w:rPr>
          <w:noProof/>
          <w:sz w:val="24"/>
          <w:szCs w:val="24"/>
        </w:rPr>
        <w:t>ubiquitin</w:t>
      </w:r>
      <w:r>
        <w:rPr>
          <w:noProof/>
          <w:sz w:val="24"/>
          <w:szCs w:val="24"/>
        </w:rPr>
        <w:t>-</w:t>
      </w:r>
      <w:r w:rsidRPr="005E4D6B">
        <w:rPr>
          <w:noProof/>
          <w:sz w:val="24"/>
          <w:szCs w:val="24"/>
        </w:rPr>
        <w:t>proteasome</w:t>
      </w:r>
      <w:r w:rsidRPr="000F65BF">
        <w:rPr>
          <w:sz w:val="24"/>
          <w:szCs w:val="24"/>
        </w:rPr>
        <w:t xml:space="preserve"> system. Interaction of Parkin with CDCrel-1, a </w:t>
      </w:r>
      <w:proofErr w:type="spellStart"/>
      <w:r w:rsidRPr="000F65BF">
        <w:rPr>
          <w:sz w:val="24"/>
          <w:szCs w:val="24"/>
        </w:rPr>
        <w:t>septin</w:t>
      </w:r>
      <w:proofErr w:type="spellEnd"/>
      <w:r w:rsidRPr="000F65BF">
        <w:rPr>
          <w:sz w:val="24"/>
          <w:szCs w:val="24"/>
        </w:rPr>
        <w:t xml:space="preserve"> GTPase</w:t>
      </w:r>
      <w:r w:rsidR="00421469">
        <w:rPr>
          <w:sz w:val="24"/>
          <w:szCs w:val="24"/>
        </w:rPr>
        <w:t>,</w:t>
      </w:r>
      <w:r w:rsidRPr="000F65BF">
        <w:rPr>
          <w:sz w:val="24"/>
          <w:szCs w:val="24"/>
        </w:rPr>
        <w:t xml:space="preserve"> is seen in a yeast </w:t>
      </w:r>
      <w:r w:rsidRPr="005E4D6B">
        <w:rPr>
          <w:noProof/>
          <w:sz w:val="24"/>
          <w:szCs w:val="24"/>
        </w:rPr>
        <w:t>two</w:t>
      </w:r>
      <w:r>
        <w:rPr>
          <w:noProof/>
          <w:sz w:val="24"/>
          <w:szCs w:val="24"/>
        </w:rPr>
        <w:t>-</w:t>
      </w:r>
      <w:r w:rsidRPr="005E4D6B">
        <w:rPr>
          <w:noProof/>
          <w:sz w:val="24"/>
          <w:szCs w:val="24"/>
        </w:rPr>
        <w:t>hybrid</w:t>
      </w:r>
      <w:r w:rsidRPr="000F65BF">
        <w:rPr>
          <w:sz w:val="24"/>
          <w:szCs w:val="24"/>
        </w:rPr>
        <w:t xml:space="preserve"> experiment. CDCrel-1 interact with SNARE component </w:t>
      </w:r>
      <w:proofErr w:type="spellStart"/>
      <w:r w:rsidRPr="000F65BF">
        <w:rPr>
          <w:sz w:val="24"/>
          <w:szCs w:val="24"/>
        </w:rPr>
        <w:t>syntaxin</w:t>
      </w:r>
      <w:proofErr w:type="spellEnd"/>
      <w:r w:rsidR="00421469">
        <w:rPr>
          <w:sz w:val="24"/>
          <w:szCs w:val="24"/>
        </w:rPr>
        <w:t>. T</w:t>
      </w:r>
      <w:r w:rsidRPr="000F65BF">
        <w:rPr>
          <w:sz w:val="24"/>
          <w:szCs w:val="24"/>
        </w:rPr>
        <w:t xml:space="preserve">his </w:t>
      </w:r>
      <w:r w:rsidRPr="005E4D6B">
        <w:rPr>
          <w:noProof/>
          <w:sz w:val="24"/>
          <w:szCs w:val="24"/>
        </w:rPr>
        <w:t>interaction</w:t>
      </w:r>
      <w:r w:rsidRPr="000F65BF">
        <w:rPr>
          <w:sz w:val="24"/>
          <w:szCs w:val="24"/>
        </w:rPr>
        <w:t xml:space="preserve"> seems to inhibit SV exocytosis. In the absence of </w:t>
      </w:r>
      <w:r w:rsidR="00F65ABD">
        <w:rPr>
          <w:noProof/>
          <w:sz w:val="24"/>
          <w:szCs w:val="24"/>
        </w:rPr>
        <w:t>P</w:t>
      </w:r>
      <w:r w:rsidRPr="005E4D6B">
        <w:rPr>
          <w:noProof/>
          <w:sz w:val="24"/>
          <w:szCs w:val="24"/>
        </w:rPr>
        <w:t>arkin</w:t>
      </w:r>
      <w:r>
        <w:rPr>
          <w:noProof/>
          <w:sz w:val="24"/>
          <w:szCs w:val="24"/>
        </w:rPr>
        <w:t>,</w:t>
      </w:r>
      <w:r w:rsidRPr="000F65BF">
        <w:rPr>
          <w:sz w:val="24"/>
          <w:szCs w:val="24"/>
        </w:rPr>
        <w:t xml:space="preserve"> </w:t>
      </w:r>
      <w:r w:rsidRPr="005E4D6B">
        <w:rPr>
          <w:noProof/>
          <w:sz w:val="24"/>
          <w:szCs w:val="24"/>
        </w:rPr>
        <w:t>CDCre</w:t>
      </w:r>
      <w:r w:rsidRPr="000F65BF">
        <w:rPr>
          <w:sz w:val="24"/>
          <w:szCs w:val="24"/>
        </w:rPr>
        <w:t xml:space="preserve">-1 didn't </w:t>
      </w:r>
      <w:r w:rsidRPr="005E4D6B">
        <w:rPr>
          <w:noProof/>
          <w:sz w:val="24"/>
          <w:szCs w:val="24"/>
        </w:rPr>
        <w:t>ubiquit</w:t>
      </w:r>
      <w:r>
        <w:rPr>
          <w:noProof/>
          <w:sz w:val="24"/>
          <w:szCs w:val="24"/>
        </w:rPr>
        <w:t>ylate</w:t>
      </w:r>
      <w:r w:rsidR="00F65ABD">
        <w:rPr>
          <w:sz w:val="24"/>
          <w:szCs w:val="24"/>
        </w:rPr>
        <w:t xml:space="preserve"> normally and degraded. In P</w:t>
      </w:r>
      <w:r w:rsidRPr="000F65BF">
        <w:rPr>
          <w:sz w:val="24"/>
          <w:szCs w:val="24"/>
        </w:rPr>
        <w:t>arkin knock-out mice, DA release decreased</w:t>
      </w:r>
      <w:r w:rsidR="005C67EC">
        <w:rPr>
          <w:sz w:val="24"/>
          <w:szCs w:val="24"/>
        </w:rPr>
        <w:t>,</w:t>
      </w:r>
      <w:r w:rsidRPr="000F65BF">
        <w:rPr>
          <w:sz w:val="24"/>
          <w:szCs w:val="24"/>
        </w:rPr>
        <w:t xml:space="preserve"> and </w:t>
      </w:r>
      <w:r w:rsidRPr="005E4D6B">
        <w:rPr>
          <w:noProof/>
          <w:sz w:val="24"/>
          <w:szCs w:val="24"/>
        </w:rPr>
        <w:t>CDCre</w:t>
      </w:r>
      <w:r w:rsidRPr="000F65BF">
        <w:rPr>
          <w:sz w:val="24"/>
          <w:szCs w:val="24"/>
        </w:rPr>
        <w:t>-1 accumulated</w:t>
      </w:r>
      <w:r w:rsidR="005C67EC">
        <w:rPr>
          <w:sz w:val="24"/>
          <w:szCs w:val="24"/>
        </w:rPr>
        <w:t>. These</w:t>
      </w:r>
      <w:r w:rsidRPr="000F65BF">
        <w:rPr>
          <w:sz w:val="24"/>
          <w:szCs w:val="24"/>
        </w:rPr>
        <w:t xml:space="preserve"> could approve </w:t>
      </w:r>
      <w:r>
        <w:rPr>
          <w:sz w:val="24"/>
          <w:szCs w:val="24"/>
        </w:rPr>
        <w:t xml:space="preserve">the </w:t>
      </w:r>
      <w:r w:rsidRPr="005E4D6B">
        <w:rPr>
          <w:noProof/>
          <w:sz w:val="24"/>
          <w:szCs w:val="24"/>
        </w:rPr>
        <w:t>role</w:t>
      </w:r>
      <w:r w:rsidR="00BD475B">
        <w:rPr>
          <w:sz w:val="24"/>
          <w:szCs w:val="24"/>
        </w:rPr>
        <w:t xml:space="preserve"> of P</w:t>
      </w:r>
      <w:r w:rsidRPr="000F65BF">
        <w:rPr>
          <w:sz w:val="24"/>
          <w:szCs w:val="24"/>
        </w:rPr>
        <w:t xml:space="preserve">arkin in SV trafficking via </w:t>
      </w:r>
      <w:r w:rsidRPr="005E4D6B">
        <w:rPr>
          <w:noProof/>
          <w:sz w:val="24"/>
          <w:szCs w:val="24"/>
        </w:rPr>
        <w:t>ubiquit</w:t>
      </w:r>
      <w:r>
        <w:rPr>
          <w:noProof/>
          <w:sz w:val="24"/>
          <w:szCs w:val="24"/>
        </w:rPr>
        <w:t>y</w:t>
      </w:r>
      <w:r w:rsidRPr="005E4D6B">
        <w:rPr>
          <w:noProof/>
          <w:sz w:val="24"/>
          <w:szCs w:val="24"/>
        </w:rPr>
        <w:t>lation</w:t>
      </w:r>
      <w:r w:rsidRPr="000F65BF">
        <w:rPr>
          <w:sz w:val="24"/>
          <w:szCs w:val="24"/>
        </w:rPr>
        <w:t xml:space="preserve"> in PD.</w:t>
      </w:r>
    </w:p>
    <w:p w14:paraId="7418A13B" w14:textId="66F47C70" w:rsidR="001516F9" w:rsidRPr="000F65BF" w:rsidRDefault="001516F9" w:rsidP="00DD7DF2">
      <w:pPr>
        <w:bidi w:val="0"/>
        <w:spacing w:line="360" w:lineRule="auto"/>
        <w:rPr>
          <w:sz w:val="24"/>
          <w:szCs w:val="24"/>
        </w:rPr>
      </w:pPr>
      <w:r>
        <w:rPr>
          <w:sz w:val="24"/>
          <w:szCs w:val="24"/>
        </w:rPr>
        <w:t>Also,</w:t>
      </w:r>
      <w:r w:rsidRPr="000F65BF">
        <w:rPr>
          <w:sz w:val="24"/>
          <w:szCs w:val="24"/>
        </w:rPr>
        <w:t xml:space="preserve"> other interactions between </w:t>
      </w:r>
      <w:r w:rsidR="00673187">
        <w:rPr>
          <w:sz w:val="24"/>
          <w:szCs w:val="24"/>
        </w:rPr>
        <w:t>Parkin</w:t>
      </w:r>
      <w:r w:rsidRPr="000F65BF">
        <w:rPr>
          <w:sz w:val="24"/>
          <w:szCs w:val="24"/>
        </w:rPr>
        <w:t xml:space="preserve"> and synaptic components are reported. For </w:t>
      </w:r>
      <w:r w:rsidRPr="005E4D6B">
        <w:rPr>
          <w:noProof/>
          <w:sz w:val="24"/>
          <w:szCs w:val="24"/>
        </w:rPr>
        <w:t>example</w:t>
      </w:r>
      <w:r>
        <w:rPr>
          <w:noProof/>
          <w:sz w:val="24"/>
          <w:szCs w:val="24"/>
        </w:rPr>
        <w:t>,</w:t>
      </w:r>
      <w:r w:rsidRPr="000F65BF">
        <w:rPr>
          <w:sz w:val="24"/>
          <w:szCs w:val="24"/>
        </w:rPr>
        <w:t xml:space="preserve"> </w:t>
      </w:r>
      <w:r w:rsidR="00673187">
        <w:rPr>
          <w:sz w:val="24"/>
          <w:szCs w:val="24"/>
        </w:rPr>
        <w:t>Parkin</w:t>
      </w:r>
      <w:r w:rsidRPr="000F65BF">
        <w:rPr>
          <w:sz w:val="24"/>
          <w:szCs w:val="24"/>
        </w:rPr>
        <w:t xml:space="preserve"> </w:t>
      </w:r>
      <w:r w:rsidRPr="005E4D6B">
        <w:rPr>
          <w:noProof/>
          <w:sz w:val="24"/>
          <w:szCs w:val="24"/>
        </w:rPr>
        <w:t>ubiquit</w:t>
      </w:r>
      <w:r>
        <w:rPr>
          <w:noProof/>
          <w:sz w:val="24"/>
          <w:szCs w:val="24"/>
        </w:rPr>
        <w:t>y</w:t>
      </w:r>
      <w:r w:rsidRPr="005E4D6B">
        <w:rPr>
          <w:noProof/>
          <w:sz w:val="24"/>
          <w:szCs w:val="24"/>
        </w:rPr>
        <w:t>late</w:t>
      </w:r>
      <w:r>
        <w:rPr>
          <w:noProof/>
          <w:sz w:val="24"/>
          <w:szCs w:val="24"/>
        </w:rPr>
        <w:t>s</w:t>
      </w:r>
      <w:r w:rsidRPr="000F65BF">
        <w:rPr>
          <w:sz w:val="24"/>
          <w:szCs w:val="24"/>
        </w:rPr>
        <w:t xml:space="preserve"> Synphilin1 that is </w:t>
      </w:r>
      <w:r w:rsidRPr="005E4D6B">
        <w:rPr>
          <w:noProof/>
          <w:sz w:val="24"/>
          <w:szCs w:val="24"/>
        </w:rPr>
        <w:t>a</w:t>
      </w:r>
      <w:r>
        <w:rPr>
          <w:noProof/>
          <w:sz w:val="24"/>
          <w:szCs w:val="24"/>
        </w:rPr>
        <w:t>n</w:t>
      </w:r>
      <w:r w:rsidRPr="005E4D6B">
        <w:rPr>
          <w:noProof/>
          <w:sz w:val="24"/>
          <w:szCs w:val="24"/>
        </w:rPr>
        <w:t xml:space="preserve"> SV-associated</w:t>
      </w:r>
      <w:r w:rsidRPr="000F65BF">
        <w:rPr>
          <w:sz w:val="24"/>
          <w:szCs w:val="24"/>
        </w:rPr>
        <w:t xml:space="preserve"> protein </w:t>
      </w:r>
      <w:r>
        <w:rPr>
          <w:sz w:val="24"/>
          <w:szCs w:val="24"/>
        </w:rPr>
        <w:t>that</w:t>
      </w:r>
      <w:r w:rsidRPr="000F65BF">
        <w:rPr>
          <w:sz w:val="24"/>
          <w:szCs w:val="24"/>
        </w:rPr>
        <w:t xml:space="preserve"> promotes aggregation of </w:t>
      </w:r>
      <w:r w:rsidRPr="000F65BF">
        <w:rPr>
          <w:rFonts w:ascii="Arial" w:hAnsi="Arial" w:cs="Arial"/>
          <w:sz w:val="24"/>
          <w:szCs w:val="24"/>
        </w:rPr>
        <w:t>α</w:t>
      </w:r>
      <w:r w:rsidRPr="000F65BF">
        <w:rPr>
          <w:sz w:val="24"/>
          <w:szCs w:val="24"/>
        </w:rPr>
        <w:t>-Syn. Another substrate of Parkin is Synaptotagmin XI (</w:t>
      </w:r>
      <w:proofErr w:type="spellStart"/>
      <w:r w:rsidRPr="000F65BF">
        <w:rPr>
          <w:sz w:val="24"/>
          <w:szCs w:val="24"/>
        </w:rPr>
        <w:t>SytXI</w:t>
      </w:r>
      <w:proofErr w:type="spellEnd"/>
      <w:r w:rsidRPr="000F65BF">
        <w:rPr>
          <w:sz w:val="24"/>
          <w:szCs w:val="24"/>
        </w:rPr>
        <w:t>)</w:t>
      </w:r>
      <w:r w:rsidR="00DD7DF2">
        <w:rPr>
          <w:sz w:val="24"/>
          <w:szCs w:val="24"/>
        </w:rPr>
        <w:t>,</w:t>
      </w:r>
      <w:r w:rsidRPr="000F65BF">
        <w:rPr>
          <w:sz w:val="24"/>
          <w:szCs w:val="24"/>
        </w:rPr>
        <w:t xml:space="preserve"> a vesicle-assoc</w:t>
      </w:r>
      <w:r w:rsidR="00140BD5">
        <w:rPr>
          <w:sz w:val="24"/>
          <w:szCs w:val="24"/>
        </w:rPr>
        <w:t>iated protein and seems to down-</w:t>
      </w:r>
      <w:r w:rsidRPr="000F65BF">
        <w:rPr>
          <w:sz w:val="24"/>
          <w:szCs w:val="24"/>
        </w:rPr>
        <w:t xml:space="preserve">regulate transmitter release. </w:t>
      </w:r>
    </w:p>
    <w:p w14:paraId="6FEE3816" w14:textId="1952D8CF" w:rsidR="001516F9" w:rsidRDefault="001516F9" w:rsidP="00DF44F1">
      <w:pPr>
        <w:bidi w:val="0"/>
        <w:spacing w:line="360" w:lineRule="auto"/>
        <w:rPr>
          <w:sz w:val="24"/>
          <w:szCs w:val="24"/>
        </w:rPr>
      </w:pPr>
      <w:r w:rsidRPr="000F65BF">
        <w:rPr>
          <w:sz w:val="24"/>
          <w:szCs w:val="24"/>
        </w:rPr>
        <w:t xml:space="preserve">Besides its role in exocytosis, </w:t>
      </w:r>
      <w:r w:rsidR="00673187">
        <w:rPr>
          <w:sz w:val="24"/>
          <w:szCs w:val="24"/>
        </w:rPr>
        <w:t>Parkin</w:t>
      </w:r>
      <w:r w:rsidRPr="000F65BF">
        <w:rPr>
          <w:sz w:val="24"/>
          <w:szCs w:val="24"/>
        </w:rPr>
        <w:t xml:space="preserve"> seems </w:t>
      </w:r>
      <w:r>
        <w:rPr>
          <w:sz w:val="24"/>
          <w:szCs w:val="24"/>
        </w:rPr>
        <w:t>to have</w:t>
      </w:r>
      <w:r w:rsidRPr="000F65BF">
        <w:rPr>
          <w:sz w:val="24"/>
          <w:szCs w:val="24"/>
        </w:rPr>
        <w:t xml:space="preserve"> </w:t>
      </w:r>
      <w:r>
        <w:rPr>
          <w:noProof/>
          <w:sz w:val="24"/>
          <w:szCs w:val="24"/>
        </w:rPr>
        <w:t xml:space="preserve">a </w:t>
      </w:r>
      <w:r w:rsidRPr="005E4D6B">
        <w:rPr>
          <w:noProof/>
          <w:sz w:val="24"/>
          <w:szCs w:val="24"/>
        </w:rPr>
        <w:t>role</w:t>
      </w:r>
      <w:r w:rsidRPr="000F65BF">
        <w:rPr>
          <w:sz w:val="24"/>
          <w:szCs w:val="24"/>
        </w:rPr>
        <w:t xml:space="preserve"> in SV endocytosis by controlling</w:t>
      </w:r>
      <w:r>
        <w:rPr>
          <w:sz w:val="24"/>
          <w:szCs w:val="24"/>
        </w:rPr>
        <w:t xml:space="preserve"> the</w:t>
      </w:r>
      <w:r w:rsidRPr="000F65BF">
        <w:rPr>
          <w:sz w:val="24"/>
          <w:szCs w:val="24"/>
        </w:rPr>
        <w:t xml:space="preserve"> turnover of </w:t>
      </w:r>
      <w:r w:rsidRPr="005E4D6B">
        <w:rPr>
          <w:noProof/>
          <w:sz w:val="24"/>
          <w:szCs w:val="24"/>
        </w:rPr>
        <w:t>EndophilinA</w:t>
      </w:r>
      <w:r w:rsidRPr="000F65BF">
        <w:rPr>
          <w:sz w:val="24"/>
          <w:szCs w:val="24"/>
        </w:rPr>
        <w:t xml:space="preserve">. Endophilin is a membrane deforming protein and has </w:t>
      </w:r>
      <w:r>
        <w:rPr>
          <w:noProof/>
          <w:sz w:val="24"/>
          <w:szCs w:val="24"/>
        </w:rPr>
        <w:t xml:space="preserve">a </w:t>
      </w:r>
      <w:r w:rsidRPr="005E4D6B">
        <w:rPr>
          <w:noProof/>
          <w:sz w:val="24"/>
          <w:szCs w:val="24"/>
        </w:rPr>
        <w:t>role</w:t>
      </w:r>
      <w:r w:rsidRPr="000F65BF">
        <w:rPr>
          <w:sz w:val="24"/>
          <w:szCs w:val="24"/>
        </w:rPr>
        <w:t xml:space="preserve"> in </w:t>
      </w:r>
      <w:r>
        <w:rPr>
          <w:sz w:val="24"/>
          <w:szCs w:val="24"/>
        </w:rPr>
        <w:t xml:space="preserve">the </w:t>
      </w:r>
      <w:r w:rsidRPr="000F65BF">
        <w:rPr>
          <w:sz w:val="24"/>
          <w:szCs w:val="24"/>
        </w:rPr>
        <w:t xml:space="preserve">uncoating of newly formed SVs. Parkin </w:t>
      </w:r>
      <w:r w:rsidRPr="005E4D6B">
        <w:rPr>
          <w:noProof/>
          <w:sz w:val="24"/>
          <w:szCs w:val="24"/>
        </w:rPr>
        <w:t>ubiquit</w:t>
      </w:r>
      <w:r>
        <w:rPr>
          <w:noProof/>
          <w:sz w:val="24"/>
          <w:szCs w:val="24"/>
        </w:rPr>
        <w:t>y</w:t>
      </w:r>
      <w:r w:rsidRPr="005E4D6B">
        <w:rPr>
          <w:noProof/>
          <w:sz w:val="24"/>
          <w:szCs w:val="24"/>
        </w:rPr>
        <w:t>late</w:t>
      </w:r>
      <w:r>
        <w:rPr>
          <w:noProof/>
          <w:sz w:val="24"/>
          <w:szCs w:val="24"/>
        </w:rPr>
        <w:t>s</w:t>
      </w:r>
      <w:r w:rsidRPr="000F65BF">
        <w:rPr>
          <w:sz w:val="24"/>
          <w:szCs w:val="24"/>
        </w:rPr>
        <w:t xml:space="preserve"> it and control</w:t>
      </w:r>
      <w:r>
        <w:rPr>
          <w:sz w:val="24"/>
          <w:szCs w:val="24"/>
        </w:rPr>
        <w:t>s</w:t>
      </w:r>
      <w:r w:rsidRPr="000F65BF">
        <w:rPr>
          <w:sz w:val="24"/>
          <w:szCs w:val="24"/>
        </w:rPr>
        <w:t xml:space="preserve"> its abundance </w:t>
      </w:r>
      <w:r>
        <w:rPr>
          <w:sz w:val="24"/>
          <w:szCs w:val="24"/>
        </w:rPr>
        <w:t>so</w:t>
      </w:r>
      <w:r w:rsidRPr="000F65BF">
        <w:rPr>
          <w:sz w:val="24"/>
          <w:szCs w:val="24"/>
        </w:rPr>
        <w:t xml:space="preserve"> </w:t>
      </w:r>
      <w:r>
        <w:rPr>
          <w:sz w:val="24"/>
          <w:szCs w:val="24"/>
        </w:rPr>
        <w:t>in</w:t>
      </w:r>
      <w:r w:rsidRPr="000F65BF">
        <w:rPr>
          <w:sz w:val="24"/>
          <w:szCs w:val="24"/>
        </w:rPr>
        <w:t xml:space="preserve"> this way control</w:t>
      </w:r>
      <w:r>
        <w:rPr>
          <w:sz w:val="24"/>
          <w:szCs w:val="24"/>
        </w:rPr>
        <w:t>s</w:t>
      </w:r>
      <w:r w:rsidRPr="000F65BF">
        <w:rPr>
          <w:sz w:val="24"/>
          <w:szCs w:val="24"/>
        </w:rPr>
        <w:t xml:space="preserve"> endocytic efficiency</w:t>
      </w:r>
      <w:r>
        <w:rPr>
          <w:sz w:val="24"/>
          <w:szCs w:val="24"/>
        </w:rPr>
        <w:fldChar w:fldCharType="begin"/>
      </w:r>
      <w:r>
        <w:rPr>
          <w:sz w:val="24"/>
          <w:szCs w:val="24"/>
        </w:rPr>
        <w:instrText xml:space="preserve"> ADDIN EN.CITE &lt;EndNote&gt;&lt;Cite&gt;&lt;Author&gt;Esposito&lt;/Author&gt;&lt;Year&gt;2012&lt;/Year&gt;&lt;RecNum&gt;42&lt;/RecNum&gt;&lt;DisplayText&gt;[34]&lt;/DisplayText&gt;&lt;record&gt;&lt;rec-number&gt;42&lt;/rec-number&gt;&lt;foreign-keys&gt;&lt;key app="EN" db-id="90s2pavpgd2906erfsovf0wl5fve5fdwvra9" timestamp="1527756509"&gt;42&lt;/key&gt;&lt;/foreign-keys&gt;&lt;ref-type name="Journal Article"&gt;17&lt;/ref-type&gt;&lt;contributors&gt;&lt;authors&gt;&lt;author&gt;Esposito, G.&lt;/author&gt;&lt;author&gt;Ana Clara, F.&lt;/author&gt;&lt;author&gt;Verstreken, P.&lt;/author&gt;&lt;/authors&gt;&lt;/contributors&gt;&lt;auth-address&gt;VIB, Department of Molecular and Developmental Genetics, Leuven, Belgium.&lt;/auth-address&gt;&lt;titles&gt;&lt;title&gt;Synaptic vesicle trafficking and Parkinson&amp;apos;s disease&lt;/title&gt;&lt;secondary-title&gt;Dev Neurobiol&lt;/secondary-title&gt;&lt;/titles&gt;&lt;periodical&gt;&lt;full-title&gt;Dev Neurobiol&lt;/full-title&gt;&lt;/periodical&gt;&lt;pages&gt;134-44&lt;/pages&gt;&lt;volume&gt;72&lt;/volume&gt;&lt;number&gt;1&lt;/number&gt;&lt;keywords&gt;&lt;keyword&gt;Animals&lt;/keyword&gt;&lt;keyword&gt;Humans&lt;/keyword&gt;&lt;keyword&gt;Nerve Tissue Proteins/*metabolism&lt;/keyword&gt;&lt;keyword&gt;Parkinson Disease/*pathology&lt;/keyword&gt;&lt;keyword&gt;Protein Transport/physiology&lt;/keyword&gt;&lt;keyword&gt;Synapses/*pathology&lt;/keyword&gt;&lt;keyword&gt;Synaptic Vesicles/*physiology&lt;/keyword&gt;&lt;/keywords&gt;&lt;dates&gt;&lt;year&gt;2012&lt;/year&gt;&lt;pub-dates&gt;&lt;date&gt;Jan&lt;/date&gt;&lt;/pub-dates&gt;&lt;/dates&gt;&lt;isbn&gt;1932-846X (Electronic)&amp;#xD;1932-8451 (Linking)&lt;/isbn&gt;&lt;accession-num&gt;21563316&lt;/accession-num&gt;&lt;urls&gt;&lt;related-urls&gt;&lt;url&gt;https://www.ncbi.nlm.nih.gov/pubmed/21563316&lt;/url&gt;&lt;/related-urls&gt;&lt;/urls&gt;&lt;electronic-resource-num&gt;10.1002/dneu.20916&lt;/electronic-resource-num&gt;&lt;/record&gt;&lt;/Cite&gt;&lt;/EndNote&gt;</w:instrText>
      </w:r>
      <w:r>
        <w:rPr>
          <w:sz w:val="24"/>
          <w:szCs w:val="24"/>
        </w:rPr>
        <w:fldChar w:fldCharType="separate"/>
      </w:r>
      <w:r>
        <w:rPr>
          <w:noProof/>
          <w:sz w:val="24"/>
          <w:szCs w:val="24"/>
        </w:rPr>
        <w:t>[34]</w:t>
      </w:r>
      <w:r>
        <w:rPr>
          <w:sz w:val="24"/>
          <w:szCs w:val="24"/>
        </w:rPr>
        <w:fldChar w:fldCharType="end"/>
      </w:r>
      <w:r w:rsidRPr="000F65BF">
        <w:rPr>
          <w:sz w:val="24"/>
          <w:szCs w:val="24"/>
        </w:rPr>
        <w:t xml:space="preserve">.   </w:t>
      </w:r>
    </w:p>
    <w:p w14:paraId="20EA9450" w14:textId="77777777" w:rsidR="001516F9" w:rsidRDefault="001516F9" w:rsidP="00DF44F1">
      <w:pPr>
        <w:bidi w:val="0"/>
        <w:spacing w:line="360" w:lineRule="auto"/>
        <w:rPr>
          <w:sz w:val="24"/>
          <w:szCs w:val="24"/>
        </w:rPr>
      </w:pPr>
      <w:r w:rsidRPr="000F65BF">
        <w:rPr>
          <w:sz w:val="24"/>
          <w:szCs w:val="24"/>
        </w:rPr>
        <w:t>DNAJC6</w:t>
      </w:r>
    </w:p>
    <w:p w14:paraId="62487F53" w14:textId="77777777" w:rsidR="001516F9" w:rsidRPr="000F65BF" w:rsidRDefault="001516F9" w:rsidP="00DF44F1">
      <w:pPr>
        <w:bidi w:val="0"/>
        <w:spacing w:line="360" w:lineRule="auto"/>
        <w:rPr>
          <w:sz w:val="24"/>
          <w:szCs w:val="24"/>
        </w:rPr>
      </w:pPr>
      <w:r>
        <w:rPr>
          <w:sz w:val="24"/>
          <w:szCs w:val="24"/>
        </w:rPr>
        <w:t xml:space="preserve">DNAJC6, as mentioned before, encodes Auxilin that selectively expresses in neurons. This protein has a </w:t>
      </w:r>
      <w:r w:rsidRPr="005E4D6B">
        <w:rPr>
          <w:noProof/>
          <w:sz w:val="24"/>
          <w:szCs w:val="24"/>
        </w:rPr>
        <w:t>role</w:t>
      </w:r>
      <w:r>
        <w:rPr>
          <w:sz w:val="24"/>
          <w:szCs w:val="24"/>
        </w:rPr>
        <w:t xml:space="preserve"> in clathrin-mediated Golgi-lysosome trafficking and synaptic vesicle endocytosis </w:t>
      </w:r>
      <w:r>
        <w:rPr>
          <w:sz w:val="24"/>
          <w:szCs w:val="24"/>
        </w:rPr>
        <w:fldChar w:fldCharType="begin">
          <w:fldData xml:space="preserve">PEVuZE5vdGU+PENpdGU+PEF1dGhvcj5IdW5uPC9BdXRob3I+PFllYXI+MjAxNTwvWWVhcj48UmVj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</w:fldData>
        </w:fldChar>
      </w:r>
      <w:r>
        <w:rPr>
          <w:sz w:val="24"/>
          <w:szCs w:val="24"/>
        </w:rPr>
        <w:instrText xml:space="preserve"> ADDIN EN.CITE </w:instrText>
      </w:r>
      <w:r>
        <w:rPr>
          <w:sz w:val="24"/>
          <w:szCs w:val="24"/>
        </w:rPr>
        <w:fldChar w:fldCharType="begin">
          <w:fldData xml:space="preserve">PEVuZE5vdGU+PENpdGU+PEF1dGhvcj5IdW5uPC9BdXRob3I+PFllYXI+MjAxNTwvWWVhcj48UmVj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[35]</w:t>
      </w:r>
      <w:r>
        <w:rPr>
          <w:sz w:val="24"/>
          <w:szCs w:val="24"/>
        </w:rPr>
        <w:fldChar w:fldCharType="end"/>
      </w:r>
      <w:r>
        <w:rPr>
          <w:sz w:val="24"/>
          <w:szCs w:val="24"/>
        </w:rPr>
        <w:t xml:space="preserve">.   </w:t>
      </w:r>
    </w:p>
    <w:p w14:paraId="1249912F" w14:textId="77777777" w:rsidR="001516F9" w:rsidRDefault="001516F9" w:rsidP="00DF44F1">
      <w:pPr>
        <w:bidi w:val="0"/>
        <w:spacing w:line="360" w:lineRule="auto"/>
        <w:rPr>
          <w:sz w:val="24"/>
          <w:szCs w:val="24"/>
        </w:rPr>
      </w:pPr>
      <w:r w:rsidRPr="000F65BF">
        <w:rPr>
          <w:sz w:val="24"/>
          <w:szCs w:val="24"/>
        </w:rPr>
        <w:t>SYNJ1</w:t>
      </w:r>
    </w:p>
    <w:p w14:paraId="2B537F7C" w14:textId="0B6184E0" w:rsidR="001516F9" w:rsidRDefault="001516F9" w:rsidP="001B148C">
      <w:pPr>
        <w:bidi w:val="0"/>
        <w:spacing w:line="360" w:lineRule="auto"/>
        <w:rPr>
          <w:sz w:val="24"/>
          <w:szCs w:val="24"/>
        </w:rPr>
      </w:pPr>
      <w:r>
        <w:rPr>
          <w:sz w:val="24"/>
          <w:szCs w:val="24"/>
        </w:rPr>
        <w:t>Synaptojanin 1</w:t>
      </w:r>
      <w:r w:rsidR="00DD7DF2">
        <w:rPr>
          <w:sz w:val="24"/>
          <w:szCs w:val="24"/>
        </w:rPr>
        <w:t>,</w:t>
      </w:r>
      <w:r>
        <w:rPr>
          <w:sz w:val="24"/>
          <w:szCs w:val="24"/>
        </w:rPr>
        <w:t xml:space="preserve"> as explained before</w:t>
      </w:r>
      <w:r w:rsidR="00DD7DF2">
        <w:rPr>
          <w:sz w:val="24"/>
          <w:szCs w:val="24"/>
        </w:rPr>
        <w:t>,</w:t>
      </w:r>
      <w:r>
        <w:rPr>
          <w:sz w:val="24"/>
          <w:szCs w:val="24"/>
        </w:rPr>
        <w:t xml:space="preserve"> is a </w:t>
      </w:r>
      <w:r w:rsidRPr="005E4D6B">
        <w:rPr>
          <w:noProof/>
          <w:sz w:val="24"/>
          <w:szCs w:val="24"/>
        </w:rPr>
        <w:t>polyphosphoinositide</w:t>
      </w:r>
      <w:r w:rsidRPr="008563FB">
        <w:rPr>
          <w:sz w:val="24"/>
          <w:szCs w:val="24"/>
        </w:rPr>
        <w:t xml:space="preserve"> phosphatase</w:t>
      </w:r>
      <w:r>
        <w:rPr>
          <w:sz w:val="24"/>
          <w:szCs w:val="24"/>
        </w:rPr>
        <w:t xml:space="preserve"> that </w:t>
      </w:r>
      <w:r w:rsidRPr="005E4D6B">
        <w:rPr>
          <w:noProof/>
          <w:sz w:val="24"/>
          <w:szCs w:val="24"/>
        </w:rPr>
        <w:t>ha</w:t>
      </w:r>
      <w:r>
        <w:rPr>
          <w:noProof/>
          <w:sz w:val="24"/>
          <w:szCs w:val="24"/>
        </w:rPr>
        <w:t>s</w:t>
      </w:r>
      <w:r>
        <w:rPr>
          <w:sz w:val="24"/>
          <w:szCs w:val="24"/>
        </w:rPr>
        <w:t xml:space="preserve"> </w:t>
      </w:r>
      <w:r>
        <w:rPr>
          <w:noProof/>
          <w:sz w:val="24"/>
          <w:szCs w:val="24"/>
        </w:rPr>
        <w:t xml:space="preserve">a </w:t>
      </w:r>
      <w:r w:rsidRPr="005E4D6B">
        <w:rPr>
          <w:noProof/>
          <w:sz w:val="24"/>
          <w:szCs w:val="24"/>
        </w:rPr>
        <w:t>role</w:t>
      </w:r>
      <w:r>
        <w:rPr>
          <w:sz w:val="24"/>
          <w:szCs w:val="24"/>
        </w:rPr>
        <w:t xml:space="preserve"> in </w:t>
      </w:r>
      <w:r w:rsidRPr="008563FB">
        <w:rPr>
          <w:sz w:val="24"/>
          <w:szCs w:val="24"/>
        </w:rPr>
        <w:t>clathrin uncoating</w:t>
      </w:r>
      <w:r>
        <w:rPr>
          <w:sz w:val="24"/>
          <w:szCs w:val="24"/>
        </w:rPr>
        <w:t xml:space="preserve"> and vesicle recycling. </w:t>
      </w:r>
      <w:r w:rsidR="00DD7DF2">
        <w:rPr>
          <w:sz w:val="24"/>
          <w:szCs w:val="24"/>
        </w:rPr>
        <w:t>When Endophilin, a binding partner of Synj1, is knocked out</w:t>
      </w:r>
      <w:r w:rsidR="001B148C">
        <w:rPr>
          <w:sz w:val="24"/>
          <w:szCs w:val="24"/>
        </w:rPr>
        <w:t>,</w:t>
      </w:r>
      <w:r w:rsidR="00DD7DF2">
        <w:rPr>
          <w:sz w:val="24"/>
          <w:szCs w:val="24"/>
        </w:rPr>
        <w:t xml:space="preserve"> clathrin uncoating endocytosis is blocked</w:t>
      </w:r>
      <w:r w:rsidR="001B148C">
        <w:rPr>
          <w:sz w:val="24"/>
          <w:szCs w:val="24"/>
        </w:rPr>
        <w:t xml:space="preserve">, so </w:t>
      </w:r>
      <w:r w:rsidR="00DD7DF2">
        <w:rPr>
          <w:sz w:val="24"/>
          <w:szCs w:val="24"/>
        </w:rPr>
        <w:t>SVs cannot be recycled and reduced</w:t>
      </w:r>
      <w:r>
        <w:rPr>
          <w:sz w:val="24"/>
          <w:szCs w:val="24"/>
        </w:rPr>
        <w:t xml:space="preserve"> </w:t>
      </w:r>
      <w:r>
        <w:rPr>
          <w:sz w:val="24"/>
          <w:szCs w:val="24"/>
        </w:rPr>
        <w:fldChar w:fldCharType="begin">
          <w:fldData xml:space="preserve">PEVuZE5vdGU+PENpdGU+PEF1dGhvcj5WZXJzdHJla2VuPC9BdXRob3I+PFllYXI+MjAwMzwvWWVh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</w:fldData>
        </w:fldChar>
      </w:r>
      <w:r>
        <w:rPr>
          <w:sz w:val="24"/>
          <w:szCs w:val="24"/>
        </w:rPr>
        <w:instrText xml:space="preserve"> ADDIN EN.CITE </w:instrText>
      </w:r>
      <w:r>
        <w:rPr>
          <w:sz w:val="24"/>
          <w:szCs w:val="24"/>
        </w:rPr>
        <w:fldChar w:fldCharType="begin">
          <w:fldData xml:space="preserve">PEVuZE5vdGU+PENpdGU+PEF1dGhvcj5WZXJzdHJla2VuPC9BdXRob3I+PFllYXI+MjAwMzwvWWVh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[36]</w:t>
      </w:r>
      <w:r>
        <w:rPr>
          <w:sz w:val="24"/>
          <w:szCs w:val="24"/>
        </w:rPr>
        <w:fldChar w:fldCharType="end"/>
      </w:r>
      <w:r>
        <w:rPr>
          <w:sz w:val="24"/>
          <w:szCs w:val="24"/>
        </w:rPr>
        <w:t xml:space="preserve">. </w:t>
      </w:r>
    </w:p>
    <w:p w14:paraId="3D4E6F7F" w14:textId="77777777" w:rsidR="001516F9" w:rsidRDefault="001516F9" w:rsidP="00DF44F1">
      <w:pPr>
        <w:bidi w:val="0"/>
        <w:spacing w:line="360" w:lineRule="auto"/>
        <w:rPr>
          <w:sz w:val="24"/>
          <w:szCs w:val="24"/>
        </w:rPr>
      </w:pPr>
      <w:r w:rsidRPr="000F65BF">
        <w:rPr>
          <w:sz w:val="24"/>
          <w:szCs w:val="24"/>
        </w:rPr>
        <w:t>EIF4G1</w:t>
      </w:r>
    </w:p>
    <w:p w14:paraId="05181E80" w14:textId="77777777" w:rsidR="001516F9" w:rsidRPr="000F65BF" w:rsidRDefault="001516F9" w:rsidP="00DF44F1">
      <w:pPr>
        <w:bidi w:val="0"/>
        <w:spacing w:line="360" w:lineRule="auto"/>
        <w:rPr>
          <w:sz w:val="24"/>
          <w:szCs w:val="24"/>
        </w:rPr>
      </w:pPr>
      <w:r w:rsidRPr="00267167">
        <w:rPr>
          <w:sz w:val="24"/>
          <w:szCs w:val="24"/>
        </w:rPr>
        <w:lastRenderedPageBreak/>
        <w:t xml:space="preserve">EIF4G1 is a large scaffold protein that </w:t>
      </w:r>
      <w:r w:rsidRPr="005E4D6B">
        <w:rPr>
          <w:noProof/>
          <w:sz w:val="24"/>
          <w:szCs w:val="24"/>
        </w:rPr>
        <w:t>ha</w:t>
      </w:r>
      <w:r>
        <w:rPr>
          <w:noProof/>
          <w:sz w:val="24"/>
          <w:szCs w:val="24"/>
        </w:rPr>
        <w:t>s</w:t>
      </w:r>
      <w:r>
        <w:rPr>
          <w:sz w:val="24"/>
          <w:szCs w:val="24"/>
        </w:rPr>
        <w:t xml:space="preserve"> a </w:t>
      </w:r>
      <w:r w:rsidRPr="005E4D6B">
        <w:rPr>
          <w:noProof/>
          <w:sz w:val="24"/>
          <w:szCs w:val="24"/>
        </w:rPr>
        <w:t>role</w:t>
      </w:r>
      <w:r>
        <w:rPr>
          <w:sz w:val="24"/>
          <w:szCs w:val="24"/>
        </w:rPr>
        <w:t xml:space="preserve"> in the assembly of </w:t>
      </w:r>
      <w:r w:rsidR="00140BD5">
        <w:rPr>
          <w:sz w:val="24"/>
          <w:szCs w:val="24"/>
        </w:rPr>
        <w:t xml:space="preserve">the </w:t>
      </w:r>
      <w:r w:rsidRPr="00267167">
        <w:rPr>
          <w:sz w:val="24"/>
          <w:szCs w:val="24"/>
        </w:rPr>
        <w:t>translation in</w:t>
      </w:r>
      <w:r>
        <w:rPr>
          <w:sz w:val="24"/>
          <w:szCs w:val="24"/>
        </w:rPr>
        <w:t xml:space="preserve">itiation factor complex. Studies show that EIF4G1 and VPS35 have functional interaction in PD. VPS35 is a component of the retromer complex and has a </w:t>
      </w:r>
      <w:r w:rsidRPr="005E4D6B">
        <w:rPr>
          <w:noProof/>
          <w:sz w:val="24"/>
          <w:szCs w:val="24"/>
        </w:rPr>
        <w:t>role</w:t>
      </w:r>
      <w:r>
        <w:rPr>
          <w:sz w:val="24"/>
          <w:szCs w:val="24"/>
        </w:rPr>
        <w:t xml:space="preserve"> in sorting vesicles in endocytosis </w:t>
      </w:r>
      <w:r>
        <w:rPr>
          <w:sz w:val="24"/>
          <w:szCs w:val="24"/>
        </w:rPr>
        <w:fldChar w:fldCharType="begin">
          <w:fldData xml:space="preserve">PEVuZE5vdGU+PENpdGU+PEF1dGhvcj5EaHVuZ2VsPC9BdXRob3I+PFllYXI+MjAxNTwvWWVhcj48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</w:fldData>
        </w:fldChar>
      </w:r>
      <w:r>
        <w:rPr>
          <w:sz w:val="24"/>
          <w:szCs w:val="24"/>
        </w:rPr>
        <w:instrText xml:space="preserve"> ADDIN EN.CITE </w:instrText>
      </w:r>
      <w:r>
        <w:rPr>
          <w:sz w:val="24"/>
          <w:szCs w:val="24"/>
        </w:rPr>
        <w:fldChar w:fldCharType="begin">
          <w:fldData xml:space="preserve">PEVuZE5vdGU+PENpdGU+PEF1dGhvcj5EaHVuZ2VsPC9BdXRob3I+PFllYXI+MjAxNTwvWWVhcj48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[37]</w:t>
      </w:r>
      <w:r>
        <w:rPr>
          <w:sz w:val="24"/>
          <w:szCs w:val="24"/>
        </w:rPr>
        <w:fldChar w:fldCharType="end"/>
      </w:r>
      <w:r>
        <w:rPr>
          <w:sz w:val="24"/>
          <w:szCs w:val="24"/>
        </w:rPr>
        <w:t xml:space="preserve">. </w:t>
      </w:r>
    </w:p>
    <w:p w14:paraId="0956D34B" w14:textId="26094499" w:rsidR="001516F9" w:rsidRDefault="001516F9" w:rsidP="00DD7DF2">
      <w:pPr>
        <w:bidi w:val="0"/>
        <w:spacing w:line="360" w:lineRule="auto"/>
        <w:rPr>
          <w:sz w:val="24"/>
          <w:szCs w:val="24"/>
        </w:rPr>
      </w:pPr>
      <w:r>
        <w:rPr>
          <w:sz w:val="24"/>
          <w:szCs w:val="24"/>
        </w:rPr>
        <w:t>As the r</w:t>
      </w:r>
      <w:r w:rsidR="008E12F5" w:rsidRPr="008E12F5">
        <w:rPr>
          <w:sz w:val="24"/>
          <w:szCs w:val="24"/>
        </w:rPr>
        <w:t xml:space="preserve">ole of these </w:t>
      </w:r>
      <w:r w:rsidR="00DD7DF2">
        <w:rPr>
          <w:sz w:val="24"/>
          <w:szCs w:val="24"/>
        </w:rPr>
        <w:t>five</w:t>
      </w:r>
      <w:r w:rsidR="008E12F5" w:rsidRPr="008E12F5">
        <w:rPr>
          <w:sz w:val="24"/>
          <w:szCs w:val="24"/>
        </w:rPr>
        <w:t xml:space="preserve"> genes in SV trafficking </w:t>
      </w:r>
      <w:r w:rsidR="00140BD5">
        <w:rPr>
          <w:sz w:val="24"/>
          <w:szCs w:val="24"/>
        </w:rPr>
        <w:t xml:space="preserve">is </w:t>
      </w:r>
      <w:r w:rsidR="008E12F5" w:rsidRPr="008E12F5">
        <w:rPr>
          <w:sz w:val="24"/>
          <w:szCs w:val="24"/>
        </w:rPr>
        <w:t xml:space="preserve">mentioned </w:t>
      </w:r>
      <w:r>
        <w:rPr>
          <w:sz w:val="24"/>
          <w:szCs w:val="24"/>
        </w:rPr>
        <w:t>above</w:t>
      </w:r>
      <w:r>
        <w:t>,</w:t>
      </w:r>
      <w:r w:rsidRPr="001516F9">
        <w:t xml:space="preserve"> </w:t>
      </w:r>
      <w:r>
        <w:rPr>
          <w:sz w:val="24"/>
          <w:szCs w:val="24"/>
        </w:rPr>
        <w:t>t</w:t>
      </w:r>
      <w:r w:rsidRPr="001516F9">
        <w:rPr>
          <w:sz w:val="24"/>
          <w:szCs w:val="24"/>
        </w:rPr>
        <w:t>heir interaction in PD may be related to vesicular trafficking pathways.</w:t>
      </w:r>
    </w:p>
    <w:p w14:paraId="62F49FF6" w14:textId="777B40D6" w:rsidR="00D773FC" w:rsidRDefault="008E12F5" w:rsidP="00AD2EF3">
      <w:pPr>
        <w:bidi w:val="0"/>
        <w:spacing w:line="360" w:lineRule="auto"/>
        <w:rPr>
          <w:sz w:val="24"/>
          <w:szCs w:val="24"/>
        </w:rPr>
      </w:pPr>
      <w:r w:rsidRPr="008E12F5">
        <w:rPr>
          <w:sz w:val="24"/>
          <w:szCs w:val="24"/>
        </w:rPr>
        <w:t xml:space="preserve"> VPS35 is </w:t>
      </w:r>
      <w:r w:rsidR="00063160">
        <w:rPr>
          <w:sz w:val="24"/>
          <w:szCs w:val="24"/>
        </w:rPr>
        <w:t xml:space="preserve">a </w:t>
      </w:r>
      <w:r w:rsidRPr="008E12F5">
        <w:rPr>
          <w:sz w:val="24"/>
          <w:szCs w:val="24"/>
        </w:rPr>
        <w:t xml:space="preserve">core component of </w:t>
      </w:r>
      <w:r w:rsidR="00140BD5">
        <w:rPr>
          <w:sz w:val="24"/>
          <w:szCs w:val="24"/>
        </w:rPr>
        <w:t xml:space="preserve">the </w:t>
      </w:r>
      <w:r w:rsidRPr="008E12F5">
        <w:rPr>
          <w:sz w:val="24"/>
          <w:szCs w:val="24"/>
        </w:rPr>
        <w:t xml:space="preserve">retromer complex that its exact role in CNS isn't </w:t>
      </w:r>
      <w:r w:rsidR="00AD2EF3">
        <w:rPr>
          <w:sz w:val="24"/>
          <w:szCs w:val="24"/>
        </w:rPr>
        <w:t>whol</w:t>
      </w:r>
      <w:r w:rsidRPr="008E12F5">
        <w:rPr>
          <w:sz w:val="24"/>
          <w:szCs w:val="24"/>
        </w:rPr>
        <w:t>ly understood</w:t>
      </w:r>
      <w:r w:rsidR="00AD2EF3">
        <w:rPr>
          <w:sz w:val="24"/>
          <w:szCs w:val="24"/>
        </w:rPr>
        <w:t>. Still,</w:t>
      </w:r>
      <w:r w:rsidRPr="008E12F5">
        <w:rPr>
          <w:sz w:val="24"/>
          <w:szCs w:val="24"/>
        </w:rPr>
        <w:t xml:space="preserve"> </w:t>
      </w:r>
      <w:r w:rsidR="00AD2EF3">
        <w:rPr>
          <w:sz w:val="24"/>
          <w:szCs w:val="24"/>
        </w:rPr>
        <w:t>it's commonly responsible for transport and recycling</w:t>
      </w:r>
      <w:r w:rsidRPr="008E12F5">
        <w:rPr>
          <w:sz w:val="24"/>
          <w:szCs w:val="24"/>
        </w:rPr>
        <w:t xml:space="preserve"> transmembrane protein cargo from </w:t>
      </w:r>
      <w:r w:rsidR="00140BD5">
        <w:rPr>
          <w:sz w:val="24"/>
          <w:szCs w:val="24"/>
        </w:rPr>
        <w:t xml:space="preserve">the </w:t>
      </w:r>
      <w:r w:rsidRPr="008E12F5">
        <w:rPr>
          <w:sz w:val="24"/>
          <w:szCs w:val="24"/>
        </w:rPr>
        <w:t xml:space="preserve">endosome to </w:t>
      </w:r>
      <w:r w:rsidR="00140BD5">
        <w:rPr>
          <w:sz w:val="24"/>
          <w:szCs w:val="24"/>
        </w:rPr>
        <w:t xml:space="preserve">the </w:t>
      </w:r>
      <w:r w:rsidRPr="008E12F5">
        <w:rPr>
          <w:sz w:val="24"/>
          <w:szCs w:val="24"/>
        </w:rPr>
        <w:t>trans-Golgi network (TGN) and plasma membrane</w:t>
      </w:r>
      <w:r>
        <w:rPr>
          <w:sz w:val="24"/>
          <w:szCs w:val="24"/>
        </w:rPr>
        <w:fldChar w:fldCharType="begin"/>
      </w:r>
      <w:r w:rsidR="00411D4D">
        <w:rPr>
          <w:sz w:val="24"/>
          <w:szCs w:val="24"/>
        </w:rPr>
        <w:instrText xml:space="preserve"> ADDIN EN.CITE &lt;EndNote&gt;&lt;Cite&gt;&lt;Author&gt;Williams&lt;/Author&gt;&lt;Year&gt;2017&lt;/Year&gt;&lt;RecNum&gt;57&lt;/RecNum&gt;&lt;DisplayText&gt;[44]&lt;/DisplayText&gt;&lt;record&gt;&lt;rec-number&gt;57&lt;/rec-number&gt;&lt;foreign-keys&gt;&lt;key app="EN" db-id="90s2pavpgd2906erfsovf0wl5fve5fdwvra9" timestamp="1543479216"&gt;57&lt;/key&gt;&lt;/foreign-keys&gt;&lt;ref-type name="Journal Article"&gt;17&lt;/ref-type&gt;&lt;contributors&gt;&lt;authors&gt;&lt;author&gt;Williams, E. T.&lt;/author&gt;&lt;author&gt;Chen, X.&lt;/author&gt;&lt;author&gt;Moore, D. J.&lt;/author&gt;&lt;/authors&gt;&lt;/contributors&gt;&lt;auth-address&gt;Center for Neurodegenerative Science, Van Andel Research Institute, Grand Rapids, MI, USA.&amp;#xD;Van Andel Institute Graduate School, Van Andel Research Institute, Grand Rapids, MI, USA.&lt;/auth-address&gt;&lt;titles&gt;&lt;title&gt;VPS35, the Retromer Complex and Parkinson&amp;apos;s Disease&lt;/title&gt;&lt;secondary-title&gt;J Parkinsons Dis&lt;/secondary-title&gt;&lt;/titles&gt;&lt;periodical&gt;&lt;full-title&gt;J Parkinsons Dis&lt;/full-title&gt;&lt;/periodical&gt;&lt;pages&gt;219-233&lt;/pages&gt;&lt;volume&gt;7&lt;/volume&gt;&lt;number&gt;2&lt;/number&gt;&lt;keywords&gt;&lt;keyword&gt;Animals&lt;/keyword&gt;&lt;keyword&gt;Humans&lt;/keyword&gt;&lt;keyword&gt;Mitochondrial Dynamics&lt;/keyword&gt;&lt;keyword&gt;Mutation&lt;/keyword&gt;&lt;keyword&gt;Parkinson Disease/*genetics/metabolism&lt;/keyword&gt;&lt;keyword&gt;Protein Transport&lt;/keyword&gt;&lt;keyword&gt;Receptors, AMPA/metabolism&lt;/keyword&gt;&lt;keyword&gt;Signal Transduction&lt;/keyword&gt;&lt;keyword&gt;Vesicular Transport Proteins/*genetics/metabolism&lt;/keyword&gt;&lt;keyword&gt;*Lrrk2&lt;/keyword&gt;&lt;keyword&gt;*Parkinson&amp;apos;s disease (PD)&lt;/keyword&gt;&lt;keyword&gt;*Vps35&lt;/keyword&gt;&lt;keyword&gt;*autophagy&lt;/keyword&gt;&lt;keyword&gt;*endosomal sorting&lt;/keyword&gt;&lt;keyword&gt;*lysosome&lt;/keyword&gt;&lt;keyword&gt;*mitochondria&lt;/keyword&gt;&lt;keyword&gt;*parkin&lt;/keyword&gt;&lt;keyword&gt;*retromer&lt;/keyword&gt;&lt;keyword&gt;*alpha-synuclein&lt;/keyword&gt;&lt;/keywords&gt;&lt;dates&gt;&lt;year&gt;2017&lt;/year&gt;&lt;/dates&gt;&lt;isbn&gt;1877-718X (Electronic)&amp;#xD;1877-7171 (Linking)&lt;/isbn&gt;&lt;accession-num&gt;28222538&lt;/accession-num&gt;&lt;urls&gt;&lt;related-urls&gt;&lt;url&gt;https://www.ncbi.nlm.nih.gov/pubmed/28222538&lt;/url&gt;&lt;/related-urls&gt;&lt;/urls&gt;&lt;custom2&gt;PMC5438477&lt;/custom2&gt;&lt;electronic-resource-num&gt;10.3233/JPD-161020&lt;/electronic-resource-num&gt;&lt;/record&gt;&lt;/Cite&gt;&lt;/EndNote&gt;</w:instrText>
      </w:r>
      <w:r>
        <w:rPr>
          <w:sz w:val="24"/>
          <w:szCs w:val="24"/>
        </w:rPr>
        <w:fldChar w:fldCharType="separate"/>
      </w:r>
      <w:r w:rsidR="00411D4D">
        <w:rPr>
          <w:noProof/>
          <w:sz w:val="24"/>
          <w:szCs w:val="24"/>
        </w:rPr>
        <w:t>[44]</w:t>
      </w:r>
      <w:r>
        <w:rPr>
          <w:sz w:val="24"/>
          <w:szCs w:val="24"/>
        </w:rPr>
        <w:fldChar w:fldCharType="end"/>
      </w:r>
      <w:r w:rsidRPr="008E12F5">
        <w:rPr>
          <w:sz w:val="24"/>
          <w:szCs w:val="24"/>
        </w:rPr>
        <w:t>.</w:t>
      </w:r>
      <w:r>
        <w:rPr>
          <w:sz w:val="24"/>
          <w:szCs w:val="24"/>
        </w:rPr>
        <w:t xml:space="preserve"> </w:t>
      </w:r>
      <w:r w:rsidR="009E0EF6" w:rsidRPr="009E0EF6">
        <w:rPr>
          <w:sz w:val="24"/>
          <w:szCs w:val="24"/>
        </w:rPr>
        <w:t xml:space="preserve">Parkin encodes E3 ubiquitin ligase and has </w:t>
      </w:r>
      <w:r w:rsidR="00770FC4">
        <w:rPr>
          <w:sz w:val="24"/>
          <w:szCs w:val="24"/>
        </w:rPr>
        <w:t xml:space="preserve">a </w:t>
      </w:r>
      <w:r w:rsidR="009E0EF6" w:rsidRPr="009E0EF6">
        <w:rPr>
          <w:sz w:val="24"/>
          <w:szCs w:val="24"/>
        </w:rPr>
        <w:t>role in numerous biological functions. Reports show that mutation of parkin result</w:t>
      </w:r>
      <w:r w:rsidR="00770FC4">
        <w:rPr>
          <w:sz w:val="24"/>
          <w:szCs w:val="24"/>
        </w:rPr>
        <w:t>s</w:t>
      </w:r>
      <w:r w:rsidR="009E0EF6" w:rsidRPr="009E0EF6">
        <w:rPr>
          <w:sz w:val="24"/>
          <w:szCs w:val="24"/>
        </w:rPr>
        <w:t xml:space="preserve"> in synaptic dysfunction</w:t>
      </w:r>
      <w:r w:rsidR="001632EC">
        <w:rPr>
          <w:sz w:val="24"/>
          <w:szCs w:val="24"/>
        </w:rPr>
        <w:t xml:space="preserve"> </w:t>
      </w:r>
      <w:r w:rsidR="009E0EF6">
        <w:rPr>
          <w:sz w:val="24"/>
          <w:szCs w:val="24"/>
        </w:rPr>
        <w:fldChar w:fldCharType="begin"/>
      </w:r>
      <w:r w:rsidR="00411D4D">
        <w:rPr>
          <w:sz w:val="24"/>
          <w:szCs w:val="24"/>
        </w:rPr>
        <w:instrText xml:space="preserve"> ADDIN EN.CITE &lt;EndNote&gt;&lt;Cite&gt;&lt;Author&gt;Lee&lt;/Author&gt;&lt;Year&gt;2018&lt;/Year&gt;&lt;RecNum&gt;58&lt;/RecNum&gt;&lt;DisplayText&gt;[45]&lt;/DisplayText&gt;&lt;record&gt;&lt;rec-number&gt;58&lt;/rec-number&gt;&lt;foreign-keys&gt;&lt;key app="EN" db-id="90s2pavpgd2906erfsovf0wl5fve5fdwvra9" timestamp="1543480689"&gt;58&lt;/key&gt;&lt;/foreign-keys&gt;&lt;ref-type name="Journal Article"&gt;17&lt;/ref-type&gt;&lt;contributors&gt;&lt;authors&gt;&lt;author&gt;Lee, W.&lt;/author&gt;&lt;author&gt;Koh, S.&lt;/author&gt;&lt;author&gt;Hwang, S.&lt;/author&gt;&lt;author&gt;Kim, S. H.&lt;/author&gt;&lt;/authors&gt;&lt;/contributors&gt;&lt;auth-address&gt;Department of Neuroscience, Graduate School, Kyung Hee University, Seoul, Korea.&amp;#xD;Department of Physiology, School of Medicine, Kyung Hee University, Seoul, Korea.&lt;/auth-address&gt;&lt;titles&gt;&lt;title&gt;Presynaptic Dysfunction by Familial Factors in Parkinson Disease&lt;/title&gt;&lt;secondary-title&gt;Int Neurourol J&lt;/secondary-title&gt;&lt;/titles&gt;&lt;periodical&gt;&lt;full-title&gt;Int Neurourol J&lt;/full-title&gt;&lt;/periodical&gt;&lt;pages&gt;S115-121&lt;/pages&gt;&lt;volume&gt;22&lt;/volume&gt;&lt;number&gt;Suppl 3&lt;/number&gt;&lt;keywords&gt;&lt;keyword&gt;Parkinson disease&lt;/keyword&gt;&lt;keyword&gt;Synapse&lt;/keyword&gt;&lt;keyword&gt;Synaptic transmission&lt;/keyword&gt;&lt;keyword&gt;Synaptic vesicles&lt;/keyword&gt;&lt;/keywords&gt;&lt;dates&gt;&lt;year&gt;2018&lt;/year&gt;&lt;pub-dates&gt;&lt;date&gt;Oct&lt;/date&gt;&lt;/pub-dates&gt;&lt;/dates&gt;&lt;isbn&gt;2093-4777 (Print)&amp;#xD;2093-4777 (Linking)&lt;/isbn&gt;&lt;accession-num&gt;30396260&lt;/accession-num&gt;&lt;urls&gt;&lt;related-urls&gt;&lt;url&gt;https://www.ncbi.nlm.nih.gov/pubmed/30396260&lt;/url&gt;&lt;/related-urls&gt;&lt;/urls&gt;&lt;custom2&gt;PMC6234725&lt;/custom2&gt;&lt;electronic-resource-num&gt;10.5213/inj.1836216.108&lt;/electronic-resource-num&gt;&lt;/record&gt;&lt;/Cite&gt;&lt;/EndNote&gt;</w:instrText>
      </w:r>
      <w:r w:rsidR="009E0EF6">
        <w:rPr>
          <w:sz w:val="24"/>
          <w:szCs w:val="24"/>
        </w:rPr>
        <w:fldChar w:fldCharType="separate"/>
      </w:r>
      <w:r w:rsidR="00411D4D">
        <w:rPr>
          <w:noProof/>
          <w:sz w:val="24"/>
          <w:szCs w:val="24"/>
        </w:rPr>
        <w:t>[45]</w:t>
      </w:r>
      <w:r w:rsidR="009E0EF6">
        <w:rPr>
          <w:sz w:val="24"/>
          <w:szCs w:val="24"/>
        </w:rPr>
        <w:fldChar w:fldCharType="end"/>
      </w:r>
      <w:r w:rsidR="009E0EF6" w:rsidRPr="009E0EF6">
        <w:rPr>
          <w:sz w:val="24"/>
          <w:szCs w:val="24"/>
        </w:rPr>
        <w:t>.</w:t>
      </w:r>
      <w:r w:rsidR="001632EC">
        <w:rPr>
          <w:sz w:val="24"/>
          <w:szCs w:val="24"/>
        </w:rPr>
        <w:t xml:space="preserve"> DNAJC6 and SYNJ1 mutations are seen in </w:t>
      </w:r>
      <w:r w:rsidR="00770FC4">
        <w:rPr>
          <w:sz w:val="24"/>
          <w:szCs w:val="24"/>
        </w:rPr>
        <w:t xml:space="preserve">the </w:t>
      </w:r>
      <w:r w:rsidR="001632EC">
        <w:rPr>
          <w:sz w:val="24"/>
          <w:szCs w:val="24"/>
        </w:rPr>
        <w:t xml:space="preserve">case of juvenile </w:t>
      </w:r>
      <w:r w:rsidR="00770FC4">
        <w:rPr>
          <w:sz w:val="24"/>
          <w:szCs w:val="24"/>
        </w:rPr>
        <w:t>Parkinsonism</w:t>
      </w:r>
      <w:r w:rsidR="001632EC">
        <w:rPr>
          <w:sz w:val="24"/>
          <w:szCs w:val="24"/>
        </w:rPr>
        <w:t xml:space="preserve">. </w:t>
      </w:r>
      <w:r w:rsidR="007D1DB8">
        <w:rPr>
          <w:sz w:val="24"/>
          <w:szCs w:val="24"/>
        </w:rPr>
        <w:t xml:space="preserve">DNAJC6 encodes auxilin that </w:t>
      </w:r>
      <w:r w:rsidR="00140BD5">
        <w:rPr>
          <w:sz w:val="24"/>
          <w:szCs w:val="24"/>
        </w:rPr>
        <w:t xml:space="preserve">is </w:t>
      </w:r>
      <w:r w:rsidR="007D1DB8">
        <w:rPr>
          <w:sz w:val="24"/>
          <w:szCs w:val="24"/>
        </w:rPr>
        <w:t xml:space="preserve">selectively expressed in neurons. This protein allows </w:t>
      </w:r>
      <w:r w:rsidR="007D1DB8" w:rsidRPr="007D1DB8">
        <w:rPr>
          <w:sz w:val="24"/>
          <w:szCs w:val="24"/>
        </w:rPr>
        <w:t>clathrin-mediated Golgi–lysosome trafficking and synaptic vesicle endocytosis</w:t>
      </w:r>
      <w:r w:rsidR="007D1DB8">
        <w:rPr>
          <w:sz w:val="24"/>
          <w:szCs w:val="24"/>
        </w:rPr>
        <w:t xml:space="preserve">. </w:t>
      </w:r>
      <w:r w:rsidR="001632EC">
        <w:rPr>
          <w:sz w:val="24"/>
          <w:szCs w:val="24"/>
        </w:rPr>
        <w:t xml:space="preserve">SYNJ1 </w:t>
      </w:r>
      <w:r w:rsidR="00770FC4">
        <w:rPr>
          <w:sz w:val="24"/>
          <w:szCs w:val="24"/>
        </w:rPr>
        <w:t>encodes syna</w:t>
      </w:r>
      <w:r w:rsidR="007D1DB8" w:rsidRPr="007D1DB8">
        <w:rPr>
          <w:sz w:val="24"/>
          <w:szCs w:val="24"/>
        </w:rPr>
        <w:t>ptojanin-1</w:t>
      </w:r>
      <w:r w:rsidR="009E0EF6" w:rsidRPr="009E0EF6">
        <w:rPr>
          <w:sz w:val="24"/>
          <w:szCs w:val="24"/>
        </w:rPr>
        <w:t xml:space="preserve"> </w:t>
      </w:r>
      <w:r w:rsidR="007D1DB8">
        <w:rPr>
          <w:sz w:val="24"/>
          <w:szCs w:val="24"/>
        </w:rPr>
        <w:t xml:space="preserve">that is a </w:t>
      </w:r>
      <w:r w:rsidR="007D1DB8" w:rsidRPr="007D1DB8">
        <w:rPr>
          <w:sz w:val="24"/>
          <w:szCs w:val="24"/>
        </w:rPr>
        <w:t>phosphoinositide phosphatase protein</w:t>
      </w:r>
      <w:r w:rsidR="00770FC4">
        <w:rPr>
          <w:sz w:val="24"/>
          <w:szCs w:val="24"/>
        </w:rPr>
        <w:t>. This protein has</w:t>
      </w:r>
      <w:r w:rsidR="007D1DB8">
        <w:rPr>
          <w:sz w:val="24"/>
          <w:szCs w:val="24"/>
        </w:rPr>
        <w:t xml:space="preserve"> </w:t>
      </w:r>
      <w:r w:rsidR="00770FC4">
        <w:rPr>
          <w:sz w:val="24"/>
          <w:szCs w:val="24"/>
        </w:rPr>
        <w:t xml:space="preserve">a </w:t>
      </w:r>
      <w:r w:rsidR="007D1DB8">
        <w:rPr>
          <w:sz w:val="24"/>
          <w:szCs w:val="24"/>
        </w:rPr>
        <w:t xml:space="preserve">role in synaptic vesicle endocytosis </w:t>
      </w:r>
      <w:r w:rsidR="007D1DB8">
        <w:rPr>
          <w:sz w:val="24"/>
          <w:szCs w:val="24"/>
        </w:rPr>
        <w:fldChar w:fldCharType="begin">
          <w:fldData xml:space="preserve">PEVuZE5vdGU+PENpdGU+PEF1dGhvcj5IdW5uPC9BdXRob3I+PFllYXI+MjAxNTwvWWVhcj48UmVj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</w:fldData>
        </w:fldChar>
      </w:r>
      <w:r w:rsidR="00411D4D">
        <w:rPr>
          <w:sz w:val="24"/>
          <w:szCs w:val="24"/>
        </w:rPr>
        <w:instrText xml:space="preserve"> ADDIN EN.CITE </w:instrText>
      </w:r>
      <w:r w:rsidR="00411D4D">
        <w:rPr>
          <w:sz w:val="24"/>
          <w:szCs w:val="24"/>
        </w:rPr>
        <w:fldChar w:fldCharType="begin">
          <w:fldData xml:space="preserve">PEVuZE5vdGU+PENpdGU+PEF1dGhvcj5IdW5uPC9BdXRob3I+PFllYXI+MjAxNTwvWWVhcj48UmVj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</w:fldData>
        </w:fldChar>
      </w:r>
      <w:r w:rsidR="00411D4D">
        <w:rPr>
          <w:sz w:val="24"/>
          <w:szCs w:val="24"/>
        </w:rPr>
        <w:instrText xml:space="preserve"> ADDIN EN.CITE.DATA </w:instrText>
      </w:r>
      <w:r w:rsidR="00411D4D">
        <w:rPr>
          <w:sz w:val="24"/>
          <w:szCs w:val="24"/>
        </w:rPr>
      </w:r>
      <w:r w:rsidR="00411D4D">
        <w:rPr>
          <w:sz w:val="24"/>
          <w:szCs w:val="24"/>
        </w:rPr>
        <w:fldChar w:fldCharType="end"/>
      </w:r>
      <w:r w:rsidR="007D1DB8">
        <w:rPr>
          <w:sz w:val="24"/>
          <w:szCs w:val="24"/>
        </w:rPr>
      </w:r>
      <w:r w:rsidR="007D1DB8">
        <w:rPr>
          <w:sz w:val="24"/>
          <w:szCs w:val="24"/>
        </w:rPr>
        <w:fldChar w:fldCharType="separate"/>
      </w:r>
      <w:r w:rsidR="00411D4D">
        <w:rPr>
          <w:noProof/>
          <w:sz w:val="24"/>
          <w:szCs w:val="24"/>
        </w:rPr>
        <w:t>[35]</w:t>
      </w:r>
      <w:r w:rsidR="007D1DB8">
        <w:rPr>
          <w:sz w:val="24"/>
          <w:szCs w:val="24"/>
        </w:rPr>
        <w:fldChar w:fldCharType="end"/>
      </w:r>
      <w:r w:rsidR="007D1DB8">
        <w:rPr>
          <w:sz w:val="24"/>
          <w:szCs w:val="24"/>
        </w:rPr>
        <w:t xml:space="preserve">. EIF4G1 </w:t>
      </w:r>
      <w:r w:rsidR="00770FC4">
        <w:rPr>
          <w:sz w:val="24"/>
          <w:szCs w:val="24"/>
        </w:rPr>
        <w:t>is a scaffold protein that has</w:t>
      </w:r>
      <w:r w:rsidR="00AC5C86">
        <w:rPr>
          <w:sz w:val="24"/>
          <w:szCs w:val="24"/>
        </w:rPr>
        <w:t xml:space="preserve"> </w:t>
      </w:r>
      <w:r w:rsidR="00770FC4">
        <w:rPr>
          <w:sz w:val="24"/>
          <w:szCs w:val="24"/>
        </w:rPr>
        <w:t xml:space="preserve">a </w:t>
      </w:r>
      <w:r w:rsidR="00AC5C86">
        <w:rPr>
          <w:sz w:val="24"/>
          <w:szCs w:val="24"/>
        </w:rPr>
        <w:t>role in</w:t>
      </w:r>
      <w:r w:rsidR="00770FC4">
        <w:rPr>
          <w:sz w:val="24"/>
          <w:szCs w:val="24"/>
        </w:rPr>
        <w:t xml:space="preserve"> the</w:t>
      </w:r>
      <w:r w:rsidR="00AC5C86">
        <w:rPr>
          <w:sz w:val="24"/>
          <w:szCs w:val="24"/>
        </w:rPr>
        <w:t xml:space="preserve"> assembly of </w:t>
      </w:r>
      <w:r w:rsidR="00AC5C86" w:rsidRPr="00AC5C86">
        <w:rPr>
          <w:sz w:val="24"/>
          <w:szCs w:val="24"/>
        </w:rPr>
        <w:t>translation initiation factor complex</w:t>
      </w:r>
      <w:r w:rsidR="009E0EF6" w:rsidRPr="009E0EF6">
        <w:rPr>
          <w:sz w:val="24"/>
          <w:szCs w:val="24"/>
        </w:rPr>
        <w:t xml:space="preserve"> </w:t>
      </w:r>
      <w:r w:rsidR="00E96658">
        <w:rPr>
          <w:sz w:val="24"/>
          <w:szCs w:val="24"/>
        </w:rPr>
        <w:t>and its exact role in PD is unknown yet. There is a hypothesis that its mutation cause</w:t>
      </w:r>
      <w:r w:rsidR="00770FC4">
        <w:rPr>
          <w:sz w:val="24"/>
          <w:szCs w:val="24"/>
        </w:rPr>
        <w:t>s</w:t>
      </w:r>
      <w:r w:rsidR="00E96658">
        <w:rPr>
          <w:sz w:val="24"/>
          <w:szCs w:val="24"/>
        </w:rPr>
        <w:t xml:space="preserve"> dysfunction in translation and leading to </w:t>
      </w:r>
      <w:r w:rsidR="00F65ABD">
        <w:rPr>
          <w:sz w:val="24"/>
          <w:szCs w:val="24"/>
        </w:rPr>
        <w:t xml:space="preserve">the </w:t>
      </w:r>
      <w:r w:rsidR="00E96658">
        <w:rPr>
          <w:sz w:val="24"/>
          <w:szCs w:val="24"/>
        </w:rPr>
        <w:t>accumulation of misfold</w:t>
      </w:r>
      <w:r w:rsidR="002D4B7B">
        <w:rPr>
          <w:sz w:val="24"/>
          <w:szCs w:val="24"/>
        </w:rPr>
        <w:t>ed</w:t>
      </w:r>
      <w:r w:rsidR="00E96658">
        <w:rPr>
          <w:sz w:val="24"/>
          <w:szCs w:val="24"/>
        </w:rPr>
        <w:t xml:space="preserve"> and unfold</w:t>
      </w:r>
      <w:r w:rsidR="002D4B7B">
        <w:rPr>
          <w:sz w:val="24"/>
          <w:szCs w:val="24"/>
        </w:rPr>
        <w:t>ed</w:t>
      </w:r>
      <w:r w:rsidR="00E96658">
        <w:rPr>
          <w:sz w:val="24"/>
          <w:szCs w:val="24"/>
        </w:rPr>
        <w:t xml:space="preserve"> proteins</w:t>
      </w:r>
      <w:r w:rsidR="00FF0B9C">
        <w:rPr>
          <w:sz w:val="24"/>
          <w:szCs w:val="24"/>
        </w:rPr>
        <w:t>. Also</w:t>
      </w:r>
      <w:r w:rsidR="00F16429">
        <w:rPr>
          <w:sz w:val="24"/>
          <w:szCs w:val="24"/>
        </w:rPr>
        <w:t xml:space="preserve"> an experiment identified interaction between EIF4G1 and VPS35 </w:t>
      </w:r>
      <w:r w:rsidR="00F16429">
        <w:rPr>
          <w:sz w:val="24"/>
          <w:szCs w:val="24"/>
        </w:rPr>
        <w:fldChar w:fldCharType="begin">
          <w:fldData xml:space="preserve">PEVuZE5vdGU+PENpdGU+PEF1dGhvcj5EaHVuZ2VsPC9BdXRob3I+PFllYXI+MjAxNTwvWWVhcj48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</w:fldData>
        </w:fldChar>
      </w:r>
      <w:r w:rsidR="00411D4D">
        <w:rPr>
          <w:sz w:val="24"/>
          <w:szCs w:val="24"/>
        </w:rPr>
        <w:instrText xml:space="preserve"> ADDIN EN.CITE </w:instrText>
      </w:r>
      <w:r w:rsidR="00411D4D">
        <w:rPr>
          <w:sz w:val="24"/>
          <w:szCs w:val="24"/>
        </w:rPr>
        <w:fldChar w:fldCharType="begin">
          <w:fldData xml:space="preserve">PEVuZE5vdGU+PENpdGU+PEF1dGhvcj5EaHVuZ2VsPC9BdXRob3I+PFllYXI+MjAxNTwvWWVhcj48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</w:fldData>
        </w:fldChar>
      </w:r>
      <w:r w:rsidR="00411D4D">
        <w:rPr>
          <w:sz w:val="24"/>
          <w:szCs w:val="24"/>
        </w:rPr>
        <w:instrText xml:space="preserve"> ADDIN EN.CITE.DATA </w:instrText>
      </w:r>
      <w:r w:rsidR="00411D4D">
        <w:rPr>
          <w:sz w:val="24"/>
          <w:szCs w:val="24"/>
        </w:rPr>
      </w:r>
      <w:r w:rsidR="00411D4D">
        <w:rPr>
          <w:sz w:val="24"/>
          <w:szCs w:val="24"/>
        </w:rPr>
        <w:fldChar w:fldCharType="end"/>
      </w:r>
      <w:r w:rsidR="00F16429">
        <w:rPr>
          <w:sz w:val="24"/>
          <w:szCs w:val="24"/>
        </w:rPr>
      </w:r>
      <w:r w:rsidR="00F16429">
        <w:rPr>
          <w:sz w:val="24"/>
          <w:szCs w:val="24"/>
        </w:rPr>
        <w:fldChar w:fldCharType="separate"/>
      </w:r>
      <w:r w:rsidR="00411D4D">
        <w:rPr>
          <w:noProof/>
          <w:sz w:val="24"/>
          <w:szCs w:val="24"/>
        </w:rPr>
        <w:t>[37]</w:t>
      </w:r>
      <w:r w:rsidR="00F16429">
        <w:rPr>
          <w:sz w:val="24"/>
          <w:szCs w:val="24"/>
        </w:rPr>
        <w:fldChar w:fldCharType="end"/>
      </w:r>
      <w:r w:rsidR="00E96658">
        <w:rPr>
          <w:sz w:val="24"/>
          <w:szCs w:val="24"/>
        </w:rPr>
        <w:t xml:space="preserve">. </w:t>
      </w:r>
    </w:p>
    <w:p w14:paraId="5DA997A7" w14:textId="77777777" w:rsidR="0077506E" w:rsidRDefault="0077506E" w:rsidP="00DF44F1">
      <w:pPr>
        <w:bidi w:val="0"/>
        <w:spacing w:line="360" w:lineRule="auto"/>
        <w:rPr>
          <w:sz w:val="24"/>
          <w:szCs w:val="24"/>
        </w:rPr>
      </w:pPr>
    </w:p>
    <w:p w14:paraId="4E2BC21A" w14:textId="77777777" w:rsidR="0077506E" w:rsidRDefault="00DC3BF5" w:rsidP="00DF44F1">
      <w:pPr>
        <w:pStyle w:val="Heading2"/>
        <w:bidi w:val="0"/>
        <w:spacing w:line="360" w:lineRule="auto"/>
      </w:pPr>
      <w:bookmarkStart w:id="43" w:name="_Toc62578696"/>
      <w:r>
        <w:t>PD genes with</w:t>
      </w:r>
      <w:r w:rsidR="0077506E">
        <w:t xml:space="preserve"> </w:t>
      </w:r>
      <w:r w:rsidR="00EF692B">
        <w:t xml:space="preserve">a </w:t>
      </w:r>
      <w:r w:rsidR="0077506E">
        <w:t>role in synaptic vesicle trafficking</w:t>
      </w:r>
      <w:bookmarkEnd w:id="43"/>
      <w:r w:rsidR="0077506E">
        <w:t xml:space="preserve"> </w:t>
      </w:r>
    </w:p>
    <w:p w14:paraId="7FC23084" w14:textId="49D69D12" w:rsidR="00335A10" w:rsidRDefault="001B148C" w:rsidP="001B148C">
      <w:pPr>
        <w:bidi w:val="0"/>
        <w:spacing w:line="360" w:lineRule="auto"/>
        <w:rPr>
          <w:sz w:val="24"/>
          <w:szCs w:val="24"/>
        </w:rPr>
      </w:pPr>
      <w:r>
        <w:rPr>
          <w:sz w:val="24"/>
          <w:szCs w:val="24"/>
        </w:rPr>
        <w:t>U</w:t>
      </w:r>
      <w:r w:rsidR="005E6DC0">
        <w:rPr>
          <w:sz w:val="24"/>
          <w:szCs w:val="24"/>
        </w:rPr>
        <w:t>sing</w:t>
      </w:r>
      <w:r w:rsidR="00BB27D4">
        <w:rPr>
          <w:sz w:val="24"/>
          <w:szCs w:val="24"/>
        </w:rPr>
        <w:t xml:space="preserve"> </w:t>
      </w:r>
      <w:r w:rsidR="00063160">
        <w:rPr>
          <w:sz w:val="24"/>
          <w:szCs w:val="24"/>
        </w:rPr>
        <w:t xml:space="preserve">the </w:t>
      </w:r>
      <w:r w:rsidR="00D773FC">
        <w:rPr>
          <w:sz w:val="24"/>
          <w:szCs w:val="24"/>
        </w:rPr>
        <w:t xml:space="preserve">Phylogenetic </w:t>
      </w:r>
      <w:r w:rsidR="00AF5D4F">
        <w:rPr>
          <w:sz w:val="24"/>
          <w:szCs w:val="24"/>
        </w:rPr>
        <w:t>profiling method</w:t>
      </w:r>
      <w:r>
        <w:rPr>
          <w:sz w:val="24"/>
          <w:szCs w:val="24"/>
        </w:rPr>
        <w:t>,</w:t>
      </w:r>
      <w:r w:rsidR="00AF5D4F">
        <w:rPr>
          <w:sz w:val="24"/>
          <w:szCs w:val="24"/>
        </w:rPr>
        <w:t xml:space="preserve"> I fou</w:t>
      </w:r>
      <w:r w:rsidR="00493D66">
        <w:rPr>
          <w:sz w:val="24"/>
          <w:szCs w:val="24"/>
        </w:rPr>
        <w:t>nd five</w:t>
      </w:r>
      <w:r w:rsidR="00822692">
        <w:rPr>
          <w:sz w:val="24"/>
          <w:szCs w:val="24"/>
        </w:rPr>
        <w:t xml:space="preserve"> </w:t>
      </w:r>
      <w:r w:rsidR="00774AD8">
        <w:rPr>
          <w:sz w:val="24"/>
          <w:szCs w:val="24"/>
        </w:rPr>
        <w:t xml:space="preserve">PD </w:t>
      </w:r>
      <w:r w:rsidR="00822692">
        <w:rPr>
          <w:sz w:val="24"/>
          <w:szCs w:val="24"/>
        </w:rPr>
        <w:t xml:space="preserve">genes with </w:t>
      </w:r>
      <w:r w:rsidR="00EF692B">
        <w:rPr>
          <w:sz w:val="24"/>
          <w:szCs w:val="24"/>
        </w:rPr>
        <w:t xml:space="preserve">a </w:t>
      </w:r>
      <w:r w:rsidR="00822692">
        <w:rPr>
          <w:sz w:val="24"/>
          <w:szCs w:val="24"/>
        </w:rPr>
        <w:t xml:space="preserve">high correlation that </w:t>
      </w:r>
      <w:r w:rsidR="00774AD8">
        <w:rPr>
          <w:sz w:val="24"/>
          <w:szCs w:val="24"/>
        </w:rPr>
        <w:t xml:space="preserve">interestingly </w:t>
      </w:r>
      <w:r w:rsidR="00822692">
        <w:rPr>
          <w:sz w:val="24"/>
          <w:szCs w:val="24"/>
        </w:rPr>
        <w:t>all participate</w:t>
      </w:r>
      <w:r w:rsidR="000623D0">
        <w:rPr>
          <w:sz w:val="24"/>
          <w:szCs w:val="24"/>
        </w:rPr>
        <w:t>d</w:t>
      </w:r>
      <w:r w:rsidR="00822692">
        <w:rPr>
          <w:sz w:val="24"/>
          <w:szCs w:val="24"/>
        </w:rPr>
        <w:t xml:space="preserve"> in </w:t>
      </w:r>
      <w:r w:rsidR="00294D7E">
        <w:rPr>
          <w:sz w:val="24"/>
          <w:szCs w:val="24"/>
        </w:rPr>
        <w:t xml:space="preserve">the </w:t>
      </w:r>
      <w:r w:rsidR="00D773FC">
        <w:rPr>
          <w:sz w:val="24"/>
          <w:szCs w:val="24"/>
        </w:rPr>
        <w:t>synapti</w:t>
      </w:r>
      <w:r w:rsidR="00822692">
        <w:rPr>
          <w:sz w:val="24"/>
          <w:szCs w:val="24"/>
        </w:rPr>
        <w:t>c vesicle trafficking pathway</w:t>
      </w:r>
      <w:r w:rsidR="00774AD8">
        <w:rPr>
          <w:sz w:val="24"/>
          <w:szCs w:val="24"/>
        </w:rPr>
        <w:t>.</w:t>
      </w:r>
      <w:r w:rsidR="00D773FC">
        <w:rPr>
          <w:sz w:val="24"/>
          <w:szCs w:val="24"/>
        </w:rPr>
        <w:t xml:space="preserve"> </w:t>
      </w:r>
      <w:r w:rsidR="00822692">
        <w:rPr>
          <w:sz w:val="24"/>
          <w:szCs w:val="24"/>
        </w:rPr>
        <w:t>Based</w:t>
      </w:r>
      <w:r w:rsidR="00BB27D4">
        <w:rPr>
          <w:sz w:val="24"/>
          <w:szCs w:val="24"/>
        </w:rPr>
        <w:t xml:space="preserve"> on </w:t>
      </w:r>
      <w:r w:rsidR="00EF692B">
        <w:rPr>
          <w:sz w:val="24"/>
          <w:szCs w:val="24"/>
        </w:rPr>
        <w:t>this</w:t>
      </w:r>
      <w:r w:rsidR="00822692">
        <w:rPr>
          <w:sz w:val="24"/>
          <w:szCs w:val="24"/>
        </w:rPr>
        <w:t xml:space="preserve"> finding, </w:t>
      </w:r>
      <w:r w:rsidR="005E6DC0">
        <w:rPr>
          <w:sz w:val="24"/>
          <w:szCs w:val="24"/>
        </w:rPr>
        <w:t>my</w:t>
      </w:r>
      <w:r w:rsidR="00AF5D4F">
        <w:rPr>
          <w:sz w:val="24"/>
          <w:szCs w:val="24"/>
        </w:rPr>
        <w:t xml:space="preserve"> hypothesis was</w:t>
      </w:r>
      <w:r w:rsidR="00822692">
        <w:rPr>
          <w:sz w:val="24"/>
          <w:szCs w:val="24"/>
        </w:rPr>
        <w:t xml:space="preserve"> confirmed </w:t>
      </w:r>
      <w:r w:rsidR="005E6DC0">
        <w:rPr>
          <w:sz w:val="24"/>
          <w:szCs w:val="24"/>
        </w:rPr>
        <w:t>because</w:t>
      </w:r>
      <w:r w:rsidR="00AF5D4F">
        <w:rPr>
          <w:sz w:val="24"/>
          <w:szCs w:val="24"/>
        </w:rPr>
        <w:t xml:space="preserve"> I fou</w:t>
      </w:r>
      <w:r w:rsidR="00774AD8">
        <w:rPr>
          <w:sz w:val="24"/>
          <w:szCs w:val="24"/>
        </w:rPr>
        <w:t xml:space="preserve">nd a high correlation between some PD genes. </w:t>
      </w:r>
      <w:r w:rsidR="00685A44">
        <w:rPr>
          <w:sz w:val="24"/>
          <w:szCs w:val="24"/>
        </w:rPr>
        <w:t>Also</w:t>
      </w:r>
      <w:r w:rsidR="005E6DC0">
        <w:rPr>
          <w:sz w:val="24"/>
          <w:szCs w:val="24"/>
        </w:rPr>
        <w:t xml:space="preserve">, I predicted </w:t>
      </w:r>
      <w:r w:rsidR="00E23F0D">
        <w:rPr>
          <w:sz w:val="24"/>
          <w:szCs w:val="24"/>
        </w:rPr>
        <w:t>that if</w:t>
      </w:r>
      <w:r w:rsidR="00785F04">
        <w:rPr>
          <w:sz w:val="24"/>
          <w:szCs w:val="24"/>
        </w:rPr>
        <w:t xml:space="preserve"> I fou</w:t>
      </w:r>
      <w:r w:rsidR="005E6DC0">
        <w:rPr>
          <w:sz w:val="24"/>
          <w:szCs w:val="24"/>
        </w:rPr>
        <w:t xml:space="preserve">nd some </w:t>
      </w:r>
      <w:r>
        <w:rPr>
          <w:sz w:val="24"/>
          <w:szCs w:val="24"/>
        </w:rPr>
        <w:t>high correlation genes, they would probably</w:t>
      </w:r>
      <w:r w:rsidR="00E23F0D">
        <w:rPr>
          <w:sz w:val="24"/>
          <w:szCs w:val="24"/>
        </w:rPr>
        <w:t xml:space="preserve"> </w:t>
      </w:r>
      <w:r w:rsidR="005E6DC0">
        <w:rPr>
          <w:sz w:val="24"/>
          <w:szCs w:val="24"/>
        </w:rPr>
        <w:t>participate in a common structural complex or pathway</w:t>
      </w:r>
      <w:r w:rsidR="00AF5D4F">
        <w:rPr>
          <w:sz w:val="24"/>
          <w:szCs w:val="24"/>
        </w:rPr>
        <w:t>. This prediction was</w:t>
      </w:r>
      <w:r w:rsidR="00E23F0D">
        <w:rPr>
          <w:sz w:val="24"/>
          <w:szCs w:val="24"/>
        </w:rPr>
        <w:t xml:space="preserve"> confirmed because </w:t>
      </w:r>
      <w:r w:rsidR="00493D66">
        <w:rPr>
          <w:sz w:val="24"/>
          <w:szCs w:val="24"/>
        </w:rPr>
        <w:t>all of these five</w:t>
      </w:r>
      <w:r w:rsidR="00AF5D4F">
        <w:rPr>
          <w:sz w:val="24"/>
          <w:szCs w:val="24"/>
        </w:rPr>
        <w:t xml:space="preserve"> genes had</w:t>
      </w:r>
      <w:r w:rsidR="005E6DC0">
        <w:rPr>
          <w:sz w:val="24"/>
          <w:szCs w:val="24"/>
        </w:rPr>
        <w:t xml:space="preserve"> a role in synaptic vesicle trafficking. Based on these findings</w:t>
      </w:r>
      <w:r>
        <w:rPr>
          <w:sz w:val="24"/>
          <w:szCs w:val="24"/>
        </w:rPr>
        <w:t>,</w:t>
      </w:r>
      <w:r w:rsidR="005E6DC0">
        <w:rPr>
          <w:sz w:val="24"/>
          <w:szCs w:val="24"/>
        </w:rPr>
        <w:t xml:space="preserve"> </w:t>
      </w:r>
      <w:r w:rsidR="00822692">
        <w:rPr>
          <w:sz w:val="24"/>
          <w:szCs w:val="24"/>
        </w:rPr>
        <w:t>a new complementary hypothesis</w:t>
      </w:r>
      <w:r w:rsidR="005E6DC0">
        <w:rPr>
          <w:sz w:val="24"/>
          <w:szCs w:val="24"/>
        </w:rPr>
        <w:t xml:space="preserve"> raised that</w:t>
      </w:r>
      <w:r w:rsidR="00822692">
        <w:rPr>
          <w:sz w:val="24"/>
          <w:szCs w:val="24"/>
        </w:rPr>
        <w:t xml:space="preserve"> s</w:t>
      </w:r>
      <w:r w:rsidR="00785F04">
        <w:rPr>
          <w:sz w:val="24"/>
          <w:szCs w:val="24"/>
        </w:rPr>
        <w:t>ynaptic vesicle trafficking was</w:t>
      </w:r>
      <w:r w:rsidR="00822692">
        <w:rPr>
          <w:sz w:val="24"/>
          <w:szCs w:val="24"/>
        </w:rPr>
        <w:t xml:space="preserve"> one of the most important pathway</w:t>
      </w:r>
      <w:r w:rsidR="006F56C3">
        <w:rPr>
          <w:sz w:val="24"/>
          <w:szCs w:val="24"/>
        </w:rPr>
        <w:t>s</w:t>
      </w:r>
      <w:r w:rsidR="00822692">
        <w:rPr>
          <w:sz w:val="24"/>
          <w:szCs w:val="24"/>
        </w:rPr>
        <w:t xml:space="preserve"> of Parkinson</w:t>
      </w:r>
      <w:r w:rsidR="00774AD8">
        <w:rPr>
          <w:sz w:val="24"/>
          <w:szCs w:val="24"/>
        </w:rPr>
        <w:t>'s</w:t>
      </w:r>
      <w:r w:rsidR="005E6DC0">
        <w:rPr>
          <w:sz w:val="24"/>
          <w:szCs w:val="24"/>
        </w:rPr>
        <w:t xml:space="preserve"> disease</w:t>
      </w:r>
      <w:r>
        <w:rPr>
          <w:sz w:val="24"/>
          <w:szCs w:val="24"/>
        </w:rPr>
        <w:t>,</w:t>
      </w:r>
      <w:r w:rsidR="005E6DC0">
        <w:rPr>
          <w:sz w:val="24"/>
          <w:szCs w:val="24"/>
        </w:rPr>
        <w:t xml:space="preserve"> and t</w:t>
      </w:r>
      <w:r w:rsidR="00206F74">
        <w:rPr>
          <w:sz w:val="24"/>
          <w:szCs w:val="24"/>
        </w:rPr>
        <w:t>his</w:t>
      </w:r>
      <w:r w:rsidR="00822692">
        <w:rPr>
          <w:sz w:val="24"/>
          <w:szCs w:val="24"/>
        </w:rPr>
        <w:t xml:space="preserve"> pathway could be </w:t>
      </w:r>
      <w:r w:rsidR="006F56C3">
        <w:rPr>
          <w:sz w:val="24"/>
          <w:szCs w:val="24"/>
        </w:rPr>
        <w:t xml:space="preserve">the </w:t>
      </w:r>
      <w:r w:rsidR="00B646D2">
        <w:rPr>
          <w:sz w:val="24"/>
          <w:szCs w:val="24"/>
        </w:rPr>
        <w:t xml:space="preserve">junction </w:t>
      </w:r>
      <w:r w:rsidR="00B646D2">
        <w:rPr>
          <w:sz w:val="24"/>
          <w:szCs w:val="24"/>
        </w:rPr>
        <w:lastRenderedPageBreak/>
        <w:t>of PD</w:t>
      </w:r>
      <w:r w:rsidR="00822692">
        <w:rPr>
          <w:sz w:val="24"/>
          <w:szCs w:val="24"/>
        </w:rPr>
        <w:t xml:space="preserve"> genes. </w:t>
      </w:r>
      <w:r w:rsidR="005E6DC0">
        <w:rPr>
          <w:sz w:val="24"/>
          <w:szCs w:val="24"/>
        </w:rPr>
        <w:t>According to this new hypothesis</w:t>
      </w:r>
      <w:r>
        <w:rPr>
          <w:sz w:val="24"/>
          <w:szCs w:val="24"/>
        </w:rPr>
        <w:t>,</w:t>
      </w:r>
      <w:r w:rsidR="005E6DC0">
        <w:rPr>
          <w:sz w:val="24"/>
          <w:szCs w:val="24"/>
        </w:rPr>
        <w:t xml:space="preserve"> </w:t>
      </w:r>
      <w:r w:rsidR="006F56C3">
        <w:rPr>
          <w:sz w:val="24"/>
          <w:szCs w:val="24"/>
        </w:rPr>
        <w:t>may</w:t>
      </w:r>
      <w:r w:rsidR="00AF5D4F">
        <w:rPr>
          <w:sz w:val="24"/>
          <w:szCs w:val="24"/>
        </w:rPr>
        <w:t>be</w:t>
      </w:r>
      <w:r w:rsidR="00785F04">
        <w:rPr>
          <w:sz w:val="24"/>
          <w:szCs w:val="24"/>
        </w:rPr>
        <w:t xml:space="preserve"> we can</w:t>
      </w:r>
      <w:r w:rsidR="00822692">
        <w:rPr>
          <w:sz w:val="24"/>
          <w:szCs w:val="24"/>
        </w:rPr>
        <w:t xml:space="preserve"> </w:t>
      </w:r>
      <w:r w:rsidR="00206F74">
        <w:rPr>
          <w:sz w:val="24"/>
          <w:szCs w:val="24"/>
        </w:rPr>
        <w:t xml:space="preserve">explain </w:t>
      </w:r>
      <w:r w:rsidR="006F56C3">
        <w:rPr>
          <w:sz w:val="24"/>
          <w:szCs w:val="24"/>
        </w:rPr>
        <w:t xml:space="preserve">the </w:t>
      </w:r>
      <w:r w:rsidR="00206F74">
        <w:rPr>
          <w:sz w:val="24"/>
          <w:szCs w:val="24"/>
        </w:rPr>
        <w:t>pathophysiology o</w:t>
      </w:r>
      <w:r w:rsidR="00822692">
        <w:rPr>
          <w:sz w:val="24"/>
          <w:szCs w:val="24"/>
        </w:rPr>
        <w:t>f Parkinson</w:t>
      </w:r>
      <w:r w:rsidR="00774AD8">
        <w:rPr>
          <w:sz w:val="24"/>
          <w:szCs w:val="24"/>
        </w:rPr>
        <w:t>'s</w:t>
      </w:r>
      <w:r w:rsidR="00822692">
        <w:rPr>
          <w:sz w:val="24"/>
          <w:szCs w:val="24"/>
        </w:rPr>
        <w:t xml:space="preserve"> disease and find </w:t>
      </w:r>
      <w:r w:rsidR="00822692" w:rsidRPr="00822692">
        <w:rPr>
          <w:sz w:val="24"/>
          <w:szCs w:val="24"/>
        </w:rPr>
        <w:t xml:space="preserve">new therapeutic approaches </w:t>
      </w:r>
      <w:r w:rsidR="00140BD5">
        <w:rPr>
          <w:sz w:val="24"/>
          <w:szCs w:val="24"/>
        </w:rPr>
        <w:t>to</w:t>
      </w:r>
      <w:r w:rsidR="00785F04">
        <w:rPr>
          <w:sz w:val="24"/>
          <w:szCs w:val="24"/>
        </w:rPr>
        <w:t xml:space="preserve"> PD </w:t>
      </w:r>
      <w:r w:rsidR="00822692" w:rsidRPr="00822692">
        <w:rPr>
          <w:sz w:val="24"/>
          <w:szCs w:val="24"/>
        </w:rPr>
        <w:t xml:space="preserve">in </w:t>
      </w:r>
      <w:r w:rsidR="00785F04">
        <w:rPr>
          <w:sz w:val="24"/>
          <w:szCs w:val="24"/>
        </w:rPr>
        <w:t>the future.</w:t>
      </w:r>
    </w:p>
    <w:p w14:paraId="57CC2652" w14:textId="77777777" w:rsidR="0085773D" w:rsidRDefault="0085773D" w:rsidP="00DF44F1">
      <w:pPr>
        <w:bidi w:val="0"/>
        <w:spacing w:line="360" w:lineRule="auto"/>
        <w:rPr>
          <w:sz w:val="24"/>
          <w:szCs w:val="24"/>
        </w:rPr>
      </w:pPr>
    </w:p>
    <w:p w14:paraId="4DE7070F" w14:textId="77777777" w:rsidR="00335A10" w:rsidRDefault="00335A10" w:rsidP="00DF44F1">
      <w:pPr>
        <w:pStyle w:val="Heading2"/>
        <w:bidi w:val="0"/>
        <w:spacing w:line="360" w:lineRule="auto"/>
      </w:pPr>
      <w:bookmarkStart w:id="44" w:name="_Toc62578697"/>
      <w:r>
        <w:t>Testing the new hypothesis</w:t>
      </w:r>
      <w:bookmarkEnd w:id="44"/>
      <w:r>
        <w:t xml:space="preserve"> </w:t>
      </w:r>
    </w:p>
    <w:p w14:paraId="33069A2D" w14:textId="4570EB68" w:rsidR="0097426B" w:rsidRDefault="00C2247D" w:rsidP="00274C87">
      <w:pPr>
        <w:bidi w:val="0"/>
        <w:spacing w:line="360" w:lineRule="auto"/>
        <w:rPr>
          <w:sz w:val="24"/>
          <w:szCs w:val="24"/>
        </w:rPr>
      </w:pPr>
      <w:r>
        <w:rPr>
          <w:sz w:val="24"/>
          <w:szCs w:val="24"/>
        </w:rPr>
        <w:t xml:space="preserve">To test </w:t>
      </w:r>
      <w:r w:rsidR="006D7D2B">
        <w:rPr>
          <w:sz w:val="24"/>
          <w:szCs w:val="24"/>
        </w:rPr>
        <w:t xml:space="preserve">the </w:t>
      </w:r>
      <w:r>
        <w:rPr>
          <w:sz w:val="24"/>
          <w:szCs w:val="24"/>
        </w:rPr>
        <w:t>new hypothesis,</w:t>
      </w:r>
      <w:r w:rsidR="00614A01">
        <w:rPr>
          <w:sz w:val="24"/>
          <w:szCs w:val="24"/>
        </w:rPr>
        <w:t xml:space="preserve"> I use</w:t>
      </w:r>
      <w:r w:rsidR="00712F63">
        <w:rPr>
          <w:sz w:val="24"/>
          <w:szCs w:val="24"/>
        </w:rPr>
        <w:t>d</w:t>
      </w:r>
      <w:r w:rsidR="00614A01">
        <w:rPr>
          <w:sz w:val="24"/>
          <w:szCs w:val="24"/>
        </w:rPr>
        <w:t xml:space="preserve"> the phylogenetic method again. In Phylogenetic </w:t>
      </w:r>
      <w:r w:rsidR="004418BE">
        <w:rPr>
          <w:sz w:val="24"/>
          <w:szCs w:val="24"/>
        </w:rPr>
        <w:t xml:space="preserve">profiling </w:t>
      </w:r>
      <w:r w:rsidR="00206F74">
        <w:rPr>
          <w:sz w:val="24"/>
          <w:szCs w:val="24"/>
        </w:rPr>
        <w:t>result</w:t>
      </w:r>
      <w:r w:rsidR="006D7D2B">
        <w:rPr>
          <w:sz w:val="24"/>
          <w:szCs w:val="24"/>
        </w:rPr>
        <w:t>s</w:t>
      </w:r>
      <w:r w:rsidR="0085773D">
        <w:rPr>
          <w:sz w:val="24"/>
          <w:szCs w:val="24"/>
        </w:rPr>
        <w:t>,</w:t>
      </w:r>
      <w:r w:rsidR="00206F74">
        <w:rPr>
          <w:sz w:val="24"/>
          <w:szCs w:val="24"/>
        </w:rPr>
        <w:t xml:space="preserve"> </w:t>
      </w:r>
      <w:r w:rsidR="00A94B79">
        <w:rPr>
          <w:sz w:val="24"/>
          <w:szCs w:val="24"/>
        </w:rPr>
        <w:t xml:space="preserve">the </w:t>
      </w:r>
      <w:r w:rsidR="0097426B">
        <w:rPr>
          <w:sz w:val="24"/>
          <w:szCs w:val="24"/>
        </w:rPr>
        <w:t>"</w:t>
      </w:r>
      <w:r w:rsidR="004418BE">
        <w:rPr>
          <w:sz w:val="24"/>
          <w:szCs w:val="24"/>
        </w:rPr>
        <w:t>predicted linkage</w:t>
      </w:r>
      <w:r w:rsidR="008817C3">
        <w:rPr>
          <w:sz w:val="24"/>
          <w:szCs w:val="24"/>
        </w:rPr>
        <w:t>s</w:t>
      </w:r>
      <w:r w:rsidR="0097426B">
        <w:rPr>
          <w:sz w:val="24"/>
          <w:szCs w:val="24"/>
        </w:rPr>
        <w:t>"</w:t>
      </w:r>
      <w:r w:rsidR="00A94B79">
        <w:rPr>
          <w:sz w:val="24"/>
          <w:szCs w:val="24"/>
        </w:rPr>
        <w:t xml:space="preserve"> indicated </w:t>
      </w:r>
      <w:r w:rsidR="0097426B">
        <w:rPr>
          <w:sz w:val="24"/>
          <w:szCs w:val="24"/>
        </w:rPr>
        <w:t xml:space="preserve">the first 100 genes with </w:t>
      </w:r>
      <w:r w:rsidR="00A94B79">
        <w:rPr>
          <w:sz w:val="24"/>
          <w:szCs w:val="24"/>
        </w:rPr>
        <w:t>the</w:t>
      </w:r>
      <w:r w:rsidR="0097426B">
        <w:rPr>
          <w:sz w:val="24"/>
          <w:szCs w:val="24"/>
        </w:rPr>
        <w:t xml:space="preserve"> close</w:t>
      </w:r>
      <w:r w:rsidR="0050406F">
        <w:rPr>
          <w:sz w:val="24"/>
          <w:szCs w:val="24"/>
        </w:rPr>
        <w:t>s</w:t>
      </w:r>
      <w:r w:rsidR="0097426B">
        <w:rPr>
          <w:sz w:val="24"/>
          <w:szCs w:val="24"/>
        </w:rPr>
        <w:t>t co</w:t>
      </w:r>
      <w:r w:rsidR="00B646D2">
        <w:rPr>
          <w:sz w:val="24"/>
          <w:szCs w:val="24"/>
        </w:rPr>
        <w:t xml:space="preserve">rrelation with our 15 PD </w:t>
      </w:r>
      <w:r w:rsidR="007F6FED">
        <w:rPr>
          <w:sz w:val="24"/>
          <w:szCs w:val="24"/>
        </w:rPr>
        <w:t xml:space="preserve">genes. </w:t>
      </w:r>
      <w:r w:rsidR="008817C3">
        <w:rPr>
          <w:sz w:val="24"/>
          <w:szCs w:val="24"/>
        </w:rPr>
        <w:t xml:space="preserve">I used this </w:t>
      </w:r>
      <w:r w:rsidR="0050406F">
        <w:rPr>
          <w:sz w:val="24"/>
          <w:szCs w:val="24"/>
        </w:rPr>
        <w:t>list</w:t>
      </w:r>
      <w:r w:rsidR="008817C3">
        <w:rPr>
          <w:sz w:val="24"/>
          <w:szCs w:val="24"/>
        </w:rPr>
        <w:t xml:space="preserve"> to find new genes related to </w:t>
      </w:r>
      <w:r w:rsidR="00B94ADF">
        <w:rPr>
          <w:sz w:val="24"/>
          <w:szCs w:val="24"/>
        </w:rPr>
        <w:t>Parkinson</w:t>
      </w:r>
      <w:r w:rsidR="006D7D2B">
        <w:rPr>
          <w:sz w:val="24"/>
          <w:szCs w:val="24"/>
        </w:rPr>
        <w:t>'s</w:t>
      </w:r>
      <w:r w:rsidR="008817C3">
        <w:rPr>
          <w:sz w:val="24"/>
          <w:szCs w:val="24"/>
        </w:rPr>
        <w:t xml:space="preserve"> disease.</w:t>
      </w:r>
      <w:r w:rsidR="00B94ADF">
        <w:rPr>
          <w:sz w:val="24"/>
          <w:szCs w:val="24"/>
        </w:rPr>
        <w:t xml:space="preserve"> Therefore</w:t>
      </w:r>
      <w:r w:rsidR="008817C3">
        <w:rPr>
          <w:sz w:val="24"/>
          <w:szCs w:val="24"/>
        </w:rPr>
        <w:t xml:space="preserve"> </w:t>
      </w:r>
      <w:r w:rsidR="0097426B">
        <w:rPr>
          <w:sz w:val="24"/>
          <w:szCs w:val="24"/>
        </w:rPr>
        <w:t>I chose the most repeated genes</w:t>
      </w:r>
      <w:r w:rsidR="00B94ADF">
        <w:rPr>
          <w:sz w:val="24"/>
          <w:szCs w:val="24"/>
        </w:rPr>
        <w:t xml:space="preserve"> in this </w:t>
      </w:r>
      <w:r w:rsidR="0050406F">
        <w:rPr>
          <w:sz w:val="24"/>
          <w:szCs w:val="24"/>
        </w:rPr>
        <w:t>list</w:t>
      </w:r>
      <w:r w:rsidR="0097426B">
        <w:rPr>
          <w:sz w:val="24"/>
          <w:szCs w:val="24"/>
        </w:rPr>
        <w:t xml:space="preserve">. </w:t>
      </w:r>
      <w:r w:rsidR="00712F63">
        <w:rPr>
          <w:sz w:val="24"/>
          <w:szCs w:val="24"/>
        </w:rPr>
        <w:t>I fou</w:t>
      </w:r>
      <w:r w:rsidR="007F6FED">
        <w:rPr>
          <w:sz w:val="24"/>
          <w:szCs w:val="24"/>
        </w:rPr>
        <w:t>nd six</w:t>
      </w:r>
      <w:r w:rsidR="00B94ADF">
        <w:rPr>
          <w:sz w:val="24"/>
          <w:szCs w:val="24"/>
        </w:rPr>
        <w:t xml:space="preserve"> new genes that each one repeate</w:t>
      </w:r>
      <w:r w:rsidR="00FD354D">
        <w:rPr>
          <w:sz w:val="24"/>
          <w:szCs w:val="24"/>
        </w:rPr>
        <w:t xml:space="preserve">d </w:t>
      </w:r>
      <w:r w:rsidR="00274C87">
        <w:rPr>
          <w:sz w:val="24"/>
          <w:szCs w:val="24"/>
        </w:rPr>
        <w:t>four</w:t>
      </w:r>
      <w:r w:rsidR="00FD354D">
        <w:rPr>
          <w:sz w:val="24"/>
          <w:szCs w:val="24"/>
        </w:rPr>
        <w:t xml:space="preserve"> times. The below table showed</w:t>
      </w:r>
      <w:r w:rsidR="007F6FED">
        <w:rPr>
          <w:sz w:val="24"/>
          <w:szCs w:val="24"/>
        </w:rPr>
        <w:t xml:space="preserve"> these six</w:t>
      </w:r>
      <w:r w:rsidR="00B94ADF">
        <w:rPr>
          <w:sz w:val="24"/>
          <w:szCs w:val="24"/>
        </w:rPr>
        <w:t xml:space="preserve"> new genes:</w:t>
      </w:r>
    </w:p>
    <w:tbl>
      <w:tblPr>
        <w:tblStyle w:val="TableGrid"/>
        <w:tblW w:w="0" w:type="auto"/>
        <w:tblLook w:val="04A0" w:firstRow="1" w:lastRow="0" w:firstColumn="1" w:lastColumn="0" w:noHBand="0" w:noVBand="1"/>
      </w:tblPr>
      <w:tblGrid>
        <w:gridCol w:w="1413"/>
        <w:gridCol w:w="7603"/>
      </w:tblGrid>
      <w:tr w:rsidR="00B94ADF" w:rsidRPr="00B94ADF" w14:paraId="2967F5AC" w14:textId="77777777" w:rsidTr="00B94ADF">
        <w:trPr>
          <w:trHeight w:val="276"/>
        </w:trPr>
        <w:tc>
          <w:tcPr>
            <w:tcW w:w="1413" w:type="dxa"/>
            <w:noWrap/>
            <w:hideMark/>
          </w:tcPr>
          <w:p w14:paraId="1F556E04" w14:textId="77777777" w:rsidR="00B94ADF" w:rsidRPr="00B94ADF" w:rsidRDefault="00B94ADF" w:rsidP="00DF44F1">
            <w:pPr>
              <w:bidi w:val="0"/>
              <w:spacing w:line="360" w:lineRule="auto"/>
              <w:rPr>
                <w:sz w:val="24"/>
                <w:szCs w:val="24"/>
              </w:rPr>
            </w:pPr>
            <w:r w:rsidRPr="00B94ADF">
              <w:rPr>
                <w:sz w:val="24"/>
                <w:szCs w:val="24"/>
              </w:rPr>
              <w:t>hsa:10749</w:t>
            </w:r>
          </w:p>
        </w:tc>
        <w:tc>
          <w:tcPr>
            <w:tcW w:w="7603" w:type="dxa"/>
            <w:noWrap/>
            <w:hideMark/>
          </w:tcPr>
          <w:p w14:paraId="2B6A55BD" w14:textId="77777777" w:rsidR="00B94ADF" w:rsidRPr="00B94ADF" w:rsidRDefault="00B94ADF" w:rsidP="00DF44F1">
            <w:pPr>
              <w:bidi w:val="0"/>
              <w:spacing w:line="360" w:lineRule="auto"/>
              <w:rPr>
                <w:sz w:val="24"/>
                <w:szCs w:val="24"/>
              </w:rPr>
            </w:pPr>
            <w:r w:rsidRPr="00B94ADF">
              <w:rPr>
                <w:sz w:val="24"/>
                <w:szCs w:val="24"/>
              </w:rPr>
              <w:t>KIF1C, LTXS1; kinesin family member 1C; K1</w:t>
            </w:r>
            <w:r w:rsidR="003420A4">
              <w:rPr>
                <w:sz w:val="24"/>
                <w:szCs w:val="24"/>
              </w:rPr>
              <w:t xml:space="preserve">0392 kinesin family member 1 </w:t>
            </w:r>
          </w:p>
        </w:tc>
      </w:tr>
      <w:tr w:rsidR="00B94ADF" w:rsidRPr="00B94ADF" w14:paraId="7775DE9E" w14:textId="77777777" w:rsidTr="00B94ADF">
        <w:trPr>
          <w:trHeight w:val="276"/>
        </w:trPr>
        <w:tc>
          <w:tcPr>
            <w:tcW w:w="1413" w:type="dxa"/>
            <w:noWrap/>
            <w:hideMark/>
          </w:tcPr>
          <w:p w14:paraId="1448A24D" w14:textId="77777777" w:rsidR="00B94ADF" w:rsidRPr="00B94ADF" w:rsidRDefault="00B94ADF" w:rsidP="00DF44F1">
            <w:pPr>
              <w:bidi w:val="0"/>
              <w:spacing w:line="360" w:lineRule="auto"/>
              <w:rPr>
                <w:sz w:val="24"/>
                <w:szCs w:val="24"/>
              </w:rPr>
            </w:pPr>
            <w:r w:rsidRPr="00B94ADF">
              <w:rPr>
                <w:sz w:val="24"/>
                <w:szCs w:val="24"/>
              </w:rPr>
              <w:t>hsa:23256</w:t>
            </w:r>
          </w:p>
        </w:tc>
        <w:tc>
          <w:tcPr>
            <w:tcW w:w="7603" w:type="dxa"/>
            <w:noWrap/>
            <w:hideMark/>
          </w:tcPr>
          <w:p w14:paraId="41871D25" w14:textId="77777777" w:rsidR="00B94ADF" w:rsidRPr="00B94ADF" w:rsidRDefault="00B94ADF" w:rsidP="00DF44F1">
            <w:pPr>
              <w:bidi w:val="0"/>
              <w:spacing w:line="360" w:lineRule="auto"/>
              <w:rPr>
                <w:sz w:val="24"/>
                <w:szCs w:val="24"/>
              </w:rPr>
            </w:pPr>
            <w:r w:rsidRPr="00B94ADF">
              <w:rPr>
                <w:sz w:val="24"/>
                <w:szCs w:val="24"/>
              </w:rPr>
              <w:t>SCFD1, C14orf163, RA410, SLY1, SLY1P, STXBP1L2; sec</w:t>
            </w:r>
            <w:r w:rsidR="003420A4">
              <w:rPr>
                <w:sz w:val="24"/>
                <w:szCs w:val="24"/>
              </w:rPr>
              <w:t xml:space="preserve">1 family domain containing 1 </w:t>
            </w:r>
          </w:p>
        </w:tc>
      </w:tr>
      <w:tr w:rsidR="00B94ADF" w:rsidRPr="00B94ADF" w14:paraId="61B08892" w14:textId="77777777" w:rsidTr="00B94ADF">
        <w:trPr>
          <w:trHeight w:val="276"/>
        </w:trPr>
        <w:tc>
          <w:tcPr>
            <w:tcW w:w="1413" w:type="dxa"/>
            <w:noWrap/>
            <w:hideMark/>
          </w:tcPr>
          <w:p w14:paraId="7FEA4CDB" w14:textId="77777777" w:rsidR="00B94ADF" w:rsidRPr="00B94ADF" w:rsidRDefault="00B94ADF" w:rsidP="00DF44F1">
            <w:pPr>
              <w:bidi w:val="0"/>
              <w:spacing w:line="360" w:lineRule="auto"/>
              <w:rPr>
                <w:sz w:val="24"/>
                <w:szCs w:val="24"/>
              </w:rPr>
            </w:pPr>
            <w:r w:rsidRPr="00B94ADF">
              <w:rPr>
                <w:sz w:val="24"/>
                <w:szCs w:val="24"/>
              </w:rPr>
              <w:t>hsa:26286</w:t>
            </w:r>
          </w:p>
        </w:tc>
        <w:tc>
          <w:tcPr>
            <w:tcW w:w="7603" w:type="dxa"/>
            <w:noWrap/>
            <w:hideMark/>
          </w:tcPr>
          <w:p w14:paraId="5A935855" w14:textId="77777777" w:rsidR="00B94ADF" w:rsidRPr="00B94ADF" w:rsidRDefault="00B94ADF" w:rsidP="00DF44F1">
            <w:pPr>
              <w:bidi w:val="0"/>
              <w:spacing w:line="360" w:lineRule="auto"/>
              <w:rPr>
                <w:sz w:val="24"/>
                <w:szCs w:val="24"/>
              </w:rPr>
            </w:pPr>
            <w:r w:rsidRPr="00B94ADF">
              <w:rPr>
                <w:sz w:val="24"/>
                <w:szCs w:val="24"/>
              </w:rPr>
              <w:t>ARFGAP3, ARFGAP1; ADP-ribosylation factor GTPase activating protein 3; K12493 ADP-ribosylation factor G</w:t>
            </w:r>
            <w:r w:rsidR="003420A4">
              <w:rPr>
                <w:sz w:val="24"/>
                <w:szCs w:val="24"/>
              </w:rPr>
              <w:t xml:space="preserve">TPase-activating protein 2/3 </w:t>
            </w:r>
          </w:p>
        </w:tc>
      </w:tr>
      <w:tr w:rsidR="00B94ADF" w:rsidRPr="00B94ADF" w14:paraId="61561491" w14:textId="77777777" w:rsidTr="00B94ADF">
        <w:trPr>
          <w:trHeight w:val="276"/>
        </w:trPr>
        <w:tc>
          <w:tcPr>
            <w:tcW w:w="1413" w:type="dxa"/>
            <w:noWrap/>
            <w:hideMark/>
          </w:tcPr>
          <w:p w14:paraId="4C74451F" w14:textId="77777777" w:rsidR="00B94ADF" w:rsidRPr="00B94ADF" w:rsidRDefault="00B94ADF" w:rsidP="00DF44F1">
            <w:pPr>
              <w:bidi w:val="0"/>
              <w:spacing w:line="360" w:lineRule="auto"/>
              <w:rPr>
                <w:sz w:val="24"/>
                <w:szCs w:val="24"/>
              </w:rPr>
            </w:pPr>
            <w:r w:rsidRPr="00B94ADF">
              <w:rPr>
                <w:sz w:val="24"/>
                <w:szCs w:val="24"/>
              </w:rPr>
              <w:t>hsa:4602</w:t>
            </w:r>
          </w:p>
        </w:tc>
        <w:tc>
          <w:tcPr>
            <w:tcW w:w="7603" w:type="dxa"/>
            <w:noWrap/>
            <w:hideMark/>
          </w:tcPr>
          <w:p w14:paraId="238C884F" w14:textId="77777777" w:rsidR="00B94ADF" w:rsidRPr="00B94ADF" w:rsidRDefault="00B94ADF" w:rsidP="00DF44F1">
            <w:pPr>
              <w:bidi w:val="0"/>
              <w:spacing w:line="360" w:lineRule="auto"/>
              <w:rPr>
                <w:sz w:val="24"/>
                <w:szCs w:val="24"/>
              </w:rPr>
            </w:pPr>
            <w:r w:rsidRPr="00B94ADF">
              <w:rPr>
                <w:sz w:val="24"/>
                <w:szCs w:val="24"/>
              </w:rPr>
              <w:t xml:space="preserve">MYB, </w:t>
            </w:r>
            <w:proofErr w:type="spellStart"/>
            <w:r w:rsidRPr="00B94ADF">
              <w:rPr>
                <w:sz w:val="24"/>
                <w:szCs w:val="24"/>
              </w:rPr>
              <w:t>Cmyb</w:t>
            </w:r>
            <w:proofErr w:type="spellEnd"/>
            <w:r w:rsidRPr="00B94ADF">
              <w:rPr>
                <w:sz w:val="24"/>
                <w:szCs w:val="24"/>
              </w:rPr>
              <w:t>, c-</w:t>
            </w:r>
            <w:proofErr w:type="spellStart"/>
            <w:r w:rsidRPr="00B94ADF">
              <w:rPr>
                <w:sz w:val="24"/>
                <w:szCs w:val="24"/>
              </w:rPr>
              <w:t>myb</w:t>
            </w:r>
            <w:proofErr w:type="spellEnd"/>
            <w:r w:rsidRPr="00B94ADF">
              <w:rPr>
                <w:sz w:val="24"/>
                <w:szCs w:val="24"/>
              </w:rPr>
              <w:t>, c-</w:t>
            </w:r>
            <w:proofErr w:type="spellStart"/>
            <w:r w:rsidRPr="00B94ADF">
              <w:rPr>
                <w:sz w:val="24"/>
                <w:szCs w:val="24"/>
              </w:rPr>
              <w:t>myb_CDS</w:t>
            </w:r>
            <w:proofErr w:type="spellEnd"/>
            <w:r w:rsidRPr="00B94ADF">
              <w:rPr>
                <w:sz w:val="24"/>
                <w:szCs w:val="24"/>
              </w:rPr>
              <w:t xml:space="preserve">, </w:t>
            </w:r>
            <w:proofErr w:type="spellStart"/>
            <w:r w:rsidRPr="00B94ADF">
              <w:rPr>
                <w:sz w:val="24"/>
                <w:szCs w:val="24"/>
              </w:rPr>
              <w:t>efg</w:t>
            </w:r>
            <w:proofErr w:type="spellEnd"/>
            <w:r w:rsidRPr="00B94ADF">
              <w:rPr>
                <w:sz w:val="24"/>
                <w:szCs w:val="24"/>
              </w:rPr>
              <w:t>; v-</w:t>
            </w:r>
            <w:proofErr w:type="spellStart"/>
            <w:r w:rsidRPr="00B94ADF">
              <w:rPr>
                <w:sz w:val="24"/>
                <w:szCs w:val="24"/>
              </w:rPr>
              <w:t>myb</w:t>
            </w:r>
            <w:proofErr w:type="spellEnd"/>
            <w:r w:rsidRPr="00B94ADF">
              <w:rPr>
                <w:sz w:val="24"/>
                <w:szCs w:val="24"/>
              </w:rPr>
              <w:t xml:space="preserve"> avian </w:t>
            </w:r>
            <w:proofErr w:type="spellStart"/>
            <w:r w:rsidRPr="00B94ADF">
              <w:rPr>
                <w:sz w:val="24"/>
                <w:szCs w:val="24"/>
              </w:rPr>
              <w:t>myeloblastosis</w:t>
            </w:r>
            <w:proofErr w:type="spellEnd"/>
            <w:r w:rsidRPr="00B94ADF">
              <w:rPr>
                <w:sz w:val="24"/>
                <w:szCs w:val="24"/>
              </w:rPr>
              <w:t xml:space="preserve"> viral oncogene homolog; K0942</w:t>
            </w:r>
            <w:r w:rsidR="003420A4">
              <w:rPr>
                <w:sz w:val="24"/>
                <w:szCs w:val="24"/>
              </w:rPr>
              <w:t xml:space="preserve">0 </w:t>
            </w:r>
            <w:proofErr w:type="spellStart"/>
            <w:r w:rsidR="003420A4">
              <w:rPr>
                <w:sz w:val="24"/>
                <w:szCs w:val="24"/>
              </w:rPr>
              <w:t>myb</w:t>
            </w:r>
            <w:proofErr w:type="spellEnd"/>
            <w:r w:rsidR="003420A4">
              <w:rPr>
                <w:sz w:val="24"/>
                <w:szCs w:val="24"/>
              </w:rPr>
              <w:t xml:space="preserve"> proto-oncogene protein </w:t>
            </w:r>
          </w:p>
        </w:tc>
      </w:tr>
      <w:tr w:rsidR="00B94ADF" w:rsidRPr="00B94ADF" w14:paraId="02F8EB8E" w14:textId="77777777" w:rsidTr="00B94ADF">
        <w:trPr>
          <w:trHeight w:val="276"/>
        </w:trPr>
        <w:tc>
          <w:tcPr>
            <w:tcW w:w="1413" w:type="dxa"/>
            <w:noWrap/>
            <w:hideMark/>
          </w:tcPr>
          <w:p w14:paraId="3E5FDEA9" w14:textId="77777777" w:rsidR="00B94ADF" w:rsidRPr="00B94ADF" w:rsidRDefault="00B94ADF" w:rsidP="00DF44F1">
            <w:pPr>
              <w:bidi w:val="0"/>
              <w:spacing w:line="360" w:lineRule="auto"/>
              <w:rPr>
                <w:sz w:val="24"/>
                <w:szCs w:val="24"/>
              </w:rPr>
            </w:pPr>
            <w:r w:rsidRPr="00B94ADF">
              <w:rPr>
                <w:sz w:val="24"/>
                <w:szCs w:val="24"/>
              </w:rPr>
              <w:t>hsa:64744</w:t>
            </w:r>
          </w:p>
        </w:tc>
        <w:tc>
          <w:tcPr>
            <w:tcW w:w="7603" w:type="dxa"/>
            <w:noWrap/>
            <w:hideMark/>
          </w:tcPr>
          <w:p w14:paraId="7EEDC704" w14:textId="77777777" w:rsidR="00B94ADF" w:rsidRPr="00B94ADF" w:rsidRDefault="00B94ADF" w:rsidP="00DF44F1">
            <w:pPr>
              <w:bidi w:val="0"/>
              <w:spacing w:line="360" w:lineRule="auto"/>
              <w:rPr>
                <w:sz w:val="24"/>
                <w:szCs w:val="24"/>
              </w:rPr>
            </w:pPr>
            <w:r w:rsidRPr="00B94ADF">
              <w:rPr>
                <w:sz w:val="24"/>
                <w:szCs w:val="24"/>
              </w:rPr>
              <w:t>SMAP2, RP1-228H13.3, SMAP1L; small ArfGAP2; K12486 stromal</w:t>
            </w:r>
            <w:r w:rsidR="003420A4">
              <w:rPr>
                <w:sz w:val="24"/>
                <w:szCs w:val="24"/>
              </w:rPr>
              <w:t xml:space="preserve"> membrane-associated protein </w:t>
            </w:r>
          </w:p>
        </w:tc>
      </w:tr>
      <w:tr w:rsidR="00B94ADF" w:rsidRPr="00B94ADF" w14:paraId="4BD8466E" w14:textId="77777777" w:rsidTr="00B94ADF">
        <w:trPr>
          <w:trHeight w:val="276"/>
        </w:trPr>
        <w:tc>
          <w:tcPr>
            <w:tcW w:w="1413" w:type="dxa"/>
            <w:noWrap/>
            <w:hideMark/>
          </w:tcPr>
          <w:p w14:paraId="227146E2" w14:textId="77777777" w:rsidR="00B94ADF" w:rsidRPr="00B94ADF" w:rsidRDefault="00B94ADF" w:rsidP="00DF44F1">
            <w:pPr>
              <w:bidi w:val="0"/>
              <w:spacing w:line="360" w:lineRule="auto"/>
              <w:rPr>
                <w:sz w:val="24"/>
                <w:szCs w:val="24"/>
              </w:rPr>
            </w:pPr>
            <w:r w:rsidRPr="00B94ADF">
              <w:rPr>
                <w:sz w:val="24"/>
                <w:szCs w:val="24"/>
              </w:rPr>
              <w:t>hsa:84364</w:t>
            </w:r>
          </w:p>
        </w:tc>
        <w:tc>
          <w:tcPr>
            <w:tcW w:w="7603" w:type="dxa"/>
            <w:noWrap/>
            <w:hideMark/>
          </w:tcPr>
          <w:p w14:paraId="6EB90A97" w14:textId="77777777" w:rsidR="00B94ADF" w:rsidRPr="00B94ADF" w:rsidRDefault="00B94ADF" w:rsidP="00DF44F1">
            <w:pPr>
              <w:keepNext/>
              <w:bidi w:val="0"/>
              <w:spacing w:line="360" w:lineRule="auto"/>
              <w:rPr>
                <w:sz w:val="24"/>
                <w:szCs w:val="24"/>
              </w:rPr>
            </w:pPr>
            <w:r w:rsidRPr="00B94ADF">
              <w:rPr>
                <w:sz w:val="24"/>
                <w:szCs w:val="24"/>
              </w:rPr>
              <w:t>ARFGAP2, IRZ, NBLA10535, ZFP289, ZNF289; ADP-ribosylation factor GTPase activating protein 2; K12493 ADP-ribosylation factor G</w:t>
            </w:r>
            <w:r w:rsidR="003420A4">
              <w:rPr>
                <w:sz w:val="24"/>
                <w:szCs w:val="24"/>
              </w:rPr>
              <w:t>TPase-activating protein 2/3</w:t>
            </w:r>
          </w:p>
        </w:tc>
      </w:tr>
    </w:tbl>
    <w:p w14:paraId="4312C24D" w14:textId="77777777" w:rsidR="00B94ADF" w:rsidRPr="0059173A" w:rsidRDefault="0059173A" w:rsidP="00DF44F1">
      <w:pPr>
        <w:pStyle w:val="Caption"/>
        <w:bidi w:val="0"/>
        <w:spacing w:line="360" w:lineRule="auto"/>
      </w:pPr>
      <w:bookmarkStart w:id="45" w:name="_Toc62586460"/>
      <w:r>
        <w:t>Table</w:t>
      </w:r>
      <w:r>
        <w:rPr>
          <w:rtl/>
        </w:rPr>
        <w:t xml:space="preserve"> </w:t>
      </w:r>
      <w:fldSimple w:instr=" SEQ Table \* ARABIC ">
        <w:r>
          <w:rPr>
            <w:noProof/>
          </w:rPr>
          <w:t>3</w:t>
        </w:r>
      </w:fldSimple>
      <w:r>
        <w:t xml:space="preserve">. the </w:t>
      </w:r>
      <w:r w:rsidR="00F356FB">
        <w:rPr>
          <w:sz w:val="20"/>
          <w:szCs w:val="20"/>
        </w:rPr>
        <w:t>six</w:t>
      </w:r>
      <w:r w:rsidR="00AA7D9C" w:rsidRPr="005E45AA">
        <w:rPr>
          <w:sz w:val="20"/>
          <w:szCs w:val="20"/>
        </w:rPr>
        <w:t xml:space="preserve"> new-found genes by </w:t>
      </w:r>
      <w:r w:rsidR="00ED58DF">
        <w:rPr>
          <w:sz w:val="20"/>
          <w:szCs w:val="20"/>
        </w:rPr>
        <w:t xml:space="preserve">the </w:t>
      </w:r>
      <w:r w:rsidR="00AA7D9C" w:rsidRPr="005E45AA">
        <w:rPr>
          <w:sz w:val="20"/>
          <w:szCs w:val="20"/>
        </w:rPr>
        <w:t>phylogenetic method related to PD genes</w:t>
      </w:r>
      <w:bookmarkEnd w:id="45"/>
      <w:r w:rsidR="00AA7D9C" w:rsidRPr="005E45AA">
        <w:rPr>
          <w:sz w:val="20"/>
          <w:szCs w:val="20"/>
        </w:rPr>
        <w:t xml:space="preserve"> </w:t>
      </w:r>
    </w:p>
    <w:p w14:paraId="41B4E3BB" w14:textId="77777777" w:rsidR="00A77CA4" w:rsidRDefault="004418BE" w:rsidP="00DF44F1">
      <w:pPr>
        <w:bidi w:val="0"/>
        <w:spacing w:line="360" w:lineRule="auto"/>
        <w:rPr>
          <w:sz w:val="24"/>
          <w:szCs w:val="24"/>
        </w:rPr>
      </w:pPr>
      <w:r>
        <w:rPr>
          <w:sz w:val="24"/>
          <w:szCs w:val="24"/>
        </w:rPr>
        <w:t xml:space="preserve"> </w:t>
      </w:r>
      <w:r w:rsidR="00614A01">
        <w:rPr>
          <w:sz w:val="24"/>
          <w:szCs w:val="24"/>
        </w:rPr>
        <w:t xml:space="preserve"> </w:t>
      </w:r>
    </w:p>
    <w:p w14:paraId="53915C04" w14:textId="77777777" w:rsidR="00B94ADF" w:rsidRDefault="00614A01" w:rsidP="00DF44F1">
      <w:pPr>
        <w:bidi w:val="0"/>
        <w:spacing w:line="360" w:lineRule="auto"/>
        <w:rPr>
          <w:sz w:val="24"/>
          <w:szCs w:val="24"/>
        </w:rPr>
      </w:pPr>
      <w:r>
        <w:rPr>
          <w:sz w:val="24"/>
          <w:szCs w:val="24"/>
        </w:rPr>
        <w:t xml:space="preserve"> </w:t>
      </w:r>
      <w:r w:rsidR="00B94ADF">
        <w:rPr>
          <w:sz w:val="24"/>
          <w:szCs w:val="24"/>
        </w:rPr>
        <w:t>To test these new genes</w:t>
      </w:r>
      <w:r w:rsidR="00140BD5">
        <w:rPr>
          <w:sz w:val="24"/>
          <w:szCs w:val="24"/>
        </w:rPr>
        <w:t>'</w:t>
      </w:r>
      <w:r w:rsidR="00B94ADF">
        <w:rPr>
          <w:sz w:val="24"/>
          <w:szCs w:val="24"/>
        </w:rPr>
        <w:t xml:space="preserve"> correlation with </w:t>
      </w:r>
      <w:r w:rsidR="00EA173C">
        <w:rPr>
          <w:sz w:val="24"/>
          <w:szCs w:val="24"/>
        </w:rPr>
        <w:t xml:space="preserve">the </w:t>
      </w:r>
      <w:r w:rsidR="00B94ADF">
        <w:rPr>
          <w:sz w:val="24"/>
          <w:szCs w:val="24"/>
        </w:rPr>
        <w:t>15 genes of PD, I upload</w:t>
      </w:r>
      <w:r w:rsidR="00EA173C">
        <w:rPr>
          <w:sz w:val="24"/>
          <w:szCs w:val="24"/>
        </w:rPr>
        <w:t>ed</w:t>
      </w:r>
      <w:r w:rsidR="00B94ADF">
        <w:rPr>
          <w:sz w:val="24"/>
          <w:szCs w:val="24"/>
        </w:rPr>
        <w:t xml:space="preserve"> all of them as one file again in</w:t>
      </w:r>
      <w:r w:rsidR="006D7D2B">
        <w:rPr>
          <w:sz w:val="24"/>
          <w:szCs w:val="24"/>
        </w:rPr>
        <w:t xml:space="preserve"> the </w:t>
      </w:r>
      <w:proofErr w:type="spellStart"/>
      <w:r w:rsidR="006D7D2B">
        <w:rPr>
          <w:sz w:val="24"/>
          <w:szCs w:val="24"/>
        </w:rPr>
        <w:t>PrePhyloPro</w:t>
      </w:r>
      <w:proofErr w:type="spellEnd"/>
      <w:r w:rsidR="006D7D2B">
        <w:rPr>
          <w:sz w:val="24"/>
          <w:szCs w:val="24"/>
        </w:rPr>
        <w:t xml:space="preserve"> Software</w:t>
      </w:r>
      <w:hyperlink r:id="rId29" w:history="1">
        <w:r w:rsidR="00ED1C6E">
          <w:rPr>
            <w:rStyle w:val="Hyperlink"/>
            <w:sz w:val="24"/>
            <w:szCs w:val="24"/>
          </w:rPr>
          <w:t>http://prephylopro.org/phyloprofile/</w:t>
        </w:r>
      </w:hyperlink>
      <w:r w:rsidR="00FD354D">
        <w:rPr>
          <w:sz w:val="24"/>
          <w:szCs w:val="24"/>
        </w:rPr>
        <w:t>. The result was</w:t>
      </w:r>
      <w:r w:rsidR="00B94ADF">
        <w:rPr>
          <w:sz w:val="24"/>
          <w:szCs w:val="24"/>
        </w:rPr>
        <w:t xml:space="preserve"> shown below: </w:t>
      </w:r>
    </w:p>
    <w:p w14:paraId="0A83F28D" w14:textId="77777777" w:rsidR="00825157" w:rsidRDefault="00B94ADF" w:rsidP="00DF44F1">
      <w:pPr>
        <w:keepNext/>
        <w:bidi w:val="0"/>
        <w:spacing w:line="360" w:lineRule="auto"/>
      </w:pPr>
      <w:r w:rsidRPr="00B94ADF">
        <w:rPr>
          <w:sz w:val="24"/>
          <w:szCs w:val="24"/>
        </w:rPr>
        <w:lastRenderedPageBreak/>
        <w:t xml:space="preserve"> </w:t>
      </w:r>
      <w:r>
        <w:rPr>
          <w:sz w:val="24"/>
          <w:szCs w:val="24"/>
        </w:rPr>
        <w:t xml:space="preserve">  </w:t>
      </w:r>
      <w:r w:rsidR="00E96658">
        <w:rPr>
          <w:sz w:val="24"/>
          <w:szCs w:val="24"/>
        </w:rPr>
        <w:t xml:space="preserve"> </w:t>
      </w:r>
      <w:r w:rsidR="003B46CE">
        <w:rPr>
          <w:noProof/>
          <w:sz w:val="24"/>
          <w:szCs w:val="24"/>
        </w:rPr>
        <w:drawing>
          <wp:inline distT="0" distB="0" distL="0" distR="0" wp14:anchorId="109F5F1A" wp14:editId="4D1020B7">
            <wp:extent cx="4826000" cy="485394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26000" cy="4853940"/>
                    </a:xfrm>
                    <a:prstGeom prst="rect">
                      <a:avLst/>
                    </a:prstGeom>
                    <a:noFill/>
                    <a:ln>
                      <a:noFill/>
                    </a:ln>
                  </pic:spPr>
                </pic:pic>
              </a:graphicData>
            </a:graphic>
          </wp:inline>
        </w:drawing>
      </w:r>
    </w:p>
    <w:p w14:paraId="02FCD0AF" w14:textId="77777777" w:rsidR="00825157" w:rsidRPr="00825157" w:rsidRDefault="00825157" w:rsidP="00DF44F1">
      <w:pPr>
        <w:pStyle w:val="Caption"/>
        <w:bidi w:val="0"/>
        <w:spacing w:line="360" w:lineRule="auto"/>
      </w:pPr>
      <w:bookmarkStart w:id="46" w:name="_Toc62030720"/>
      <w:r>
        <w:t>Figure</w:t>
      </w:r>
      <w:r>
        <w:rPr>
          <w:rtl/>
        </w:rPr>
        <w:t xml:space="preserve"> </w:t>
      </w:r>
      <w:fldSimple w:instr=" SEQ Figure \* ARABIC ">
        <w:r w:rsidR="00347D16">
          <w:rPr>
            <w:noProof/>
          </w:rPr>
          <w:t>11</w:t>
        </w:r>
      </w:fldSimple>
      <w:r>
        <w:t>.</w:t>
      </w:r>
      <w:r w:rsidR="005E45AA" w:rsidRPr="005E45AA">
        <w:rPr>
          <w:sz w:val="20"/>
          <w:szCs w:val="20"/>
        </w:rPr>
        <w:t xml:space="preserve"> Correlation matrix of </w:t>
      </w:r>
      <w:r w:rsidR="00294D7E">
        <w:rPr>
          <w:sz w:val="20"/>
          <w:szCs w:val="20"/>
        </w:rPr>
        <w:t xml:space="preserve">the </w:t>
      </w:r>
      <w:r w:rsidR="005E45AA" w:rsidRPr="005E45AA">
        <w:rPr>
          <w:sz w:val="20"/>
          <w:szCs w:val="20"/>
        </w:rPr>
        <w:t>new group of genes (15+6)</w:t>
      </w:r>
      <w:r w:rsidR="006C6F1B">
        <w:rPr>
          <w:sz w:val="20"/>
          <w:szCs w:val="20"/>
        </w:rPr>
        <w:t>.</w:t>
      </w:r>
      <w:bookmarkEnd w:id="46"/>
    </w:p>
    <w:p w14:paraId="37DE8BA9" w14:textId="0A80ED37" w:rsidR="001711D8" w:rsidRDefault="006C6F1B" w:rsidP="00063D1E">
      <w:pPr>
        <w:bidi w:val="0"/>
        <w:spacing w:line="360" w:lineRule="auto"/>
        <w:rPr>
          <w:sz w:val="20"/>
          <w:szCs w:val="20"/>
        </w:rPr>
      </w:pPr>
      <w:r>
        <w:rPr>
          <w:sz w:val="20"/>
          <w:szCs w:val="20"/>
        </w:rPr>
        <w:t xml:space="preserve"> After uploading </w:t>
      </w:r>
      <w:r w:rsidR="00140BD5">
        <w:rPr>
          <w:sz w:val="20"/>
          <w:szCs w:val="20"/>
        </w:rPr>
        <w:t xml:space="preserve">a </w:t>
      </w:r>
      <w:r>
        <w:rPr>
          <w:sz w:val="20"/>
          <w:szCs w:val="20"/>
        </w:rPr>
        <w:t xml:space="preserve">new list of genes to the PPP, </w:t>
      </w:r>
      <w:r w:rsidR="00140BD5">
        <w:rPr>
          <w:sz w:val="20"/>
          <w:szCs w:val="20"/>
        </w:rPr>
        <w:t xml:space="preserve">the </w:t>
      </w:r>
      <w:r>
        <w:rPr>
          <w:sz w:val="20"/>
          <w:szCs w:val="20"/>
        </w:rPr>
        <w:t xml:space="preserve">correlation matrix shows </w:t>
      </w:r>
      <w:r w:rsidR="00140BD5">
        <w:rPr>
          <w:sz w:val="20"/>
          <w:szCs w:val="20"/>
        </w:rPr>
        <w:t xml:space="preserve">a </w:t>
      </w:r>
      <w:r>
        <w:rPr>
          <w:sz w:val="20"/>
          <w:szCs w:val="20"/>
        </w:rPr>
        <w:t xml:space="preserve">high correlation between </w:t>
      </w:r>
      <w:r w:rsidR="00140BD5">
        <w:rPr>
          <w:sz w:val="20"/>
          <w:szCs w:val="20"/>
        </w:rPr>
        <w:t xml:space="preserve">the </w:t>
      </w:r>
      <w:r>
        <w:rPr>
          <w:sz w:val="20"/>
          <w:szCs w:val="20"/>
        </w:rPr>
        <w:t xml:space="preserve">previous </w:t>
      </w:r>
      <w:r w:rsidR="00063D1E">
        <w:rPr>
          <w:sz w:val="20"/>
          <w:szCs w:val="20"/>
        </w:rPr>
        <w:t>five</w:t>
      </w:r>
      <w:r>
        <w:rPr>
          <w:sz w:val="20"/>
          <w:szCs w:val="20"/>
        </w:rPr>
        <w:t xml:space="preserve"> genes: hsa:9829(DNAJC6), hsa:8867(SYNJ1), hsa:55737(VPS35), hsa:1981(EIF4G1), hsa:5071(Parkin)</w:t>
      </w:r>
      <w:r w:rsidR="00140BD5">
        <w:rPr>
          <w:sz w:val="20"/>
          <w:szCs w:val="20"/>
        </w:rPr>
        <w:t>,</w:t>
      </w:r>
      <w:r>
        <w:rPr>
          <w:sz w:val="20"/>
          <w:szCs w:val="20"/>
        </w:rPr>
        <w:t xml:space="preserve"> and new </w:t>
      </w:r>
      <w:r w:rsidR="00063D1E">
        <w:rPr>
          <w:sz w:val="20"/>
          <w:szCs w:val="20"/>
        </w:rPr>
        <w:t>six</w:t>
      </w:r>
      <w:r>
        <w:rPr>
          <w:sz w:val="20"/>
          <w:szCs w:val="20"/>
        </w:rPr>
        <w:t xml:space="preserve"> genes: hsa:</w:t>
      </w:r>
      <w:r w:rsidR="00131E5E">
        <w:rPr>
          <w:sz w:val="20"/>
          <w:szCs w:val="20"/>
        </w:rPr>
        <w:t xml:space="preserve">4602(MYB), hsa:84364(ARFGAP2), hsa:26286(ARFGAP3), hsa:64744(SMAP2), hsa:10749(KIF1C), hsa:23256(SCFD1). </w:t>
      </w:r>
      <w:r w:rsidR="00140BD5">
        <w:rPr>
          <w:sz w:val="20"/>
          <w:szCs w:val="20"/>
        </w:rPr>
        <w:t>The c</w:t>
      </w:r>
      <w:r w:rsidR="004B6BAD">
        <w:rPr>
          <w:sz w:val="20"/>
          <w:szCs w:val="20"/>
        </w:rPr>
        <w:t>orrelation between these 11 genes is more than 0.75</w:t>
      </w:r>
      <w:r w:rsidR="00063D1E">
        <w:rPr>
          <w:sz w:val="20"/>
          <w:szCs w:val="20"/>
        </w:rPr>
        <w:t>,</w:t>
      </w:r>
      <w:r w:rsidR="004B6BAD">
        <w:rPr>
          <w:sz w:val="20"/>
          <w:szCs w:val="20"/>
        </w:rPr>
        <w:t xml:space="preserve"> and it is highlighted in the red box. </w:t>
      </w:r>
      <w:r>
        <w:rPr>
          <w:sz w:val="20"/>
          <w:szCs w:val="20"/>
        </w:rPr>
        <w:t xml:space="preserve"> </w:t>
      </w:r>
    </w:p>
    <w:p w14:paraId="6FA0B42D" w14:textId="77777777" w:rsidR="005E45AA" w:rsidRPr="005E45AA" w:rsidRDefault="005E45AA" w:rsidP="00DF44F1">
      <w:pPr>
        <w:bidi w:val="0"/>
        <w:spacing w:line="360" w:lineRule="auto"/>
        <w:rPr>
          <w:sz w:val="20"/>
          <w:szCs w:val="20"/>
        </w:rPr>
      </w:pPr>
    </w:p>
    <w:p w14:paraId="032D14C4" w14:textId="28978F8E" w:rsidR="0014235F" w:rsidRDefault="0014235F" w:rsidP="00063D1E">
      <w:pPr>
        <w:bidi w:val="0"/>
        <w:spacing w:line="360" w:lineRule="auto"/>
        <w:rPr>
          <w:sz w:val="24"/>
          <w:szCs w:val="24"/>
        </w:rPr>
      </w:pPr>
      <w:r>
        <w:rPr>
          <w:sz w:val="24"/>
          <w:szCs w:val="24"/>
        </w:rPr>
        <w:t>The result show</w:t>
      </w:r>
      <w:r w:rsidR="00712F63">
        <w:rPr>
          <w:sz w:val="24"/>
          <w:szCs w:val="24"/>
        </w:rPr>
        <w:t>ed</w:t>
      </w:r>
      <w:r>
        <w:rPr>
          <w:sz w:val="24"/>
          <w:szCs w:val="24"/>
        </w:rPr>
        <w:t xml:space="preserve"> that these </w:t>
      </w:r>
      <w:r w:rsidR="00063D1E">
        <w:rPr>
          <w:sz w:val="24"/>
          <w:szCs w:val="24"/>
        </w:rPr>
        <w:t>six</w:t>
      </w:r>
      <w:r>
        <w:rPr>
          <w:sz w:val="24"/>
          <w:szCs w:val="24"/>
        </w:rPr>
        <w:t xml:space="preserve"> new genes </w:t>
      </w:r>
      <w:r w:rsidR="00712F63">
        <w:rPr>
          <w:sz w:val="24"/>
          <w:szCs w:val="24"/>
        </w:rPr>
        <w:t xml:space="preserve">had </w:t>
      </w:r>
      <w:r w:rsidR="00BE7014">
        <w:rPr>
          <w:sz w:val="24"/>
          <w:szCs w:val="24"/>
        </w:rPr>
        <w:t xml:space="preserve">a </w:t>
      </w:r>
      <w:r w:rsidR="00EA173C">
        <w:rPr>
          <w:sz w:val="24"/>
          <w:szCs w:val="24"/>
        </w:rPr>
        <w:t>high correlation</w:t>
      </w:r>
      <w:r w:rsidR="00712F63" w:rsidRPr="00712F63">
        <w:t xml:space="preserve"> </w:t>
      </w:r>
      <w:r w:rsidR="00712F63" w:rsidRPr="00712F63">
        <w:rPr>
          <w:sz w:val="24"/>
          <w:szCs w:val="24"/>
        </w:rPr>
        <w:t xml:space="preserve">with the previous </w:t>
      </w:r>
      <w:r w:rsidR="00063D1E">
        <w:rPr>
          <w:sz w:val="24"/>
          <w:szCs w:val="24"/>
        </w:rPr>
        <w:t>five</w:t>
      </w:r>
      <w:r w:rsidR="00712F63" w:rsidRPr="00712F63">
        <w:rPr>
          <w:sz w:val="24"/>
          <w:szCs w:val="24"/>
        </w:rPr>
        <w:t xml:space="preserve"> genes</w:t>
      </w:r>
      <w:r w:rsidR="00EA173C">
        <w:rPr>
          <w:sz w:val="24"/>
          <w:szCs w:val="24"/>
        </w:rPr>
        <w:t xml:space="preserve">. Therefore I </w:t>
      </w:r>
      <w:r>
        <w:rPr>
          <w:sz w:val="24"/>
          <w:szCs w:val="24"/>
        </w:rPr>
        <w:t xml:space="preserve">predicted that these </w:t>
      </w:r>
      <w:r w:rsidR="00063D1E">
        <w:rPr>
          <w:sz w:val="24"/>
          <w:szCs w:val="24"/>
        </w:rPr>
        <w:t>six</w:t>
      </w:r>
      <w:r>
        <w:rPr>
          <w:sz w:val="24"/>
          <w:szCs w:val="24"/>
        </w:rPr>
        <w:t xml:space="preserve"> </w:t>
      </w:r>
      <w:r w:rsidR="00EA173C">
        <w:rPr>
          <w:sz w:val="24"/>
          <w:szCs w:val="24"/>
        </w:rPr>
        <w:t xml:space="preserve">new </w:t>
      </w:r>
      <w:r w:rsidR="00712F63">
        <w:rPr>
          <w:sz w:val="24"/>
          <w:szCs w:val="24"/>
        </w:rPr>
        <w:t>genes had</w:t>
      </w:r>
      <w:r>
        <w:rPr>
          <w:sz w:val="24"/>
          <w:szCs w:val="24"/>
        </w:rPr>
        <w:t xml:space="preserve"> </w:t>
      </w:r>
      <w:r w:rsidR="00BE7014">
        <w:rPr>
          <w:sz w:val="24"/>
          <w:szCs w:val="24"/>
        </w:rPr>
        <w:t xml:space="preserve">a </w:t>
      </w:r>
      <w:r>
        <w:rPr>
          <w:sz w:val="24"/>
          <w:szCs w:val="24"/>
        </w:rPr>
        <w:t xml:space="preserve">role in </w:t>
      </w:r>
      <w:r w:rsidR="00ED1C6E">
        <w:rPr>
          <w:sz w:val="24"/>
          <w:szCs w:val="24"/>
        </w:rPr>
        <w:t xml:space="preserve">the </w:t>
      </w:r>
      <w:r>
        <w:rPr>
          <w:sz w:val="24"/>
          <w:szCs w:val="24"/>
        </w:rPr>
        <w:t>synaptic vesicle trafficking pathway too.</w:t>
      </w:r>
    </w:p>
    <w:p w14:paraId="738264C3" w14:textId="69985903" w:rsidR="0014235F" w:rsidRDefault="0014235F" w:rsidP="0019694E">
      <w:pPr>
        <w:bidi w:val="0"/>
        <w:spacing w:line="360" w:lineRule="auto"/>
        <w:rPr>
          <w:sz w:val="24"/>
          <w:szCs w:val="24"/>
        </w:rPr>
      </w:pPr>
      <w:r>
        <w:rPr>
          <w:sz w:val="24"/>
          <w:szCs w:val="24"/>
        </w:rPr>
        <w:t>To test the function of these new genes</w:t>
      </w:r>
      <w:r w:rsidR="0019694E">
        <w:rPr>
          <w:sz w:val="24"/>
          <w:szCs w:val="24"/>
        </w:rPr>
        <w:t>,</w:t>
      </w:r>
      <w:r>
        <w:rPr>
          <w:sz w:val="24"/>
          <w:szCs w:val="24"/>
        </w:rPr>
        <w:t xml:space="preserve"> I used this website: "</w:t>
      </w:r>
      <w:hyperlink r:id="rId31" w:history="1">
        <w:r w:rsidRPr="00AB1B93">
          <w:rPr>
            <w:rStyle w:val="Hyperlink"/>
            <w:sz w:val="24"/>
            <w:szCs w:val="24"/>
          </w:rPr>
          <w:t>https://go.princeton.edu/</w:t>
        </w:r>
      </w:hyperlink>
      <w:r>
        <w:rPr>
          <w:sz w:val="24"/>
          <w:szCs w:val="24"/>
        </w:rPr>
        <w:t xml:space="preserve">". </w:t>
      </w:r>
      <w:r w:rsidR="0019694E">
        <w:rPr>
          <w:sz w:val="24"/>
          <w:szCs w:val="24"/>
        </w:rPr>
        <w:t>I choose two web tools on this website</w:t>
      </w:r>
      <w:r>
        <w:rPr>
          <w:sz w:val="24"/>
          <w:szCs w:val="24"/>
        </w:rPr>
        <w:t xml:space="preserve">: </w:t>
      </w:r>
      <w:hyperlink r:id="rId32" w:history="1">
        <w:r w:rsidRPr="0014235F">
          <w:rPr>
            <w:b/>
            <w:bCs/>
            <w:color w:val="0000FF"/>
            <w:u w:val="single"/>
          </w:rPr>
          <w:t>Generic GO Term Finder</w:t>
        </w:r>
      </w:hyperlink>
      <w:r>
        <w:rPr>
          <w:sz w:val="24"/>
          <w:szCs w:val="24"/>
        </w:rPr>
        <w:t xml:space="preserve"> and </w:t>
      </w:r>
      <w:hyperlink r:id="rId33" w:history="1">
        <w:r w:rsidRPr="0014235F">
          <w:rPr>
            <w:b/>
            <w:bCs/>
            <w:color w:val="0000FF"/>
            <w:u w:val="single"/>
          </w:rPr>
          <w:t>Generic GO Term Mapper</w:t>
        </w:r>
      </w:hyperlink>
      <w:r>
        <w:rPr>
          <w:sz w:val="24"/>
          <w:szCs w:val="24"/>
        </w:rPr>
        <w:t xml:space="preserve">. </w:t>
      </w:r>
    </w:p>
    <w:p w14:paraId="6C608A92" w14:textId="35C4A96A" w:rsidR="0014235F" w:rsidRDefault="00D91277" w:rsidP="0019694E">
      <w:pPr>
        <w:bidi w:val="0"/>
        <w:spacing w:line="360" w:lineRule="auto"/>
        <w:rPr>
          <w:sz w:val="24"/>
          <w:szCs w:val="24"/>
        </w:rPr>
      </w:pPr>
      <w:r>
        <w:rPr>
          <w:sz w:val="24"/>
          <w:szCs w:val="24"/>
        </w:rPr>
        <w:lastRenderedPageBreak/>
        <w:t>The results of</w:t>
      </w:r>
      <w:r w:rsidR="00C4503D">
        <w:rPr>
          <w:sz w:val="24"/>
          <w:szCs w:val="24"/>
        </w:rPr>
        <w:t xml:space="preserve"> uploading the </w:t>
      </w:r>
      <w:r w:rsidR="0019694E">
        <w:rPr>
          <w:sz w:val="24"/>
          <w:szCs w:val="24"/>
        </w:rPr>
        <w:t>six</w:t>
      </w:r>
      <w:r w:rsidR="00C4503D">
        <w:rPr>
          <w:sz w:val="24"/>
          <w:szCs w:val="24"/>
        </w:rPr>
        <w:t xml:space="preserve"> new genes to </w:t>
      </w:r>
      <w:r>
        <w:rPr>
          <w:sz w:val="24"/>
          <w:szCs w:val="24"/>
        </w:rPr>
        <w:t>"</w:t>
      </w:r>
      <w:r w:rsidR="00C4503D" w:rsidRPr="00C4503D">
        <w:rPr>
          <w:sz w:val="24"/>
          <w:szCs w:val="24"/>
        </w:rPr>
        <w:t>Generic GO Term Finder</w:t>
      </w:r>
      <w:r w:rsidR="006351FC">
        <w:rPr>
          <w:sz w:val="24"/>
          <w:szCs w:val="24"/>
        </w:rPr>
        <w:t>"</w:t>
      </w:r>
      <w:r>
        <w:rPr>
          <w:sz w:val="24"/>
          <w:szCs w:val="24"/>
        </w:rPr>
        <w:t>: were</w:t>
      </w:r>
      <w:r w:rsidR="00C4503D">
        <w:rPr>
          <w:sz w:val="24"/>
          <w:szCs w:val="24"/>
        </w:rPr>
        <w:t xml:space="preserve"> </w:t>
      </w:r>
      <w:r w:rsidR="002A5B55">
        <w:rPr>
          <w:sz w:val="24"/>
          <w:szCs w:val="24"/>
        </w:rPr>
        <w:t xml:space="preserve">divided </w:t>
      </w:r>
      <w:r w:rsidR="00BE7014">
        <w:rPr>
          <w:sz w:val="24"/>
          <w:szCs w:val="24"/>
        </w:rPr>
        <w:t>in</w:t>
      </w:r>
      <w:r w:rsidR="002A5B55">
        <w:rPr>
          <w:sz w:val="24"/>
          <w:szCs w:val="24"/>
        </w:rPr>
        <w:t>to t</w:t>
      </w:r>
      <w:r w:rsidR="00BE7014">
        <w:rPr>
          <w:sz w:val="24"/>
          <w:szCs w:val="24"/>
        </w:rPr>
        <w:t>h</w:t>
      </w:r>
      <w:r w:rsidR="002A5B55">
        <w:rPr>
          <w:sz w:val="24"/>
          <w:szCs w:val="24"/>
        </w:rPr>
        <w:t>ree parts based</w:t>
      </w:r>
      <w:r w:rsidR="007A05D7">
        <w:rPr>
          <w:sz w:val="24"/>
          <w:szCs w:val="24"/>
        </w:rPr>
        <w:t xml:space="preserve"> on ontology aspects: Process, F</w:t>
      </w:r>
      <w:r w:rsidR="002A5B55">
        <w:rPr>
          <w:sz w:val="24"/>
          <w:szCs w:val="24"/>
        </w:rPr>
        <w:t>unction</w:t>
      </w:r>
      <w:r w:rsidR="007A05D7">
        <w:rPr>
          <w:sz w:val="24"/>
          <w:szCs w:val="24"/>
        </w:rPr>
        <w:t>,</w:t>
      </w:r>
      <w:r w:rsidR="002A5B55">
        <w:rPr>
          <w:sz w:val="24"/>
          <w:szCs w:val="24"/>
        </w:rPr>
        <w:t xml:space="preserve"> and component. </w:t>
      </w:r>
      <w:r w:rsidR="00EA173C">
        <w:rPr>
          <w:sz w:val="24"/>
          <w:szCs w:val="24"/>
        </w:rPr>
        <w:t xml:space="preserve">The </w:t>
      </w:r>
      <w:r w:rsidR="001516F9">
        <w:rPr>
          <w:sz w:val="24"/>
          <w:szCs w:val="24"/>
        </w:rPr>
        <w:t xml:space="preserve">process </w:t>
      </w:r>
      <w:r w:rsidR="00FD354D">
        <w:rPr>
          <w:sz w:val="24"/>
          <w:szCs w:val="24"/>
        </w:rPr>
        <w:t>result was</w:t>
      </w:r>
      <w:r w:rsidR="00EA173C">
        <w:rPr>
          <w:sz w:val="24"/>
          <w:szCs w:val="24"/>
        </w:rPr>
        <w:t xml:space="preserve"> shown </w:t>
      </w:r>
      <w:r w:rsidR="0059173A">
        <w:rPr>
          <w:sz w:val="24"/>
          <w:szCs w:val="24"/>
        </w:rPr>
        <w:t>in table 4</w:t>
      </w:r>
      <w:r w:rsidR="00A21120">
        <w:rPr>
          <w:sz w:val="24"/>
          <w:szCs w:val="24"/>
        </w:rPr>
        <w:t xml:space="preserve"> and figure 12</w:t>
      </w:r>
      <w:r w:rsidR="00EA173C">
        <w:rPr>
          <w:sz w:val="24"/>
          <w:szCs w:val="24"/>
        </w:rPr>
        <w:t>:</w:t>
      </w:r>
    </w:p>
    <w:p w14:paraId="4EB0EC03" w14:textId="77777777" w:rsidR="000F0765" w:rsidRPr="000F0765" w:rsidRDefault="000F0765" w:rsidP="00DF44F1">
      <w:pPr>
        <w:bidi w:val="0"/>
        <w:spacing w:line="360" w:lineRule="auto"/>
        <w:rPr>
          <w:b/>
          <w:bCs/>
          <w:sz w:val="24"/>
          <w:szCs w:val="24"/>
        </w:rPr>
      </w:pPr>
    </w:p>
    <w:p w14:paraId="745B1B5C" w14:textId="77777777" w:rsidR="000F0765" w:rsidRPr="000F0765" w:rsidRDefault="000F0765" w:rsidP="00DF44F1">
      <w:pPr>
        <w:bidi w:val="0"/>
        <w:spacing w:line="360" w:lineRule="auto"/>
        <w:rPr>
          <w:vanish/>
          <w:sz w:val="24"/>
          <w:szCs w:val="24"/>
        </w:rPr>
      </w:pPr>
    </w:p>
    <w:tbl>
      <w:tblPr>
        <w:tblW w:w="0" w:type="auto"/>
        <w:jc w:val="center"/>
        <w:tblCellSpacing w:w="15"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4A0" w:firstRow="1" w:lastRow="0" w:firstColumn="1" w:lastColumn="0" w:noHBand="0" w:noVBand="1"/>
      </w:tblPr>
      <w:tblGrid>
        <w:gridCol w:w="2115"/>
        <w:gridCol w:w="1251"/>
        <w:gridCol w:w="1359"/>
        <w:gridCol w:w="1071"/>
        <w:gridCol w:w="688"/>
        <w:gridCol w:w="974"/>
        <w:gridCol w:w="1552"/>
      </w:tblGrid>
      <w:tr w:rsidR="000F0765" w:rsidRPr="000F0765" w14:paraId="44494EAE" w14:textId="77777777" w:rsidTr="000F076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66358451" w14:textId="77777777" w:rsidR="000F0765" w:rsidRPr="000F0765" w:rsidRDefault="000F0765" w:rsidP="00DF44F1">
            <w:pPr>
              <w:bidi w:val="0"/>
              <w:spacing w:line="360" w:lineRule="auto"/>
              <w:rPr>
                <w:b/>
                <w:bCs/>
                <w:sz w:val="24"/>
                <w:szCs w:val="24"/>
              </w:rPr>
            </w:pPr>
            <w:r w:rsidRPr="000F0765">
              <w:rPr>
                <w:b/>
                <w:bCs/>
                <w:sz w:val="24"/>
                <w:szCs w:val="24"/>
              </w:rPr>
              <w:t>Gene Ontology term</w:t>
            </w:r>
          </w:p>
        </w:tc>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2E2206D8" w14:textId="77777777" w:rsidR="000F0765" w:rsidRPr="000F0765" w:rsidRDefault="000F0765" w:rsidP="00DF44F1">
            <w:pPr>
              <w:bidi w:val="0"/>
              <w:spacing w:line="360" w:lineRule="auto"/>
              <w:rPr>
                <w:b/>
                <w:bCs/>
                <w:sz w:val="24"/>
                <w:szCs w:val="24"/>
              </w:rPr>
            </w:pPr>
            <w:r w:rsidRPr="000F0765">
              <w:rPr>
                <w:b/>
                <w:bCs/>
                <w:sz w:val="24"/>
                <w:szCs w:val="24"/>
              </w:rPr>
              <w:t>Cluster frequency</w:t>
            </w:r>
          </w:p>
        </w:tc>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6A6D6A20" w14:textId="77777777" w:rsidR="000F0765" w:rsidRPr="000F0765" w:rsidRDefault="000F0765" w:rsidP="00DF44F1">
            <w:pPr>
              <w:bidi w:val="0"/>
              <w:spacing w:line="360" w:lineRule="auto"/>
              <w:rPr>
                <w:b/>
                <w:bCs/>
                <w:sz w:val="24"/>
                <w:szCs w:val="24"/>
              </w:rPr>
            </w:pPr>
            <w:r w:rsidRPr="000F0765">
              <w:rPr>
                <w:b/>
                <w:bCs/>
                <w:sz w:val="24"/>
                <w:szCs w:val="24"/>
              </w:rPr>
              <w:t>Genome frequency</w:t>
            </w:r>
          </w:p>
        </w:tc>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028D4FC8" w14:textId="77777777" w:rsidR="000F0765" w:rsidRPr="000F0765" w:rsidRDefault="000F0765" w:rsidP="00DF44F1">
            <w:pPr>
              <w:bidi w:val="0"/>
              <w:spacing w:line="360" w:lineRule="auto"/>
              <w:rPr>
                <w:b/>
                <w:bCs/>
                <w:sz w:val="24"/>
                <w:szCs w:val="24"/>
              </w:rPr>
            </w:pPr>
            <w:r w:rsidRPr="000F0765">
              <w:rPr>
                <w:b/>
                <w:bCs/>
                <w:sz w:val="24"/>
                <w:szCs w:val="24"/>
              </w:rPr>
              <w:t>Corrected</w:t>
            </w:r>
            <w:r w:rsidRPr="000F0765">
              <w:rPr>
                <w:b/>
                <w:bCs/>
                <w:sz w:val="24"/>
                <w:szCs w:val="24"/>
              </w:rPr>
              <w:br/>
              <w:t>P-value</w:t>
            </w:r>
          </w:p>
        </w:tc>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023A4C54" w14:textId="77777777" w:rsidR="000F0765" w:rsidRPr="000F0765" w:rsidRDefault="000F0765" w:rsidP="00DF44F1">
            <w:pPr>
              <w:bidi w:val="0"/>
              <w:spacing w:line="360" w:lineRule="auto"/>
              <w:rPr>
                <w:b/>
                <w:bCs/>
                <w:sz w:val="24"/>
                <w:szCs w:val="24"/>
              </w:rPr>
            </w:pPr>
            <w:r w:rsidRPr="000F0765">
              <w:rPr>
                <w:b/>
                <w:bCs/>
                <w:sz w:val="24"/>
                <w:szCs w:val="24"/>
              </w:rPr>
              <w:t>FDR</w:t>
            </w:r>
          </w:p>
        </w:tc>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118EED7D" w14:textId="77777777" w:rsidR="000F0765" w:rsidRPr="000F0765" w:rsidRDefault="000F0765" w:rsidP="00DF44F1">
            <w:pPr>
              <w:bidi w:val="0"/>
              <w:spacing w:line="360" w:lineRule="auto"/>
              <w:rPr>
                <w:b/>
                <w:bCs/>
                <w:sz w:val="24"/>
                <w:szCs w:val="24"/>
              </w:rPr>
            </w:pPr>
            <w:r w:rsidRPr="000F0765">
              <w:rPr>
                <w:b/>
                <w:bCs/>
                <w:sz w:val="24"/>
                <w:szCs w:val="24"/>
              </w:rPr>
              <w:t>False</w:t>
            </w:r>
            <w:r w:rsidRPr="000F0765">
              <w:rPr>
                <w:b/>
                <w:bCs/>
                <w:sz w:val="24"/>
                <w:szCs w:val="24"/>
              </w:rPr>
              <w:br/>
              <w:t>Positives</w:t>
            </w:r>
          </w:p>
        </w:tc>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33399D03" w14:textId="77777777" w:rsidR="000F0765" w:rsidRPr="000F0765" w:rsidRDefault="000F0765" w:rsidP="00DF44F1">
            <w:pPr>
              <w:bidi w:val="0"/>
              <w:spacing w:line="360" w:lineRule="auto"/>
              <w:rPr>
                <w:b/>
                <w:bCs/>
                <w:sz w:val="24"/>
                <w:szCs w:val="24"/>
              </w:rPr>
            </w:pPr>
            <w:r w:rsidRPr="000F0765">
              <w:rPr>
                <w:b/>
                <w:bCs/>
                <w:sz w:val="24"/>
                <w:szCs w:val="24"/>
              </w:rPr>
              <w:t>Genes annotated to the term</w:t>
            </w:r>
          </w:p>
        </w:tc>
      </w:tr>
      <w:tr w:rsidR="000F0765" w:rsidRPr="000F0765" w14:paraId="0A88DAF0" w14:textId="77777777" w:rsidTr="000F0765">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B5C41A0" w14:textId="77777777" w:rsidR="000F0765" w:rsidRPr="000F0765" w:rsidRDefault="002712D3" w:rsidP="00DF44F1">
            <w:pPr>
              <w:bidi w:val="0"/>
              <w:spacing w:line="360" w:lineRule="auto"/>
              <w:rPr>
                <w:sz w:val="24"/>
                <w:szCs w:val="24"/>
              </w:rPr>
            </w:pPr>
            <w:hyperlink r:id="rId34" w:tgtFrame="infowin" w:history="1">
              <w:r w:rsidR="000F0765" w:rsidRPr="000F0765">
                <w:rPr>
                  <w:rStyle w:val="Hyperlink"/>
                  <w:sz w:val="24"/>
                  <w:szCs w:val="24"/>
                </w:rPr>
                <w:t>retrograde vesicle-mediated transport, Golgi to ER</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D4E7DDA" w14:textId="77777777" w:rsidR="000F0765" w:rsidRPr="000F0765" w:rsidRDefault="000F0765" w:rsidP="00DF44F1">
            <w:pPr>
              <w:bidi w:val="0"/>
              <w:spacing w:line="360" w:lineRule="auto"/>
              <w:rPr>
                <w:sz w:val="24"/>
                <w:szCs w:val="24"/>
              </w:rPr>
            </w:pPr>
            <w:r w:rsidRPr="000F0765">
              <w:rPr>
                <w:sz w:val="24"/>
                <w:szCs w:val="24"/>
              </w:rPr>
              <w:t>4 of 6 genes, 66.7%</w:t>
            </w:r>
          </w:p>
        </w:tc>
        <w:tc>
          <w:tcPr>
            <w:tcW w:w="0" w:type="auto"/>
            <w:tcBorders>
              <w:top w:val="outset" w:sz="6" w:space="0" w:color="auto"/>
              <w:left w:val="outset" w:sz="6" w:space="0" w:color="auto"/>
              <w:bottom w:val="outset" w:sz="6" w:space="0" w:color="auto"/>
              <w:right w:val="outset" w:sz="6" w:space="0" w:color="auto"/>
            </w:tcBorders>
            <w:vAlign w:val="center"/>
            <w:hideMark/>
          </w:tcPr>
          <w:p w14:paraId="373EEF29" w14:textId="77777777" w:rsidR="000F0765" w:rsidRPr="000F0765" w:rsidRDefault="000F0765" w:rsidP="00DF44F1">
            <w:pPr>
              <w:bidi w:val="0"/>
              <w:spacing w:line="360" w:lineRule="auto"/>
              <w:rPr>
                <w:sz w:val="24"/>
                <w:szCs w:val="24"/>
              </w:rPr>
            </w:pPr>
            <w:r w:rsidRPr="000F0765">
              <w:rPr>
                <w:sz w:val="24"/>
                <w:szCs w:val="24"/>
              </w:rPr>
              <w:t>86 of 19775 genes, 0.4%</w:t>
            </w:r>
          </w:p>
        </w:tc>
        <w:tc>
          <w:tcPr>
            <w:tcW w:w="0" w:type="auto"/>
            <w:tcBorders>
              <w:top w:val="outset" w:sz="6" w:space="0" w:color="auto"/>
              <w:left w:val="outset" w:sz="6" w:space="0" w:color="auto"/>
              <w:bottom w:val="outset" w:sz="6" w:space="0" w:color="auto"/>
              <w:right w:val="outset" w:sz="6" w:space="0" w:color="auto"/>
            </w:tcBorders>
            <w:vAlign w:val="center"/>
            <w:hideMark/>
          </w:tcPr>
          <w:p w14:paraId="0469BF01" w14:textId="77777777" w:rsidR="000F0765" w:rsidRPr="000F0765" w:rsidRDefault="000F0765" w:rsidP="00DF44F1">
            <w:pPr>
              <w:bidi w:val="0"/>
              <w:spacing w:line="360" w:lineRule="auto"/>
              <w:rPr>
                <w:sz w:val="24"/>
                <w:szCs w:val="24"/>
              </w:rPr>
            </w:pPr>
            <w:r w:rsidRPr="000F0765">
              <w:rPr>
                <w:sz w:val="24"/>
                <w:szCs w:val="24"/>
              </w:rPr>
              <w:t>3.57e-07</w:t>
            </w:r>
          </w:p>
        </w:tc>
        <w:tc>
          <w:tcPr>
            <w:tcW w:w="0" w:type="auto"/>
            <w:tcBorders>
              <w:top w:val="outset" w:sz="6" w:space="0" w:color="auto"/>
              <w:left w:val="outset" w:sz="6" w:space="0" w:color="auto"/>
              <w:bottom w:val="outset" w:sz="6" w:space="0" w:color="auto"/>
              <w:right w:val="outset" w:sz="6" w:space="0" w:color="auto"/>
            </w:tcBorders>
            <w:vAlign w:val="center"/>
            <w:hideMark/>
          </w:tcPr>
          <w:p w14:paraId="67D14B4C"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3429CD1"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D86E195" w14:textId="77777777" w:rsidR="000F0765" w:rsidRPr="000F0765" w:rsidRDefault="002712D3" w:rsidP="00DF44F1">
            <w:pPr>
              <w:bidi w:val="0"/>
              <w:spacing w:line="360" w:lineRule="auto"/>
              <w:rPr>
                <w:sz w:val="24"/>
                <w:szCs w:val="24"/>
              </w:rPr>
            </w:pPr>
            <w:hyperlink r:id="rId35" w:tgtFrame="infowin" w:history="1">
              <w:r w:rsidR="000F0765" w:rsidRPr="000F0765">
                <w:rPr>
                  <w:rStyle w:val="Hyperlink"/>
                  <w:sz w:val="24"/>
                  <w:szCs w:val="24"/>
                </w:rPr>
                <w:t>SCFD1</w:t>
              </w:r>
            </w:hyperlink>
            <w:r w:rsidR="000F0765" w:rsidRPr="000F0765">
              <w:rPr>
                <w:sz w:val="24"/>
                <w:szCs w:val="24"/>
              </w:rPr>
              <w:t xml:space="preserve">, </w:t>
            </w:r>
            <w:hyperlink r:id="rId36" w:tgtFrame="infowin" w:history="1">
              <w:r w:rsidR="000F0765" w:rsidRPr="000F0765">
                <w:rPr>
                  <w:rStyle w:val="Hyperlink"/>
                  <w:sz w:val="24"/>
                  <w:szCs w:val="24"/>
                </w:rPr>
                <w:t>ARFGAP2</w:t>
              </w:r>
            </w:hyperlink>
            <w:r w:rsidR="000F0765" w:rsidRPr="000F0765">
              <w:rPr>
                <w:sz w:val="24"/>
                <w:szCs w:val="24"/>
              </w:rPr>
              <w:t xml:space="preserve">, </w:t>
            </w:r>
            <w:hyperlink r:id="rId37" w:tgtFrame="infowin" w:history="1">
              <w:r w:rsidR="000F0765" w:rsidRPr="000F0765">
                <w:rPr>
                  <w:rStyle w:val="Hyperlink"/>
                  <w:sz w:val="24"/>
                  <w:szCs w:val="24"/>
                </w:rPr>
                <w:t>KIF1C</w:t>
              </w:r>
            </w:hyperlink>
            <w:r w:rsidR="000F0765" w:rsidRPr="000F0765">
              <w:rPr>
                <w:sz w:val="24"/>
                <w:szCs w:val="24"/>
              </w:rPr>
              <w:t xml:space="preserve">, </w:t>
            </w:r>
            <w:hyperlink r:id="rId38" w:tgtFrame="infowin" w:history="1">
              <w:r w:rsidR="000F0765" w:rsidRPr="000F0765">
                <w:rPr>
                  <w:rStyle w:val="Hyperlink"/>
                  <w:sz w:val="24"/>
                  <w:szCs w:val="24"/>
                </w:rPr>
                <w:t>ARFGAP3</w:t>
              </w:r>
            </w:hyperlink>
          </w:p>
        </w:tc>
      </w:tr>
      <w:tr w:rsidR="000F0765" w:rsidRPr="000F0765" w14:paraId="6EF7B1A8" w14:textId="77777777" w:rsidTr="000F0765">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F43D971" w14:textId="77777777" w:rsidR="000F0765" w:rsidRPr="000F0765" w:rsidRDefault="002712D3" w:rsidP="00DF44F1">
            <w:pPr>
              <w:bidi w:val="0"/>
              <w:spacing w:line="360" w:lineRule="auto"/>
              <w:rPr>
                <w:sz w:val="24"/>
                <w:szCs w:val="24"/>
              </w:rPr>
            </w:pPr>
            <w:hyperlink r:id="rId39" w:tgtFrame="infowin" w:history="1">
              <w:r w:rsidR="000F0765" w:rsidRPr="000F0765">
                <w:rPr>
                  <w:rStyle w:val="Hyperlink"/>
                  <w:sz w:val="24"/>
                  <w:szCs w:val="24"/>
                </w:rPr>
                <w:t>establishment of vesicle localization</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8F99CFE" w14:textId="77777777" w:rsidR="000F0765" w:rsidRPr="000F0765" w:rsidRDefault="000F0765" w:rsidP="00DF44F1">
            <w:pPr>
              <w:bidi w:val="0"/>
              <w:spacing w:line="360" w:lineRule="auto"/>
              <w:rPr>
                <w:sz w:val="24"/>
                <w:szCs w:val="24"/>
              </w:rPr>
            </w:pPr>
            <w:r w:rsidRPr="000F0765">
              <w:rPr>
                <w:sz w:val="24"/>
                <w:szCs w:val="24"/>
              </w:rPr>
              <w:t>4 of 6 genes, 66.7%</w:t>
            </w:r>
          </w:p>
        </w:tc>
        <w:tc>
          <w:tcPr>
            <w:tcW w:w="0" w:type="auto"/>
            <w:tcBorders>
              <w:top w:val="outset" w:sz="6" w:space="0" w:color="auto"/>
              <w:left w:val="outset" w:sz="6" w:space="0" w:color="auto"/>
              <w:bottom w:val="outset" w:sz="6" w:space="0" w:color="auto"/>
              <w:right w:val="outset" w:sz="6" w:space="0" w:color="auto"/>
            </w:tcBorders>
            <w:vAlign w:val="center"/>
            <w:hideMark/>
          </w:tcPr>
          <w:p w14:paraId="0B08870E" w14:textId="77777777" w:rsidR="000F0765" w:rsidRPr="000F0765" w:rsidRDefault="000F0765" w:rsidP="00DF44F1">
            <w:pPr>
              <w:bidi w:val="0"/>
              <w:spacing w:line="360" w:lineRule="auto"/>
              <w:rPr>
                <w:sz w:val="24"/>
                <w:szCs w:val="24"/>
              </w:rPr>
            </w:pPr>
            <w:r w:rsidRPr="000F0765">
              <w:rPr>
                <w:sz w:val="24"/>
                <w:szCs w:val="24"/>
              </w:rPr>
              <w:t>290 of 19775 genes, 1.5%</w:t>
            </w:r>
          </w:p>
        </w:tc>
        <w:tc>
          <w:tcPr>
            <w:tcW w:w="0" w:type="auto"/>
            <w:tcBorders>
              <w:top w:val="outset" w:sz="6" w:space="0" w:color="auto"/>
              <w:left w:val="outset" w:sz="6" w:space="0" w:color="auto"/>
              <w:bottom w:val="outset" w:sz="6" w:space="0" w:color="auto"/>
              <w:right w:val="outset" w:sz="6" w:space="0" w:color="auto"/>
            </w:tcBorders>
            <w:vAlign w:val="center"/>
            <w:hideMark/>
          </w:tcPr>
          <w:p w14:paraId="6131E233" w14:textId="77777777" w:rsidR="000F0765" w:rsidRPr="000F0765" w:rsidRDefault="000F0765" w:rsidP="00DF44F1">
            <w:pPr>
              <w:bidi w:val="0"/>
              <w:spacing w:line="360" w:lineRule="auto"/>
              <w:rPr>
                <w:sz w:val="24"/>
                <w:szCs w:val="24"/>
              </w:rPr>
            </w:pPr>
            <w:r w:rsidRPr="000F0765">
              <w:rPr>
                <w:sz w:val="24"/>
                <w:szCs w:val="24"/>
              </w:rPr>
              <w:t>4.78e-05</w:t>
            </w:r>
          </w:p>
        </w:tc>
        <w:tc>
          <w:tcPr>
            <w:tcW w:w="0" w:type="auto"/>
            <w:tcBorders>
              <w:top w:val="outset" w:sz="6" w:space="0" w:color="auto"/>
              <w:left w:val="outset" w:sz="6" w:space="0" w:color="auto"/>
              <w:bottom w:val="outset" w:sz="6" w:space="0" w:color="auto"/>
              <w:right w:val="outset" w:sz="6" w:space="0" w:color="auto"/>
            </w:tcBorders>
            <w:vAlign w:val="center"/>
            <w:hideMark/>
          </w:tcPr>
          <w:p w14:paraId="51BFAE9F"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19AD969"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C936E34" w14:textId="77777777" w:rsidR="000F0765" w:rsidRPr="000F0765" w:rsidRDefault="002712D3" w:rsidP="00DF44F1">
            <w:pPr>
              <w:bidi w:val="0"/>
              <w:spacing w:line="360" w:lineRule="auto"/>
              <w:rPr>
                <w:sz w:val="24"/>
                <w:szCs w:val="24"/>
              </w:rPr>
            </w:pPr>
            <w:hyperlink r:id="rId40" w:tgtFrame="infowin" w:history="1">
              <w:r w:rsidR="000F0765" w:rsidRPr="000F0765">
                <w:rPr>
                  <w:rStyle w:val="Hyperlink"/>
                  <w:sz w:val="24"/>
                  <w:szCs w:val="24"/>
                </w:rPr>
                <w:t>SCFD1</w:t>
              </w:r>
            </w:hyperlink>
            <w:r w:rsidR="000F0765" w:rsidRPr="000F0765">
              <w:rPr>
                <w:sz w:val="24"/>
                <w:szCs w:val="24"/>
              </w:rPr>
              <w:t xml:space="preserve">, </w:t>
            </w:r>
            <w:hyperlink r:id="rId41" w:tgtFrame="infowin" w:history="1">
              <w:r w:rsidR="000F0765" w:rsidRPr="000F0765">
                <w:rPr>
                  <w:rStyle w:val="Hyperlink"/>
                  <w:sz w:val="24"/>
                  <w:szCs w:val="24"/>
                </w:rPr>
                <w:t>ARFGAP2</w:t>
              </w:r>
            </w:hyperlink>
            <w:r w:rsidR="000F0765" w:rsidRPr="000F0765">
              <w:rPr>
                <w:sz w:val="24"/>
                <w:szCs w:val="24"/>
              </w:rPr>
              <w:t xml:space="preserve">, </w:t>
            </w:r>
            <w:hyperlink r:id="rId42" w:tgtFrame="infowin" w:history="1">
              <w:r w:rsidR="000F0765" w:rsidRPr="000F0765">
                <w:rPr>
                  <w:rStyle w:val="Hyperlink"/>
                  <w:sz w:val="24"/>
                  <w:szCs w:val="24"/>
                </w:rPr>
                <w:t>KIF1C</w:t>
              </w:r>
            </w:hyperlink>
            <w:r w:rsidR="000F0765" w:rsidRPr="000F0765">
              <w:rPr>
                <w:sz w:val="24"/>
                <w:szCs w:val="24"/>
              </w:rPr>
              <w:t xml:space="preserve">, </w:t>
            </w:r>
            <w:hyperlink r:id="rId43" w:tgtFrame="infowin" w:history="1">
              <w:r w:rsidR="000F0765" w:rsidRPr="000F0765">
                <w:rPr>
                  <w:rStyle w:val="Hyperlink"/>
                  <w:sz w:val="24"/>
                  <w:szCs w:val="24"/>
                </w:rPr>
                <w:t>ARFGAP3</w:t>
              </w:r>
            </w:hyperlink>
          </w:p>
        </w:tc>
      </w:tr>
      <w:tr w:rsidR="000F0765" w:rsidRPr="000F0765" w14:paraId="540FCB06" w14:textId="77777777" w:rsidTr="000F0765">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F67621C" w14:textId="77777777" w:rsidR="000F0765" w:rsidRPr="000F0765" w:rsidRDefault="002712D3" w:rsidP="00DF44F1">
            <w:pPr>
              <w:bidi w:val="0"/>
              <w:spacing w:line="360" w:lineRule="auto"/>
              <w:rPr>
                <w:sz w:val="24"/>
                <w:szCs w:val="24"/>
              </w:rPr>
            </w:pPr>
            <w:hyperlink r:id="rId44" w:tgtFrame="infowin" w:history="1">
              <w:r w:rsidR="000F0765" w:rsidRPr="000F0765">
                <w:rPr>
                  <w:rStyle w:val="Hyperlink"/>
                  <w:sz w:val="24"/>
                  <w:szCs w:val="24"/>
                </w:rPr>
                <w:t>vesicle coating</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C2B8B30" w14:textId="77777777" w:rsidR="000F0765" w:rsidRPr="000F0765" w:rsidRDefault="000F0765" w:rsidP="00DF44F1">
            <w:pPr>
              <w:bidi w:val="0"/>
              <w:spacing w:line="360" w:lineRule="auto"/>
              <w:rPr>
                <w:sz w:val="24"/>
                <w:szCs w:val="24"/>
              </w:rPr>
            </w:pPr>
            <w:r w:rsidRPr="000F0765">
              <w:rPr>
                <w:sz w:val="24"/>
                <w:szCs w:val="24"/>
              </w:rPr>
              <w:t>3 of 6 genes, 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D878110" w14:textId="77777777" w:rsidR="000F0765" w:rsidRPr="000F0765" w:rsidRDefault="000F0765" w:rsidP="00DF44F1">
            <w:pPr>
              <w:bidi w:val="0"/>
              <w:spacing w:line="360" w:lineRule="auto"/>
              <w:rPr>
                <w:sz w:val="24"/>
                <w:szCs w:val="24"/>
              </w:rPr>
            </w:pPr>
            <w:r w:rsidRPr="000F0765">
              <w:rPr>
                <w:sz w:val="24"/>
                <w:szCs w:val="24"/>
              </w:rPr>
              <w:t>69 of 19775 genes, 0.3%</w:t>
            </w:r>
          </w:p>
        </w:tc>
        <w:tc>
          <w:tcPr>
            <w:tcW w:w="0" w:type="auto"/>
            <w:tcBorders>
              <w:top w:val="outset" w:sz="6" w:space="0" w:color="auto"/>
              <w:left w:val="outset" w:sz="6" w:space="0" w:color="auto"/>
              <w:bottom w:val="outset" w:sz="6" w:space="0" w:color="auto"/>
              <w:right w:val="outset" w:sz="6" w:space="0" w:color="auto"/>
            </w:tcBorders>
            <w:vAlign w:val="center"/>
            <w:hideMark/>
          </w:tcPr>
          <w:p w14:paraId="726F075E" w14:textId="77777777" w:rsidR="000F0765" w:rsidRPr="000F0765" w:rsidRDefault="000F0765" w:rsidP="00DF44F1">
            <w:pPr>
              <w:bidi w:val="0"/>
              <w:spacing w:line="360" w:lineRule="auto"/>
              <w:rPr>
                <w:sz w:val="24"/>
                <w:szCs w:val="24"/>
              </w:rPr>
            </w:pPr>
            <w:r w:rsidRPr="000F0765">
              <w:rPr>
                <w:sz w:val="24"/>
                <w:szCs w:val="24"/>
              </w:rPr>
              <w:t>5.81e-05</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AA912"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4B4DE33"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D0905" w14:textId="77777777" w:rsidR="000F0765" w:rsidRPr="000F0765" w:rsidRDefault="002712D3" w:rsidP="00DF44F1">
            <w:pPr>
              <w:bidi w:val="0"/>
              <w:spacing w:line="360" w:lineRule="auto"/>
              <w:rPr>
                <w:sz w:val="24"/>
                <w:szCs w:val="24"/>
              </w:rPr>
            </w:pPr>
            <w:hyperlink r:id="rId45" w:tgtFrame="infowin" w:history="1">
              <w:r w:rsidR="000F0765" w:rsidRPr="000F0765">
                <w:rPr>
                  <w:rStyle w:val="Hyperlink"/>
                  <w:sz w:val="24"/>
                  <w:szCs w:val="24"/>
                </w:rPr>
                <w:t>SCFD1</w:t>
              </w:r>
            </w:hyperlink>
            <w:r w:rsidR="000F0765" w:rsidRPr="000F0765">
              <w:rPr>
                <w:sz w:val="24"/>
                <w:szCs w:val="24"/>
              </w:rPr>
              <w:t xml:space="preserve">, </w:t>
            </w:r>
            <w:hyperlink r:id="rId46" w:tgtFrame="infowin" w:history="1">
              <w:r w:rsidR="000F0765" w:rsidRPr="000F0765">
                <w:rPr>
                  <w:rStyle w:val="Hyperlink"/>
                  <w:sz w:val="24"/>
                  <w:szCs w:val="24"/>
                </w:rPr>
                <w:t>ARFGAP2</w:t>
              </w:r>
            </w:hyperlink>
            <w:r w:rsidR="000F0765" w:rsidRPr="000F0765">
              <w:rPr>
                <w:sz w:val="24"/>
                <w:szCs w:val="24"/>
              </w:rPr>
              <w:t xml:space="preserve">, </w:t>
            </w:r>
            <w:hyperlink r:id="rId47" w:tgtFrame="infowin" w:history="1">
              <w:r w:rsidR="000F0765" w:rsidRPr="000F0765">
                <w:rPr>
                  <w:rStyle w:val="Hyperlink"/>
                  <w:sz w:val="24"/>
                  <w:szCs w:val="24"/>
                </w:rPr>
                <w:t>ARFGAP3</w:t>
              </w:r>
            </w:hyperlink>
          </w:p>
        </w:tc>
      </w:tr>
      <w:tr w:rsidR="000F0765" w:rsidRPr="000F0765" w14:paraId="499E9FF5" w14:textId="77777777" w:rsidTr="000F0765">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CEC8695" w14:textId="77777777" w:rsidR="000F0765" w:rsidRPr="000F0765" w:rsidRDefault="002712D3" w:rsidP="00DF44F1">
            <w:pPr>
              <w:bidi w:val="0"/>
              <w:spacing w:line="360" w:lineRule="auto"/>
              <w:rPr>
                <w:sz w:val="24"/>
                <w:szCs w:val="24"/>
              </w:rPr>
            </w:pPr>
            <w:hyperlink r:id="rId48" w:tgtFrame="infowin" w:history="1">
              <w:r w:rsidR="000F0765" w:rsidRPr="000F0765">
                <w:rPr>
                  <w:rStyle w:val="Hyperlink"/>
                  <w:sz w:val="24"/>
                  <w:szCs w:val="24"/>
                </w:rPr>
                <w:t>vesicle localization</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8F4076E" w14:textId="77777777" w:rsidR="000F0765" w:rsidRPr="000F0765" w:rsidRDefault="000F0765" w:rsidP="00DF44F1">
            <w:pPr>
              <w:bidi w:val="0"/>
              <w:spacing w:line="360" w:lineRule="auto"/>
              <w:rPr>
                <w:sz w:val="24"/>
                <w:szCs w:val="24"/>
              </w:rPr>
            </w:pPr>
            <w:r w:rsidRPr="000F0765">
              <w:rPr>
                <w:sz w:val="24"/>
                <w:szCs w:val="24"/>
              </w:rPr>
              <w:t>4 of 6 genes, 66.7%</w:t>
            </w:r>
          </w:p>
        </w:tc>
        <w:tc>
          <w:tcPr>
            <w:tcW w:w="0" w:type="auto"/>
            <w:tcBorders>
              <w:top w:val="outset" w:sz="6" w:space="0" w:color="auto"/>
              <w:left w:val="outset" w:sz="6" w:space="0" w:color="auto"/>
              <w:bottom w:val="outset" w:sz="6" w:space="0" w:color="auto"/>
              <w:right w:val="outset" w:sz="6" w:space="0" w:color="auto"/>
            </w:tcBorders>
            <w:vAlign w:val="center"/>
            <w:hideMark/>
          </w:tcPr>
          <w:p w14:paraId="64CDBFD4" w14:textId="77777777" w:rsidR="000F0765" w:rsidRPr="000F0765" w:rsidRDefault="000F0765" w:rsidP="00DF44F1">
            <w:pPr>
              <w:bidi w:val="0"/>
              <w:spacing w:line="360" w:lineRule="auto"/>
              <w:rPr>
                <w:sz w:val="24"/>
                <w:szCs w:val="24"/>
              </w:rPr>
            </w:pPr>
            <w:r w:rsidRPr="000F0765">
              <w:rPr>
                <w:sz w:val="24"/>
                <w:szCs w:val="24"/>
              </w:rPr>
              <w:t>306 of 19775 genes, 1.5%</w:t>
            </w:r>
          </w:p>
        </w:tc>
        <w:tc>
          <w:tcPr>
            <w:tcW w:w="0" w:type="auto"/>
            <w:tcBorders>
              <w:top w:val="outset" w:sz="6" w:space="0" w:color="auto"/>
              <w:left w:val="outset" w:sz="6" w:space="0" w:color="auto"/>
              <w:bottom w:val="outset" w:sz="6" w:space="0" w:color="auto"/>
              <w:right w:val="outset" w:sz="6" w:space="0" w:color="auto"/>
            </w:tcBorders>
            <w:vAlign w:val="center"/>
            <w:hideMark/>
          </w:tcPr>
          <w:p w14:paraId="4445230C" w14:textId="77777777" w:rsidR="000F0765" w:rsidRPr="000F0765" w:rsidRDefault="000F0765" w:rsidP="00DF44F1">
            <w:pPr>
              <w:bidi w:val="0"/>
              <w:spacing w:line="360" w:lineRule="auto"/>
              <w:rPr>
                <w:sz w:val="24"/>
                <w:szCs w:val="24"/>
              </w:rPr>
            </w:pPr>
            <w:r w:rsidRPr="000F0765">
              <w:rPr>
                <w:sz w:val="24"/>
                <w:szCs w:val="24"/>
              </w:rPr>
              <w:t>5.92e-05</w:t>
            </w:r>
          </w:p>
        </w:tc>
        <w:tc>
          <w:tcPr>
            <w:tcW w:w="0" w:type="auto"/>
            <w:tcBorders>
              <w:top w:val="outset" w:sz="6" w:space="0" w:color="auto"/>
              <w:left w:val="outset" w:sz="6" w:space="0" w:color="auto"/>
              <w:bottom w:val="outset" w:sz="6" w:space="0" w:color="auto"/>
              <w:right w:val="outset" w:sz="6" w:space="0" w:color="auto"/>
            </w:tcBorders>
            <w:vAlign w:val="center"/>
            <w:hideMark/>
          </w:tcPr>
          <w:p w14:paraId="2B5E66F1"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F9FEE63"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58926B5" w14:textId="77777777" w:rsidR="000F0765" w:rsidRPr="000F0765" w:rsidRDefault="002712D3" w:rsidP="00DF44F1">
            <w:pPr>
              <w:bidi w:val="0"/>
              <w:spacing w:line="360" w:lineRule="auto"/>
              <w:rPr>
                <w:sz w:val="24"/>
                <w:szCs w:val="24"/>
              </w:rPr>
            </w:pPr>
            <w:hyperlink r:id="rId49" w:tgtFrame="infowin" w:history="1">
              <w:r w:rsidR="000F0765" w:rsidRPr="000F0765">
                <w:rPr>
                  <w:rStyle w:val="Hyperlink"/>
                  <w:sz w:val="24"/>
                  <w:szCs w:val="24"/>
                </w:rPr>
                <w:t>SCFD1</w:t>
              </w:r>
            </w:hyperlink>
            <w:r w:rsidR="000F0765" w:rsidRPr="000F0765">
              <w:rPr>
                <w:sz w:val="24"/>
                <w:szCs w:val="24"/>
              </w:rPr>
              <w:t xml:space="preserve">, </w:t>
            </w:r>
            <w:hyperlink r:id="rId50" w:tgtFrame="infowin" w:history="1">
              <w:r w:rsidR="000F0765" w:rsidRPr="000F0765">
                <w:rPr>
                  <w:rStyle w:val="Hyperlink"/>
                  <w:sz w:val="24"/>
                  <w:szCs w:val="24"/>
                </w:rPr>
                <w:t>ARFGAP2</w:t>
              </w:r>
            </w:hyperlink>
            <w:r w:rsidR="000F0765" w:rsidRPr="000F0765">
              <w:rPr>
                <w:sz w:val="24"/>
                <w:szCs w:val="24"/>
              </w:rPr>
              <w:t xml:space="preserve">, </w:t>
            </w:r>
            <w:hyperlink r:id="rId51" w:tgtFrame="infowin" w:history="1">
              <w:r w:rsidR="000F0765" w:rsidRPr="000F0765">
                <w:rPr>
                  <w:rStyle w:val="Hyperlink"/>
                  <w:sz w:val="24"/>
                  <w:szCs w:val="24"/>
                </w:rPr>
                <w:t>KIF1C</w:t>
              </w:r>
            </w:hyperlink>
            <w:r w:rsidR="000F0765" w:rsidRPr="000F0765">
              <w:rPr>
                <w:sz w:val="24"/>
                <w:szCs w:val="24"/>
              </w:rPr>
              <w:t xml:space="preserve">, </w:t>
            </w:r>
            <w:hyperlink r:id="rId52" w:tgtFrame="infowin" w:history="1">
              <w:r w:rsidR="000F0765" w:rsidRPr="000F0765">
                <w:rPr>
                  <w:rStyle w:val="Hyperlink"/>
                  <w:sz w:val="24"/>
                  <w:szCs w:val="24"/>
                </w:rPr>
                <w:t>ARFGAP3</w:t>
              </w:r>
            </w:hyperlink>
          </w:p>
        </w:tc>
      </w:tr>
      <w:tr w:rsidR="000F0765" w:rsidRPr="000F0765" w14:paraId="272FAFF8" w14:textId="77777777" w:rsidTr="000F0765">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56B484D" w14:textId="77777777" w:rsidR="000F0765" w:rsidRPr="000F0765" w:rsidRDefault="002712D3" w:rsidP="00DF44F1">
            <w:pPr>
              <w:bidi w:val="0"/>
              <w:spacing w:line="360" w:lineRule="auto"/>
              <w:rPr>
                <w:sz w:val="24"/>
                <w:szCs w:val="24"/>
              </w:rPr>
            </w:pPr>
            <w:hyperlink r:id="rId53" w:tgtFrame="infowin" w:history="1">
              <w:r w:rsidR="000F0765" w:rsidRPr="000F0765">
                <w:rPr>
                  <w:rStyle w:val="Hyperlink"/>
                  <w:sz w:val="24"/>
                  <w:szCs w:val="24"/>
                </w:rPr>
                <w:t>vesicle targeting, to, from or within Golgi</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FC1AB0E" w14:textId="77777777" w:rsidR="000F0765" w:rsidRPr="000F0765" w:rsidRDefault="000F0765" w:rsidP="00DF44F1">
            <w:pPr>
              <w:bidi w:val="0"/>
              <w:spacing w:line="360" w:lineRule="auto"/>
              <w:rPr>
                <w:sz w:val="24"/>
                <w:szCs w:val="24"/>
              </w:rPr>
            </w:pPr>
            <w:r w:rsidRPr="000F0765">
              <w:rPr>
                <w:sz w:val="24"/>
                <w:szCs w:val="24"/>
              </w:rPr>
              <w:t>3 of 6 genes, 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3CC264F" w14:textId="77777777" w:rsidR="000F0765" w:rsidRPr="000F0765" w:rsidRDefault="000F0765" w:rsidP="00DF44F1">
            <w:pPr>
              <w:bidi w:val="0"/>
              <w:spacing w:line="360" w:lineRule="auto"/>
              <w:rPr>
                <w:sz w:val="24"/>
                <w:szCs w:val="24"/>
              </w:rPr>
            </w:pPr>
            <w:r w:rsidRPr="000F0765">
              <w:rPr>
                <w:sz w:val="24"/>
                <w:szCs w:val="24"/>
              </w:rPr>
              <w:t>73 of 19775 genes, 0.4%</w:t>
            </w:r>
          </w:p>
        </w:tc>
        <w:tc>
          <w:tcPr>
            <w:tcW w:w="0" w:type="auto"/>
            <w:tcBorders>
              <w:top w:val="outset" w:sz="6" w:space="0" w:color="auto"/>
              <w:left w:val="outset" w:sz="6" w:space="0" w:color="auto"/>
              <w:bottom w:val="outset" w:sz="6" w:space="0" w:color="auto"/>
              <w:right w:val="outset" w:sz="6" w:space="0" w:color="auto"/>
            </w:tcBorders>
            <w:vAlign w:val="center"/>
            <w:hideMark/>
          </w:tcPr>
          <w:p w14:paraId="69E65F97" w14:textId="77777777" w:rsidR="000F0765" w:rsidRPr="000F0765" w:rsidRDefault="000F0765" w:rsidP="00DF44F1">
            <w:pPr>
              <w:bidi w:val="0"/>
              <w:spacing w:line="360" w:lineRule="auto"/>
              <w:rPr>
                <w:sz w:val="24"/>
                <w:szCs w:val="24"/>
              </w:rPr>
            </w:pPr>
            <w:r w:rsidRPr="000F0765">
              <w:rPr>
                <w:sz w:val="24"/>
                <w:szCs w:val="24"/>
              </w:rPr>
              <w:t>6.89e-05</w:t>
            </w:r>
          </w:p>
        </w:tc>
        <w:tc>
          <w:tcPr>
            <w:tcW w:w="0" w:type="auto"/>
            <w:tcBorders>
              <w:top w:val="outset" w:sz="6" w:space="0" w:color="auto"/>
              <w:left w:val="outset" w:sz="6" w:space="0" w:color="auto"/>
              <w:bottom w:val="outset" w:sz="6" w:space="0" w:color="auto"/>
              <w:right w:val="outset" w:sz="6" w:space="0" w:color="auto"/>
            </w:tcBorders>
            <w:vAlign w:val="center"/>
            <w:hideMark/>
          </w:tcPr>
          <w:p w14:paraId="45EE1B37"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A96F461"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C2A208D" w14:textId="77777777" w:rsidR="000F0765" w:rsidRPr="000F0765" w:rsidRDefault="002712D3" w:rsidP="00DF44F1">
            <w:pPr>
              <w:bidi w:val="0"/>
              <w:spacing w:line="360" w:lineRule="auto"/>
              <w:rPr>
                <w:sz w:val="24"/>
                <w:szCs w:val="24"/>
              </w:rPr>
            </w:pPr>
            <w:hyperlink r:id="rId54" w:tgtFrame="infowin" w:history="1">
              <w:r w:rsidR="000F0765" w:rsidRPr="000F0765">
                <w:rPr>
                  <w:rStyle w:val="Hyperlink"/>
                  <w:sz w:val="24"/>
                  <w:szCs w:val="24"/>
                </w:rPr>
                <w:t>SCFD1</w:t>
              </w:r>
            </w:hyperlink>
            <w:r w:rsidR="000F0765" w:rsidRPr="000F0765">
              <w:rPr>
                <w:sz w:val="24"/>
                <w:szCs w:val="24"/>
              </w:rPr>
              <w:t xml:space="preserve">, </w:t>
            </w:r>
            <w:hyperlink r:id="rId55" w:tgtFrame="infowin" w:history="1">
              <w:r w:rsidR="000F0765" w:rsidRPr="000F0765">
                <w:rPr>
                  <w:rStyle w:val="Hyperlink"/>
                  <w:sz w:val="24"/>
                  <w:szCs w:val="24"/>
                </w:rPr>
                <w:t>ARFGAP2</w:t>
              </w:r>
            </w:hyperlink>
            <w:r w:rsidR="000F0765" w:rsidRPr="000F0765">
              <w:rPr>
                <w:sz w:val="24"/>
                <w:szCs w:val="24"/>
              </w:rPr>
              <w:t xml:space="preserve">, </w:t>
            </w:r>
            <w:hyperlink r:id="rId56" w:tgtFrame="infowin" w:history="1">
              <w:r w:rsidR="000F0765" w:rsidRPr="000F0765">
                <w:rPr>
                  <w:rStyle w:val="Hyperlink"/>
                  <w:sz w:val="24"/>
                  <w:szCs w:val="24"/>
                </w:rPr>
                <w:t>ARFGAP3</w:t>
              </w:r>
            </w:hyperlink>
          </w:p>
        </w:tc>
      </w:tr>
      <w:tr w:rsidR="000F0765" w:rsidRPr="000F0765" w14:paraId="2DB8C5E4" w14:textId="77777777" w:rsidTr="000F0765">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B7E828D" w14:textId="77777777" w:rsidR="000F0765" w:rsidRPr="000F0765" w:rsidRDefault="002712D3" w:rsidP="00DF44F1">
            <w:pPr>
              <w:bidi w:val="0"/>
              <w:spacing w:line="360" w:lineRule="auto"/>
              <w:rPr>
                <w:sz w:val="24"/>
                <w:szCs w:val="24"/>
              </w:rPr>
            </w:pPr>
            <w:hyperlink r:id="rId57" w:tgtFrame="infowin" w:history="1">
              <w:r w:rsidR="000F0765" w:rsidRPr="000F0765">
                <w:rPr>
                  <w:rStyle w:val="Hyperlink"/>
                  <w:sz w:val="24"/>
                  <w:szCs w:val="24"/>
                </w:rPr>
                <w:t>COPI-coated vesicle budding</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F6343AC" w14:textId="77777777" w:rsidR="000F0765" w:rsidRPr="000F0765" w:rsidRDefault="000F0765" w:rsidP="00DF44F1">
            <w:pPr>
              <w:bidi w:val="0"/>
              <w:spacing w:line="360" w:lineRule="auto"/>
              <w:rPr>
                <w:sz w:val="24"/>
                <w:szCs w:val="24"/>
              </w:rPr>
            </w:pPr>
            <w:r w:rsidRPr="000F0765">
              <w:rPr>
                <w:sz w:val="24"/>
                <w:szCs w:val="24"/>
              </w:rPr>
              <w:t>2 of 6 genes, 33.3%</w:t>
            </w:r>
          </w:p>
        </w:tc>
        <w:tc>
          <w:tcPr>
            <w:tcW w:w="0" w:type="auto"/>
            <w:tcBorders>
              <w:top w:val="outset" w:sz="6" w:space="0" w:color="auto"/>
              <w:left w:val="outset" w:sz="6" w:space="0" w:color="auto"/>
              <w:bottom w:val="outset" w:sz="6" w:space="0" w:color="auto"/>
              <w:right w:val="outset" w:sz="6" w:space="0" w:color="auto"/>
            </w:tcBorders>
            <w:vAlign w:val="center"/>
            <w:hideMark/>
          </w:tcPr>
          <w:p w14:paraId="4E27FF6A" w14:textId="77777777" w:rsidR="000F0765" w:rsidRPr="000F0765" w:rsidRDefault="000F0765" w:rsidP="00DF44F1">
            <w:pPr>
              <w:bidi w:val="0"/>
              <w:spacing w:line="360" w:lineRule="auto"/>
              <w:rPr>
                <w:sz w:val="24"/>
                <w:szCs w:val="24"/>
              </w:rPr>
            </w:pPr>
            <w:r w:rsidRPr="000F0765">
              <w:rPr>
                <w:sz w:val="24"/>
                <w:szCs w:val="24"/>
              </w:rPr>
              <w:t>6 of 19775 genes, 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F7E6EEE" w14:textId="77777777" w:rsidR="000F0765" w:rsidRPr="000F0765" w:rsidRDefault="000F0765" w:rsidP="00DF44F1">
            <w:pPr>
              <w:bidi w:val="0"/>
              <w:spacing w:line="360" w:lineRule="auto"/>
              <w:rPr>
                <w:sz w:val="24"/>
                <w:szCs w:val="24"/>
              </w:rPr>
            </w:pPr>
            <w:r w:rsidRPr="000F0765">
              <w:rPr>
                <w:sz w:val="24"/>
                <w:szCs w:val="24"/>
              </w:rPr>
              <w:t>8.28e-05</w:t>
            </w:r>
          </w:p>
        </w:tc>
        <w:tc>
          <w:tcPr>
            <w:tcW w:w="0" w:type="auto"/>
            <w:tcBorders>
              <w:top w:val="outset" w:sz="6" w:space="0" w:color="auto"/>
              <w:left w:val="outset" w:sz="6" w:space="0" w:color="auto"/>
              <w:bottom w:val="outset" w:sz="6" w:space="0" w:color="auto"/>
              <w:right w:val="outset" w:sz="6" w:space="0" w:color="auto"/>
            </w:tcBorders>
            <w:vAlign w:val="center"/>
            <w:hideMark/>
          </w:tcPr>
          <w:p w14:paraId="6072901A"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60F282A"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E848A42" w14:textId="77777777" w:rsidR="000F0765" w:rsidRPr="000F0765" w:rsidRDefault="002712D3" w:rsidP="00DF44F1">
            <w:pPr>
              <w:bidi w:val="0"/>
              <w:spacing w:line="360" w:lineRule="auto"/>
              <w:rPr>
                <w:sz w:val="24"/>
                <w:szCs w:val="24"/>
              </w:rPr>
            </w:pPr>
            <w:hyperlink r:id="rId58" w:tgtFrame="infowin" w:history="1">
              <w:r w:rsidR="000F0765" w:rsidRPr="000F0765">
                <w:rPr>
                  <w:rStyle w:val="Hyperlink"/>
                  <w:sz w:val="24"/>
                  <w:szCs w:val="24"/>
                </w:rPr>
                <w:t>ARFGAP2</w:t>
              </w:r>
            </w:hyperlink>
            <w:r w:rsidR="000F0765" w:rsidRPr="000F0765">
              <w:rPr>
                <w:sz w:val="24"/>
                <w:szCs w:val="24"/>
              </w:rPr>
              <w:t xml:space="preserve">, </w:t>
            </w:r>
            <w:hyperlink r:id="rId59" w:tgtFrame="infowin" w:history="1">
              <w:r w:rsidR="000F0765" w:rsidRPr="000F0765">
                <w:rPr>
                  <w:rStyle w:val="Hyperlink"/>
                  <w:sz w:val="24"/>
                  <w:szCs w:val="24"/>
                </w:rPr>
                <w:t>ARFGAP3</w:t>
              </w:r>
            </w:hyperlink>
          </w:p>
        </w:tc>
      </w:tr>
      <w:tr w:rsidR="000F0765" w:rsidRPr="000F0765" w14:paraId="608E9905" w14:textId="77777777" w:rsidTr="000F0765">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48C9359" w14:textId="77777777" w:rsidR="000F0765" w:rsidRPr="000F0765" w:rsidRDefault="002712D3" w:rsidP="00DF44F1">
            <w:pPr>
              <w:bidi w:val="0"/>
              <w:spacing w:line="360" w:lineRule="auto"/>
              <w:rPr>
                <w:sz w:val="24"/>
                <w:szCs w:val="24"/>
              </w:rPr>
            </w:pPr>
            <w:hyperlink r:id="rId60" w:tgtFrame="infowin" w:history="1">
              <w:r w:rsidR="000F0765" w:rsidRPr="000F0765">
                <w:rPr>
                  <w:rStyle w:val="Hyperlink"/>
                  <w:sz w:val="24"/>
                  <w:szCs w:val="24"/>
                </w:rPr>
                <w:t>Golgi transport vesicle coating</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FFD76CD" w14:textId="77777777" w:rsidR="000F0765" w:rsidRPr="000F0765" w:rsidRDefault="000F0765" w:rsidP="00DF44F1">
            <w:pPr>
              <w:bidi w:val="0"/>
              <w:spacing w:line="360" w:lineRule="auto"/>
              <w:rPr>
                <w:sz w:val="24"/>
                <w:szCs w:val="24"/>
              </w:rPr>
            </w:pPr>
            <w:r w:rsidRPr="000F0765">
              <w:rPr>
                <w:sz w:val="24"/>
                <w:szCs w:val="24"/>
              </w:rPr>
              <w:t>2 of 6 genes, 33.3%</w:t>
            </w:r>
          </w:p>
        </w:tc>
        <w:tc>
          <w:tcPr>
            <w:tcW w:w="0" w:type="auto"/>
            <w:tcBorders>
              <w:top w:val="outset" w:sz="6" w:space="0" w:color="auto"/>
              <w:left w:val="outset" w:sz="6" w:space="0" w:color="auto"/>
              <w:bottom w:val="outset" w:sz="6" w:space="0" w:color="auto"/>
              <w:right w:val="outset" w:sz="6" w:space="0" w:color="auto"/>
            </w:tcBorders>
            <w:vAlign w:val="center"/>
            <w:hideMark/>
          </w:tcPr>
          <w:p w14:paraId="79C37C86" w14:textId="77777777" w:rsidR="000F0765" w:rsidRPr="000F0765" w:rsidRDefault="000F0765" w:rsidP="00DF44F1">
            <w:pPr>
              <w:bidi w:val="0"/>
              <w:spacing w:line="360" w:lineRule="auto"/>
              <w:rPr>
                <w:sz w:val="24"/>
                <w:szCs w:val="24"/>
              </w:rPr>
            </w:pPr>
            <w:r w:rsidRPr="000F0765">
              <w:rPr>
                <w:sz w:val="24"/>
                <w:szCs w:val="24"/>
              </w:rPr>
              <w:t>6 of 19775 genes, 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B8D09A7" w14:textId="77777777" w:rsidR="000F0765" w:rsidRPr="000F0765" w:rsidRDefault="000F0765" w:rsidP="00DF44F1">
            <w:pPr>
              <w:bidi w:val="0"/>
              <w:spacing w:line="360" w:lineRule="auto"/>
              <w:rPr>
                <w:sz w:val="24"/>
                <w:szCs w:val="24"/>
              </w:rPr>
            </w:pPr>
            <w:r w:rsidRPr="000F0765">
              <w:rPr>
                <w:sz w:val="24"/>
                <w:szCs w:val="24"/>
              </w:rPr>
              <w:t>8.28e-05</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837F0"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246DE15"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3C2BB0D" w14:textId="77777777" w:rsidR="000F0765" w:rsidRPr="000F0765" w:rsidRDefault="002712D3" w:rsidP="00DF44F1">
            <w:pPr>
              <w:bidi w:val="0"/>
              <w:spacing w:line="360" w:lineRule="auto"/>
              <w:rPr>
                <w:sz w:val="24"/>
                <w:szCs w:val="24"/>
              </w:rPr>
            </w:pPr>
            <w:hyperlink r:id="rId61" w:tgtFrame="infowin" w:history="1">
              <w:r w:rsidR="000F0765" w:rsidRPr="000F0765">
                <w:rPr>
                  <w:rStyle w:val="Hyperlink"/>
                  <w:sz w:val="24"/>
                  <w:szCs w:val="24"/>
                </w:rPr>
                <w:t>ARFGAP2</w:t>
              </w:r>
            </w:hyperlink>
            <w:r w:rsidR="000F0765" w:rsidRPr="000F0765">
              <w:rPr>
                <w:sz w:val="24"/>
                <w:szCs w:val="24"/>
              </w:rPr>
              <w:t xml:space="preserve">, </w:t>
            </w:r>
            <w:hyperlink r:id="rId62" w:tgtFrame="infowin" w:history="1">
              <w:r w:rsidR="000F0765" w:rsidRPr="000F0765">
                <w:rPr>
                  <w:rStyle w:val="Hyperlink"/>
                  <w:sz w:val="24"/>
                  <w:szCs w:val="24"/>
                </w:rPr>
                <w:t>ARFGAP3</w:t>
              </w:r>
            </w:hyperlink>
          </w:p>
        </w:tc>
      </w:tr>
      <w:tr w:rsidR="000F0765" w:rsidRPr="000F0765" w14:paraId="5BD66930" w14:textId="77777777" w:rsidTr="000F0765">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991309A" w14:textId="77777777" w:rsidR="000F0765" w:rsidRPr="000F0765" w:rsidRDefault="002712D3" w:rsidP="00DF44F1">
            <w:pPr>
              <w:bidi w:val="0"/>
              <w:spacing w:line="360" w:lineRule="auto"/>
              <w:rPr>
                <w:sz w:val="24"/>
                <w:szCs w:val="24"/>
              </w:rPr>
            </w:pPr>
            <w:hyperlink r:id="rId63" w:tgtFrame="infowin" w:history="1">
              <w:r w:rsidR="000F0765" w:rsidRPr="000F0765">
                <w:rPr>
                  <w:rStyle w:val="Hyperlink"/>
                  <w:sz w:val="24"/>
                  <w:szCs w:val="24"/>
                </w:rPr>
                <w:t>COPI coating of Golgi vesicle</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2027157" w14:textId="77777777" w:rsidR="000F0765" w:rsidRPr="000F0765" w:rsidRDefault="000F0765" w:rsidP="00DF44F1">
            <w:pPr>
              <w:bidi w:val="0"/>
              <w:spacing w:line="360" w:lineRule="auto"/>
              <w:rPr>
                <w:sz w:val="24"/>
                <w:szCs w:val="24"/>
              </w:rPr>
            </w:pPr>
            <w:r w:rsidRPr="000F0765">
              <w:rPr>
                <w:sz w:val="24"/>
                <w:szCs w:val="24"/>
              </w:rPr>
              <w:t>2 of 6 genes, 33.3%</w:t>
            </w:r>
          </w:p>
        </w:tc>
        <w:tc>
          <w:tcPr>
            <w:tcW w:w="0" w:type="auto"/>
            <w:tcBorders>
              <w:top w:val="outset" w:sz="6" w:space="0" w:color="auto"/>
              <w:left w:val="outset" w:sz="6" w:space="0" w:color="auto"/>
              <w:bottom w:val="outset" w:sz="6" w:space="0" w:color="auto"/>
              <w:right w:val="outset" w:sz="6" w:space="0" w:color="auto"/>
            </w:tcBorders>
            <w:vAlign w:val="center"/>
            <w:hideMark/>
          </w:tcPr>
          <w:p w14:paraId="22C2F7F0" w14:textId="77777777" w:rsidR="000F0765" w:rsidRPr="000F0765" w:rsidRDefault="000F0765" w:rsidP="00DF44F1">
            <w:pPr>
              <w:bidi w:val="0"/>
              <w:spacing w:line="360" w:lineRule="auto"/>
              <w:rPr>
                <w:sz w:val="24"/>
                <w:szCs w:val="24"/>
              </w:rPr>
            </w:pPr>
            <w:r w:rsidRPr="000F0765">
              <w:rPr>
                <w:sz w:val="24"/>
                <w:szCs w:val="24"/>
              </w:rPr>
              <w:t>6 of 19775 genes, 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CAE8A28" w14:textId="77777777" w:rsidR="000F0765" w:rsidRPr="000F0765" w:rsidRDefault="000F0765" w:rsidP="00DF44F1">
            <w:pPr>
              <w:bidi w:val="0"/>
              <w:spacing w:line="360" w:lineRule="auto"/>
              <w:rPr>
                <w:sz w:val="24"/>
                <w:szCs w:val="24"/>
              </w:rPr>
            </w:pPr>
            <w:r w:rsidRPr="000F0765">
              <w:rPr>
                <w:sz w:val="24"/>
                <w:szCs w:val="24"/>
              </w:rPr>
              <w:t>8.28e-05</w:t>
            </w:r>
          </w:p>
        </w:tc>
        <w:tc>
          <w:tcPr>
            <w:tcW w:w="0" w:type="auto"/>
            <w:tcBorders>
              <w:top w:val="outset" w:sz="6" w:space="0" w:color="auto"/>
              <w:left w:val="outset" w:sz="6" w:space="0" w:color="auto"/>
              <w:bottom w:val="outset" w:sz="6" w:space="0" w:color="auto"/>
              <w:right w:val="outset" w:sz="6" w:space="0" w:color="auto"/>
            </w:tcBorders>
            <w:vAlign w:val="center"/>
            <w:hideMark/>
          </w:tcPr>
          <w:p w14:paraId="3EF6DD73"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F9A521B"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4C9AAA" w14:textId="77777777" w:rsidR="000F0765" w:rsidRPr="000F0765" w:rsidRDefault="002712D3" w:rsidP="00DF44F1">
            <w:pPr>
              <w:bidi w:val="0"/>
              <w:spacing w:line="360" w:lineRule="auto"/>
              <w:rPr>
                <w:sz w:val="24"/>
                <w:szCs w:val="24"/>
              </w:rPr>
            </w:pPr>
            <w:hyperlink r:id="rId64" w:tgtFrame="infowin" w:history="1">
              <w:r w:rsidR="000F0765" w:rsidRPr="000F0765">
                <w:rPr>
                  <w:rStyle w:val="Hyperlink"/>
                  <w:sz w:val="24"/>
                  <w:szCs w:val="24"/>
                </w:rPr>
                <w:t>ARFGAP2</w:t>
              </w:r>
            </w:hyperlink>
            <w:r w:rsidR="000F0765" w:rsidRPr="000F0765">
              <w:rPr>
                <w:sz w:val="24"/>
                <w:szCs w:val="24"/>
              </w:rPr>
              <w:t xml:space="preserve">, </w:t>
            </w:r>
            <w:hyperlink r:id="rId65" w:tgtFrame="infowin" w:history="1">
              <w:r w:rsidR="000F0765" w:rsidRPr="000F0765">
                <w:rPr>
                  <w:rStyle w:val="Hyperlink"/>
                  <w:sz w:val="24"/>
                  <w:szCs w:val="24"/>
                </w:rPr>
                <w:t>ARFGAP3</w:t>
              </w:r>
            </w:hyperlink>
          </w:p>
        </w:tc>
      </w:tr>
      <w:tr w:rsidR="000F0765" w:rsidRPr="000F0765" w14:paraId="6C7AC75A" w14:textId="77777777" w:rsidTr="000F0765">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B8E32F9" w14:textId="77777777" w:rsidR="000F0765" w:rsidRPr="000F0765" w:rsidRDefault="002712D3" w:rsidP="00DF44F1">
            <w:pPr>
              <w:bidi w:val="0"/>
              <w:spacing w:line="360" w:lineRule="auto"/>
              <w:rPr>
                <w:sz w:val="24"/>
                <w:szCs w:val="24"/>
              </w:rPr>
            </w:pPr>
            <w:hyperlink r:id="rId66" w:tgtFrame="infowin" w:history="1">
              <w:r w:rsidR="000F0765" w:rsidRPr="000F0765">
                <w:rPr>
                  <w:rStyle w:val="Hyperlink"/>
                  <w:sz w:val="24"/>
                  <w:szCs w:val="24"/>
                </w:rPr>
                <w:t>Golgi vesicle budding</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94660D0" w14:textId="77777777" w:rsidR="000F0765" w:rsidRPr="000F0765" w:rsidRDefault="000F0765" w:rsidP="00DF44F1">
            <w:pPr>
              <w:bidi w:val="0"/>
              <w:spacing w:line="360" w:lineRule="auto"/>
              <w:rPr>
                <w:sz w:val="24"/>
                <w:szCs w:val="24"/>
              </w:rPr>
            </w:pPr>
            <w:r w:rsidRPr="000F0765">
              <w:rPr>
                <w:sz w:val="24"/>
                <w:szCs w:val="24"/>
              </w:rPr>
              <w:t>3 of 6 genes, 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BFCC3B0" w14:textId="77777777" w:rsidR="000F0765" w:rsidRPr="000F0765" w:rsidRDefault="000F0765" w:rsidP="00DF44F1">
            <w:pPr>
              <w:bidi w:val="0"/>
              <w:spacing w:line="360" w:lineRule="auto"/>
              <w:rPr>
                <w:sz w:val="24"/>
                <w:szCs w:val="24"/>
              </w:rPr>
            </w:pPr>
            <w:r w:rsidRPr="000F0765">
              <w:rPr>
                <w:sz w:val="24"/>
                <w:szCs w:val="24"/>
              </w:rPr>
              <w:t>79 of 19775 genes, 0.4%</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BEC48" w14:textId="77777777" w:rsidR="000F0765" w:rsidRPr="000F0765" w:rsidRDefault="000F0765" w:rsidP="00DF44F1">
            <w:pPr>
              <w:bidi w:val="0"/>
              <w:spacing w:line="360" w:lineRule="auto"/>
              <w:rPr>
                <w:sz w:val="24"/>
                <w:szCs w:val="24"/>
              </w:rPr>
            </w:pPr>
            <w:r w:rsidRPr="000F0765">
              <w:rPr>
                <w:sz w:val="24"/>
                <w:szCs w:val="24"/>
              </w:rPr>
              <w:t>8.76e-05</w:t>
            </w:r>
          </w:p>
        </w:tc>
        <w:tc>
          <w:tcPr>
            <w:tcW w:w="0" w:type="auto"/>
            <w:tcBorders>
              <w:top w:val="outset" w:sz="6" w:space="0" w:color="auto"/>
              <w:left w:val="outset" w:sz="6" w:space="0" w:color="auto"/>
              <w:bottom w:val="outset" w:sz="6" w:space="0" w:color="auto"/>
              <w:right w:val="outset" w:sz="6" w:space="0" w:color="auto"/>
            </w:tcBorders>
            <w:vAlign w:val="center"/>
            <w:hideMark/>
          </w:tcPr>
          <w:p w14:paraId="47D492F2"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1163371" w14:textId="77777777" w:rsidR="000F0765" w:rsidRPr="000F0765" w:rsidRDefault="000F0765"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BC0549D" w14:textId="77777777" w:rsidR="000F0765" w:rsidRPr="000F0765" w:rsidRDefault="002712D3" w:rsidP="00DF44F1">
            <w:pPr>
              <w:bidi w:val="0"/>
              <w:spacing w:line="360" w:lineRule="auto"/>
              <w:rPr>
                <w:sz w:val="24"/>
                <w:szCs w:val="24"/>
              </w:rPr>
            </w:pPr>
            <w:hyperlink r:id="rId67" w:tgtFrame="infowin" w:history="1">
              <w:r w:rsidR="000F0765" w:rsidRPr="000F0765">
                <w:rPr>
                  <w:rStyle w:val="Hyperlink"/>
                  <w:sz w:val="24"/>
                  <w:szCs w:val="24"/>
                </w:rPr>
                <w:t>SCFD1</w:t>
              </w:r>
            </w:hyperlink>
            <w:r w:rsidR="000F0765" w:rsidRPr="000F0765">
              <w:rPr>
                <w:sz w:val="24"/>
                <w:szCs w:val="24"/>
              </w:rPr>
              <w:t xml:space="preserve">, </w:t>
            </w:r>
            <w:hyperlink r:id="rId68" w:tgtFrame="infowin" w:history="1">
              <w:r w:rsidR="000F0765" w:rsidRPr="000F0765">
                <w:rPr>
                  <w:rStyle w:val="Hyperlink"/>
                  <w:sz w:val="24"/>
                  <w:szCs w:val="24"/>
                </w:rPr>
                <w:t>ARFGAP2</w:t>
              </w:r>
            </w:hyperlink>
            <w:r w:rsidR="000F0765" w:rsidRPr="000F0765">
              <w:rPr>
                <w:sz w:val="24"/>
                <w:szCs w:val="24"/>
              </w:rPr>
              <w:t xml:space="preserve">, </w:t>
            </w:r>
            <w:hyperlink r:id="rId69" w:tgtFrame="infowin" w:history="1">
              <w:r w:rsidR="000F0765" w:rsidRPr="000F0765">
                <w:rPr>
                  <w:rStyle w:val="Hyperlink"/>
                  <w:sz w:val="24"/>
                  <w:szCs w:val="24"/>
                </w:rPr>
                <w:t>ARFGAP3</w:t>
              </w:r>
            </w:hyperlink>
          </w:p>
        </w:tc>
      </w:tr>
      <w:tr w:rsidR="000F0765" w:rsidRPr="000F0765" w14:paraId="0B5808F5" w14:textId="77777777" w:rsidTr="000F0765">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D3EAA00" w14:textId="77777777" w:rsidR="000F0765" w:rsidRPr="000F0765" w:rsidRDefault="002712D3" w:rsidP="00DF44F1">
            <w:pPr>
              <w:bidi w:val="0"/>
              <w:spacing w:line="360" w:lineRule="auto"/>
              <w:rPr>
                <w:sz w:val="24"/>
                <w:szCs w:val="24"/>
              </w:rPr>
            </w:pPr>
            <w:hyperlink r:id="rId70" w:tgtFrame="infowin" w:history="1">
              <w:r w:rsidR="000F0765" w:rsidRPr="000F0765">
                <w:rPr>
                  <w:rStyle w:val="Hyperlink"/>
                  <w:sz w:val="24"/>
                  <w:szCs w:val="24"/>
                </w:rPr>
                <w:t>vesicle targeting</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80CA7D4" w14:textId="77777777" w:rsidR="000F0765" w:rsidRPr="000F0765" w:rsidRDefault="000F0765" w:rsidP="00DF44F1">
            <w:pPr>
              <w:bidi w:val="0"/>
              <w:spacing w:line="360" w:lineRule="auto"/>
              <w:rPr>
                <w:sz w:val="24"/>
                <w:szCs w:val="24"/>
              </w:rPr>
            </w:pPr>
            <w:r w:rsidRPr="000F0765">
              <w:rPr>
                <w:sz w:val="24"/>
                <w:szCs w:val="24"/>
              </w:rPr>
              <w:t>3 of 6 genes, 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8F4417" w14:textId="77777777" w:rsidR="000F0765" w:rsidRPr="000F0765" w:rsidRDefault="000F0765" w:rsidP="00DF44F1">
            <w:pPr>
              <w:bidi w:val="0"/>
              <w:spacing w:line="360" w:lineRule="auto"/>
              <w:rPr>
                <w:sz w:val="24"/>
                <w:szCs w:val="24"/>
              </w:rPr>
            </w:pPr>
            <w:r w:rsidRPr="000F0765">
              <w:rPr>
                <w:sz w:val="24"/>
                <w:szCs w:val="24"/>
              </w:rPr>
              <w:t>92 of 19775 genes, 0.5%</w:t>
            </w:r>
          </w:p>
        </w:tc>
        <w:tc>
          <w:tcPr>
            <w:tcW w:w="0" w:type="auto"/>
            <w:tcBorders>
              <w:top w:val="outset" w:sz="6" w:space="0" w:color="auto"/>
              <w:left w:val="outset" w:sz="6" w:space="0" w:color="auto"/>
              <w:bottom w:val="outset" w:sz="6" w:space="0" w:color="auto"/>
              <w:right w:val="outset" w:sz="6" w:space="0" w:color="auto"/>
            </w:tcBorders>
            <w:vAlign w:val="center"/>
            <w:hideMark/>
          </w:tcPr>
          <w:p w14:paraId="7B33D22F" w14:textId="77777777" w:rsidR="000F0765" w:rsidRPr="000F0765" w:rsidRDefault="000F0765" w:rsidP="00DF44F1">
            <w:pPr>
              <w:bidi w:val="0"/>
              <w:spacing w:line="360" w:lineRule="auto"/>
              <w:rPr>
                <w:sz w:val="24"/>
                <w:szCs w:val="24"/>
              </w:rPr>
            </w:pPr>
            <w:r w:rsidRPr="000F0765">
              <w:rPr>
                <w:sz w:val="24"/>
                <w:szCs w:val="24"/>
              </w:rPr>
              <w:t>0.00013</w:t>
            </w:r>
          </w:p>
        </w:tc>
        <w:tc>
          <w:tcPr>
            <w:tcW w:w="0" w:type="auto"/>
            <w:tcBorders>
              <w:top w:val="outset" w:sz="6" w:space="0" w:color="auto"/>
              <w:left w:val="outset" w:sz="6" w:space="0" w:color="auto"/>
              <w:bottom w:val="outset" w:sz="6" w:space="0" w:color="auto"/>
              <w:right w:val="outset" w:sz="6" w:space="0" w:color="auto"/>
            </w:tcBorders>
            <w:vAlign w:val="center"/>
            <w:hideMark/>
          </w:tcPr>
          <w:p w14:paraId="0E135F3F" w14:textId="77777777" w:rsidR="000F0765" w:rsidRPr="000F0765" w:rsidRDefault="000F0765" w:rsidP="00DF44F1">
            <w:pPr>
              <w:bidi w:val="0"/>
              <w:spacing w:line="360" w:lineRule="auto"/>
              <w:rPr>
                <w:sz w:val="24"/>
                <w:szCs w:val="24"/>
              </w:rPr>
            </w:pPr>
            <w:r w:rsidRPr="000F0765">
              <w:rPr>
                <w:sz w:val="24"/>
                <w:szCs w:val="24"/>
              </w:rPr>
              <w:t>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839A544" w14:textId="77777777" w:rsidR="000F0765" w:rsidRPr="000F0765" w:rsidRDefault="000F0765" w:rsidP="00DF44F1">
            <w:pPr>
              <w:bidi w:val="0"/>
              <w:spacing w:line="360" w:lineRule="auto"/>
              <w:rPr>
                <w:sz w:val="24"/>
                <w:szCs w:val="24"/>
              </w:rPr>
            </w:pPr>
            <w:r w:rsidRPr="000F0765">
              <w:rPr>
                <w:sz w:val="24"/>
                <w:szCs w:val="24"/>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7685F013" w14:textId="77777777" w:rsidR="000F0765" w:rsidRPr="000F0765" w:rsidRDefault="002712D3" w:rsidP="00DF44F1">
            <w:pPr>
              <w:bidi w:val="0"/>
              <w:spacing w:line="360" w:lineRule="auto"/>
              <w:rPr>
                <w:sz w:val="24"/>
                <w:szCs w:val="24"/>
              </w:rPr>
            </w:pPr>
            <w:hyperlink r:id="rId71" w:tgtFrame="infowin" w:history="1">
              <w:r w:rsidR="000F0765" w:rsidRPr="000F0765">
                <w:rPr>
                  <w:rStyle w:val="Hyperlink"/>
                  <w:sz w:val="24"/>
                  <w:szCs w:val="24"/>
                </w:rPr>
                <w:t>SCFD1</w:t>
              </w:r>
            </w:hyperlink>
            <w:r w:rsidR="000F0765" w:rsidRPr="000F0765">
              <w:rPr>
                <w:sz w:val="24"/>
                <w:szCs w:val="24"/>
              </w:rPr>
              <w:t xml:space="preserve">, </w:t>
            </w:r>
            <w:hyperlink r:id="rId72" w:tgtFrame="infowin" w:history="1">
              <w:r w:rsidR="000F0765" w:rsidRPr="000F0765">
                <w:rPr>
                  <w:rStyle w:val="Hyperlink"/>
                  <w:sz w:val="24"/>
                  <w:szCs w:val="24"/>
                </w:rPr>
                <w:t>ARFGAP2</w:t>
              </w:r>
            </w:hyperlink>
            <w:r w:rsidR="000F0765" w:rsidRPr="000F0765">
              <w:rPr>
                <w:sz w:val="24"/>
                <w:szCs w:val="24"/>
              </w:rPr>
              <w:t xml:space="preserve">, </w:t>
            </w:r>
            <w:hyperlink r:id="rId73" w:tgtFrame="infowin" w:history="1">
              <w:r w:rsidR="000F0765" w:rsidRPr="000F0765">
                <w:rPr>
                  <w:rStyle w:val="Hyperlink"/>
                  <w:sz w:val="24"/>
                  <w:szCs w:val="24"/>
                </w:rPr>
                <w:t>ARFGAP3</w:t>
              </w:r>
            </w:hyperlink>
          </w:p>
        </w:tc>
      </w:tr>
      <w:tr w:rsidR="000F0765" w:rsidRPr="000F0765" w14:paraId="2041242B" w14:textId="77777777" w:rsidTr="000F0765">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B5C62D0" w14:textId="77777777" w:rsidR="000F0765" w:rsidRPr="000F0765" w:rsidRDefault="002712D3" w:rsidP="00DF44F1">
            <w:pPr>
              <w:bidi w:val="0"/>
              <w:spacing w:line="360" w:lineRule="auto"/>
              <w:rPr>
                <w:sz w:val="24"/>
                <w:szCs w:val="24"/>
              </w:rPr>
            </w:pPr>
            <w:hyperlink r:id="rId74" w:tgtFrame="infowin" w:history="1">
              <w:r w:rsidR="000F0765" w:rsidRPr="000F0765">
                <w:rPr>
                  <w:rStyle w:val="Hyperlink"/>
                  <w:sz w:val="24"/>
                  <w:szCs w:val="24"/>
                </w:rPr>
                <w:t>Golgi vesicle transport</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247AE2A" w14:textId="77777777" w:rsidR="000F0765" w:rsidRPr="000F0765" w:rsidRDefault="000F0765" w:rsidP="00DF44F1">
            <w:pPr>
              <w:bidi w:val="0"/>
              <w:spacing w:line="360" w:lineRule="auto"/>
              <w:rPr>
                <w:sz w:val="24"/>
                <w:szCs w:val="24"/>
              </w:rPr>
            </w:pPr>
            <w:r w:rsidRPr="000F0765">
              <w:rPr>
                <w:sz w:val="24"/>
                <w:szCs w:val="24"/>
              </w:rPr>
              <w:t>4 of 6 genes, 66.7%</w:t>
            </w:r>
          </w:p>
        </w:tc>
        <w:tc>
          <w:tcPr>
            <w:tcW w:w="0" w:type="auto"/>
            <w:tcBorders>
              <w:top w:val="outset" w:sz="6" w:space="0" w:color="auto"/>
              <w:left w:val="outset" w:sz="6" w:space="0" w:color="auto"/>
              <w:bottom w:val="outset" w:sz="6" w:space="0" w:color="auto"/>
              <w:right w:val="outset" w:sz="6" w:space="0" w:color="auto"/>
            </w:tcBorders>
            <w:vAlign w:val="center"/>
            <w:hideMark/>
          </w:tcPr>
          <w:p w14:paraId="02F14A9E" w14:textId="77777777" w:rsidR="000F0765" w:rsidRPr="000F0765" w:rsidRDefault="000F0765" w:rsidP="00DF44F1">
            <w:pPr>
              <w:bidi w:val="0"/>
              <w:spacing w:line="360" w:lineRule="auto"/>
              <w:rPr>
                <w:sz w:val="24"/>
                <w:szCs w:val="24"/>
              </w:rPr>
            </w:pPr>
            <w:r w:rsidRPr="000F0765">
              <w:rPr>
                <w:sz w:val="24"/>
                <w:szCs w:val="24"/>
              </w:rPr>
              <w:t>380 of 19775 genes, 1.9%</w:t>
            </w:r>
          </w:p>
        </w:tc>
        <w:tc>
          <w:tcPr>
            <w:tcW w:w="0" w:type="auto"/>
            <w:tcBorders>
              <w:top w:val="outset" w:sz="6" w:space="0" w:color="auto"/>
              <w:left w:val="outset" w:sz="6" w:space="0" w:color="auto"/>
              <w:bottom w:val="outset" w:sz="6" w:space="0" w:color="auto"/>
              <w:right w:val="outset" w:sz="6" w:space="0" w:color="auto"/>
            </w:tcBorders>
            <w:vAlign w:val="center"/>
            <w:hideMark/>
          </w:tcPr>
          <w:p w14:paraId="7DC83C34" w14:textId="77777777" w:rsidR="000F0765" w:rsidRPr="000F0765" w:rsidRDefault="000F0765" w:rsidP="00DF44F1">
            <w:pPr>
              <w:bidi w:val="0"/>
              <w:spacing w:line="360" w:lineRule="auto"/>
              <w:rPr>
                <w:sz w:val="24"/>
                <w:szCs w:val="24"/>
              </w:rPr>
            </w:pPr>
            <w:r w:rsidRPr="000F0765">
              <w:rPr>
                <w:sz w:val="24"/>
                <w:szCs w:val="24"/>
              </w:rPr>
              <w:t>0.00014</w:t>
            </w:r>
          </w:p>
        </w:tc>
        <w:tc>
          <w:tcPr>
            <w:tcW w:w="0" w:type="auto"/>
            <w:tcBorders>
              <w:top w:val="outset" w:sz="6" w:space="0" w:color="auto"/>
              <w:left w:val="outset" w:sz="6" w:space="0" w:color="auto"/>
              <w:bottom w:val="outset" w:sz="6" w:space="0" w:color="auto"/>
              <w:right w:val="outset" w:sz="6" w:space="0" w:color="auto"/>
            </w:tcBorders>
            <w:vAlign w:val="center"/>
            <w:hideMark/>
          </w:tcPr>
          <w:p w14:paraId="05BA8890" w14:textId="77777777" w:rsidR="000F0765" w:rsidRPr="000F0765" w:rsidRDefault="000F0765" w:rsidP="00DF44F1">
            <w:pPr>
              <w:bidi w:val="0"/>
              <w:spacing w:line="360" w:lineRule="auto"/>
              <w:rPr>
                <w:sz w:val="24"/>
                <w:szCs w:val="24"/>
              </w:rPr>
            </w:pPr>
            <w:r w:rsidRPr="000F0765">
              <w:rPr>
                <w:sz w:val="24"/>
                <w:szCs w:val="24"/>
              </w:rPr>
              <w:t>0.36%</w:t>
            </w:r>
          </w:p>
        </w:tc>
        <w:tc>
          <w:tcPr>
            <w:tcW w:w="0" w:type="auto"/>
            <w:tcBorders>
              <w:top w:val="outset" w:sz="6" w:space="0" w:color="auto"/>
              <w:left w:val="outset" w:sz="6" w:space="0" w:color="auto"/>
              <w:bottom w:val="outset" w:sz="6" w:space="0" w:color="auto"/>
              <w:right w:val="outset" w:sz="6" w:space="0" w:color="auto"/>
            </w:tcBorders>
            <w:vAlign w:val="center"/>
            <w:hideMark/>
          </w:tcPr>
          <w:p w14:paraId="6015B57B" w14:textId="77777777" w:rsidR="000F0765" w:rsidRPr="000F0765" w:rsidRDefault="000F0765" w:rsidP="00DF44F1">
            <w:pPr>
              <w:bidi w:val="0"/>
              <w:spacing w:line="360" w:lineRule="auto"/>
              <w:rPr>
                <w:sz w:val="24"/>
                <w:szCs w:val="24"/>
              </w:rPr>
            </w:pPr>
            <w:r w:rsidRPr="000F0765">
              <w:rPr>
                <w:sz w:val="24"/>
                <w:szCs w:val="24"/>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3BE0203A" w14:textId="77777777" w:rsidR="000F0765" w:rsidRPr="000F0765" w:rsidRDefault="002712D3" w:rsidP="00DF44F1">
            <w:pPr>
              <w:bidi w:val="0"/>
              <w:spacing w:line="360" w:lineRule="auto"/>
              <w:rPr>
                <w:sz w:val="24"/>
                <w:szCs w:val="24"/>
              </w:rPr>
            </w:pPr>
            <w:hyperlink r:id="rId75" w:tgtFrame="infowin" w:history="1">
              <w:r w:rsidR="000F0765" w:rsidRPr="000F0765">
                <w:rPr>
                  <w:rStyle w:val="Hyperlink"/>
                  <w:sz w:val="24"/>
                  <w:szCs w:val="24"/>
                </w:rPr>
                <w:t>SCFD1</w:t>
              </w:r>
            </w:hyperlink>
            <w:r w:rsidR="000F0765" w:rsidRPr="000F0765">
              <w:rPr>
                <w:sz w:val="24"/>
                <w:szCs w:val="24"/>
              </w:rPr>
              <w:t xml:space="preserve">, </w:t>
            </w:r>
            <w:hyperlink r:id="rId76" w:tgtFrame="infowin" w:history="1">
              <w:r w:rsidR="000F0765" w:rsidRPr="000F0765">
                <w:rPr>
                  <w:rStyle w:val="Hyperlink"/>
                  <w:sz w:val="24"/>
                  <w:szCs w:val="24"/>
                </w:rPr>
                <w:t>ARFGAP2</w:t>
              </w:r>
            </w:hyperlink>
            <w:r w:rsidR="000F0765" w:rsidRPr="000F0765">
              <w:rPr>
                <w:sz w:val="24"/>
                <w:szCs w:val="24"/>
              </w:rPr>
              <w:t xml:space="preserve">, </w:t>
            </w:r>
            <w:hyperlink r:id="rId77" w:tgtFrame="infowin" w:history="1">
              <w:r w:rsidR="000F0765" w:rsidRPr="000F0765">
                <w:rPr>
                  <w:rStyle w:val="Hyperlink"/>
                  <w:sz w:val="24"/>
                  <w:szCs w:val="24"/>
                </w:rPr>
                <w:t>KIF1C</w:t>
              </w:r>
            </w:hyperlink>
            <w:r w:rsidR="000F0765" w:rsidRPr="000F0765">
              <w:rPr>
                <w:sz w:val="24"/>
                <w:szCs w:val="24"/>
              </w:rPr>
              <w:t xml:space="preserve">, </w:t>
            </w:r>
            <w:hyperlink r:id="rId78" w:tgtFrame="infowin" w:history="1">
              <w:r w:rsidR="000F0765" w:rsidRPr="000F0765">
                <w:rPr>
                  <w:rStyle w:val="Hyperlink"/>
                  <w:sz w:val="24"/>
                  <w:szCs w:val="24"/>
                </w:rPr>
                <w:t>ARFGAP3</w:t>
              </w:r>
            </w:hyperlink>
          </w:p>
        </w:tc>
      </w:tr>
      <w:tr w:rsidR="000F0765" w:rsidRPr="000F0765" w14:paraId="4485DDE7" w14:textId="77777777" w:rsidTr="000F0765">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E1549F4" w14:textId="77777777" w:rsidR="000F0765" w:rsidRPr="000F0765" w:rsidRDefault="002712D3" w:rsidP="00DF44F1">
            <w:pPr>
              <w:bidi w:val="0"/>
              <w:spacing w:line="360" w:lineRule="auto"/>
              <w:rPr>
                <w:sz w:val="24"/>
                <w:szCs w:val="24"/>
              </w:rPr>
            </w:pPr>
            <w:hyperlink r:id="rId79" w:tgtFrame="infowin" w:history="1">
              <w:r w:rsidR="000F0765" w:rsidRPr="000F0765">
                <w:rPr>
                  <w:rStyle w:val="Hyperlink"/>
                  <w:sz w:val="24"/>
                  <w:szCs w:val="24"/>
                </w:rPr>
                <w:t>vesicle budding from membrane</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1C308A9" w14:textId="77777777" w:rsidR="000F0765" w:rsidRPr="000F0765" w:rsidRDefault="000F0765" w:rsidP="00DF44F1">
            <w:pPr>
              <w:bidi w:val="0"/>
              <w:spacing w:line="360" w:lineRule="auto"/>
              <w:rPr>
                <w:sz w:val="24"/>
                <w:szCs w:val="24"/>
              </w:rPr>
            </w:pPr>
            <w:r w:rsidRPr="000F0765">
              <w:rPr>
                <w:sz w:val="24"/>
                <w:szCs w:val="24"/>
              </w:rPr>
              <w:t>3 of 6 genes, 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22FE7FB" w14:textId="77777777" w:rsidR="000F0765" w:rsidRPr="000F0765" w:rsidRDefault="000F0765" w:rsidP="00DF44F1">
            <w:pPr>
              <w:bidi w:val="0"/>
              <w:spacing w:line="360" w:lineRule="auto"/>
              <w:rPr>
                <w:sz w:val="24"/>
                <w:szCs w:val="24"/>
              </w:rPr>
            </w:pPr>
            <w:r w:rsidRPr="000F0765">
              <w:rPr>
                <w:sz w:val="24"/>
                <w:szCs w:val="24"/>
              </w:rPr>
              <w:t>101 of 19775 genes, 0.5%</w:t>
            </w:r>
          </w:p>
        </w:tc>
        <w:tc>
          <w:tcPr>
            <w:tcW w:w="0" w:type="auto"/>
            <w:tcBorders>
              <w:top w:val="outset" w:sz="6" w:space="0" w:color="auto"/>
              <w:left w:val="outset" w:sz="6" w:space="0" w:color="auto"/>
              <w:bottom w:val="outset" w:sz="6" w:space="0" w:color="auto"/>
              <w:right w:val="outset" w:sz="6" w:space="0" w:color="auto"/>
            </w:tcBorders>
            <w:vAlign w:val="center"/>
            <w:hideMark/>
          </w:tcPr>
          <w:p w14:paraId="02E33E96" w14:textId="77777777" w:rsidR="000F0765" w:rsidRPr="000F0765" w:rsidRDefault="000F0765" w:rsidP="00DF44F1">
            <w:pPr>
              <w:bidi w:val="0"/>
              <w:spacing w:line="360" w:lineRule="auto"/>
              <w:rPr>
                <w:sz w:val="24"/>
                <w:szCs w:val="24"/>
              </w:rPr>
            </w:pPr>
            <w:r w:rsidRPr="000F0765">
              <w:rPr>
                <w:sz w:val="24"/>
                <w:szCs w:val="24"/>
              </w:rPr>
              <w:t>0.00018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62E4AF06" w14:textId="77777777" w:rsidR="000F0765" w:rsidRPr="000F0765" w:rsidRDefault="000F0765" w:rsidP="00DF44F1">
            <w:pPr>
              <w:bidi w:val="0"/>
              <w:spacing w:line="360" w:lineRule="auto"/>
              <w:rPr>
                <w:sz w:val="24"/>
                <w:szCs w:val="24"/>
              </w:rPr>
            </w:pPr>
            <w:r w:rsidRPr="000F0765">
              <w:rPr>
                <w:sz w:val="24"/>
                <w:szCs w:val="24"/>
              </w:rPr>
              <w:t>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7A1B624C" w14:textId="77777777" w:rsidR="000F0765" w:rsidRPr="000F0765" w:rsidRDefault="000F0765" w:rsidP="00DF44F1">
            <w:pPr>
              <w:bidi w:val="0"/>
              <w:spacing w:line="360" w:lineRule="auto"/>
              <w:rPr>
                <w:sz w:val="24"/>
                <w:szCs w:val="24"/>
              </w:rPr>
            </w:pPr>
            <w:r w:rsidRPr="000F0765">
              <w:rPr>
                <w:sz w:val="24"/>
                <w:szCs w:val="24"/>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0796F01B" w14:textId="77777777" w:rsidR="000F0765" w:rsidRPr="000F0765" w:rsidRDefault="002712D3" w:rsidP="00DF44F1">
            <w:pPr>
              <w:bidi w:val="0"/>
              <w:spacing w:line="360" w:lineRule="auto"/>
              <w:rPr>
                <w:sz w:val="24"/>
                <w:szCs w:val="24"/>
              </w:rPr>
            </w:pPr>
            <w:hyperlink r:id="rId80" w:tgtFrame="infowin" w:history="1">
              <w:r w:rsidR="000F0765" w:rsidRPr="000F0765">
                <w:rPr>
                  <w:rStyle w:val="Hyperlink"/>
                  <w:sz w:val="24"/>
                  <w:szCs w:val="24"/>
                </w:rPr>
                <w:t>SCFD1</w:t>
              </w:r>
            </w:hyperlink>
            <w:r w:rsidR="000F0765" w:rsidRPr="000F0765">
              <w:rPr>
                <w:sz w:val="24"/>
                <w:szCs w:val="24"/>
              </w:rPr>
              <w:t xml:space="preserve">, </w:t>
            </w:r>
            <w:hyperlink r:id="rId81" w:tgtFrame="infowin" w:history="1">
              <w:r w:rsidR="000F0765" w:rsidRPr="000F0765">
                <w:rPr>
                  <w:rStyle w:val="Hyperlink"/>
                  <w:sz w:val="24"/>
                  <w:szCs w:val="24"/>
                </w:rPr>
                <w:t>ARFGAP2</w:t>
              </w:r>
            </w:hyperlink>
            <w:r w:rsidR="000F0765" w:rsidRPr="000F0765">
              <w:rPr>
                <w:sz w:val="24"/>
                <w:szCs w:val="24"/>
              </w:rPr>
              <w:t xml:space="preserve">, </w:t>
            </w:r>
            <w:hyperlink r:id="rId82" w:tgtFrame="infowin" w:history="1">
              <w:r w:rsidR="000F0765" w:rsidRPr="000F0765">
                <w:rPr>
                  <w:rStyle w:val="Hyperlink"/>
                  <w:sz w:val="24"/>
                  <w:szCs w:val="24"/>
                </w:rPr>
                <w:t>ARFGAP3</w:t>
              </w:r>
            </w:hyperlink>
          </w:p>
        </w:tc>
      </w:tr>
      <w:tr w:rsidR="000F0765" w:rsidRPr="000F0765" w14:paraId="7EA8E870" w14:textId="77777777" w:rsidTr="000F0765">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E9EB332" w14:textId="77777777" w:rsidR="000F0765" w:rsidRPr="000F0765" w:rsidRDefault="002712D3" w:rsidP="00DF44F1">
            <w:pPr>
              <w:bidi w:val="0"/>
              <w:spacing w:line="360" w:lineRule="auto"/>
              <w:rPr>
                <w:sz w:val="24"/>
                <w:szCs w:val="24"/>
              </w:rPr>
            </w:pPr>
            <w:hyperlink r:id="rId83" w:tgtFrame="infowin" w:history="1">
              <w:r w:rsidR="000F0765" w:rsidRPr="000F0765">
                <w:rPr>
                  <w:rStyle w:val="Hyperlink"/>
                  <w:sz w:val="24"/>
                  <w:szCs w:val="24"/>
                </w:rPr>
                <w:t>establishment of organelle localization</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94D5B8F" w14:textId="77777777" w:rsidR="000F0765" w:rsidRPr="000F0765" w:rsidRDefault="000F0765" w:rsidP="00DF44F1">
            <w:pPr>
              <w:bidi w:val="0"/>
              <w:spacing w:line="360" w:lineRule="auto"/>
              <w:rPr>
                <w:sz w:val="24"/>
                <w:szCs w:val="24"/>
              </w:rPr>
            </w:pPr>
            <w:r w:rsidRPr="000F0765">
              <w:rPr>
                <w:sz w:val="24"/>
                <w:szCs w:val="24"/>
              </w:rPr>
              <w:t>4 of 6 genes, 66.7%</w:t>
            </w:r>
          </w:p>
        </w:tc>
        <w:tc>
          <w:tcPr>
            <w:tcW w:w="0" w:type="auto"/>
            <w:tcBorders>
              <w:top w:val="outset" w:sz="6" w:space="0" w:color="auto"/>
              <w:left w:val="outset" w:sz="6" w:space="0" w:color="auto"/>
              <w:bottom w:val="outset" w:sz="6" w:space="0" w:color="auto"/>
              <w:right w:val="outset" w:sz="6" w:space="0" w:color="auto"/>
            </w:tcBorders>
            <w:vAlign w:val="center"/>
            <w:hideMark/>
          </w:tcPr>
          <w:p w14:paraId="77BE40FB" w14:textId="77777777" w:rsidR="000F0765" w:rsidRPr="000F0765" w:rsidRDefault="000F0765" w:rsidP="00DF44F1">
            <w:pPr>
              <w:bidi w:val="0"/>
              <w:spacing w:line="360" w:lineRule="auto"/>
              <w:rPr>
                <w:sz w:val="24"/>
                <w:szCs w:val="24"/>
              </w:rPr>
            </w:pPr>
            <w:r w:rsidRPr="000F0765">
              <w:rPr>
                <w:sz w:val="24"/>
                <w:szCs w:val="24"/>
              </w:rPr>
              <w:t>507 of 19775 genes, 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8CFDAB0" w14:textId="77777777" w:rsidR="000F0765" w:rsidRPr="000F0765" w:rsidRDefault="000F0765" w:rsidP="00DF44F1">
            <w:pPr>
              <w:bidi w:val="0"/>
              <w:spacing w:line="360" w:lineRule="auto"/>
              <w:rPr>
                <w:sz w:val="24"/>
                <w:szCs w:val="24"/>
              </w:rPr>
            </w:pPr>
            <w:r w:rsidRPr="000F0765">
              <w:rPr>
                <w:sz w:val="24"/>
                <w:szCs w:val="24"/>
              </w:rPr>
              <w:t>0.00044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3905755E" w14:textId="77777777" w:rsidR="000F0765" w:rsidRPr="000F0765" w:rsidRDefault="000F0765" w:rsidP="00DF44F1">
            <w:pPr>
              <w:bidi w:val="0"/>
              <w:spacing w:line="360" w:lineRule="auto"/>
              <w:rPr>
                <w:sz w:val="24"/>
                <w:szCs w:val="24"/>
              </w:rPr>
            </w:pPr>
            <w:r w:rsidRPr="000F0765">
              <w:rPr>
                <w:sz w:val="24"/>
                <w:szCs w:val="24"/>
              </w:rPr>
              <w:t>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2174726A" w14:textId="77777777" w:rsidR="000F0765" w:rsidRPr="000F0765" w:rsidRDefault="000F0765" w:rsidP="00DF44F1">
            <w:pPr>
              <w:bidi w:val="0"/>
              <w:spacing w:line="360" w:lineRule="auto"/>
              <w:rPr>
                <w:sz w:val="24"/>
                <w:szCs w:val="24"/>
              </w:rPr>
            </w:pPr>
            <w:r w:rsidRPr="000F0765">
              <w:rPr>
                <w:sz w:val="24"/>
                <w:szCs w:val="24"/>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0B560921" w14:textId="77777777" w:rsidR="000F0765" w:rsidRPr="000F0765" w:rsidRDefault="002712D3" w:rsidP="00DF44F1">
            <w:pPr>
              <w:bidi w:val="0"/>
              <w:spacing w:line="360" w:lineRule="auto"/>
              <w:rPr>
                <w:sz w:val="24"/>
                <w:szCs w:val="24"/>
              </w:rPr>
            </w:pPr>
            <w:hyperlink r:id="rId84" w:tgtFrame="infowin" w:history="1">
              <w:r w:rsidR="000F0765" w:rsidRPr="000F0765">
                <w:rPr>
                  <w:rStyle w:val="Hyperlink"/>
                  <w:sz w:val="24"/>
                  <w:szCs w:val="24"/>
                </w:rPr>
                <w:t>SCFD1</w:t>
              </w:r>
            </w:hyperlink>
            <w:r w:rsidR="000F0765" w:rsidRPr="000F0765">
              <w:rPr>
                <w:sz w:val="24"/>
                <w:szCs w:val="24"/>
              </w:rPr>
              <w:t xml:space="preserve">, </w:t>
            </w:r>
            <w:hyperlink r:id="rId85" w:tgtFrame="infowin" w:history="1">
              <w:r w:rsidR="000F0765" w:rsidRPr="000F0765">
                <w:rPr>
                  <w:rStyle w:val="Hyperlink"/>
                  <w:sz w:val="24"/>
                  <w:szCs w:val="24"/>
                </w:rPr>
                <w:t>ARFGAP2</w:t>
              </w:r>
            </w:hyperlink>
            <w:r w:rsidR="000F0765" w:rsidRPr="000F0765">
              <w:rPr>
                <w:sz w:val="24"/>
                <w:szCs w:val="24"/>
              </w:rPr>
              <w:t xml:space="preserve">, </w:t>
            </w:r>
            <w:hyperlink r:id="rId86" w:tgtFrame="infowin" w:history="1">
              <w:r w:rsidR="000F0765" w:rsidRPr="000F0765">
                <w:rPr>
                  <w:rStyle w:val="Hyperlink"/>
                  <w:sz w:val="24"/>
                  <w:szCs w:val="24"/>
                </w:rPr>
                <w:t>KIF1C</w:t>
              </w:r>
            </w:hyperlink>
            <w:r w:rsidR="000F0765" w:rsidRPr="000F0765">
              <w:rPr>
                <w:sz w:val="24"/>
                <w:szCs w:val="24"/>
              </w:rPr>
              <w:t xml:space="preserve">, </w:t>
            </w:r>
            <w:hyperlink r:id="rId87" w:tgtFrame="infowin" w:history="1">
              <w:r w:rsidR="000F0765" w:rsidRPr="000F0765">
                <w:rPr>
                  <w:rStyle w:val="Hyperlink"/>
                  <w:sz w:val="24"/>
                  <w:szCs w:val="24"/>
                </w:rPr>
                <w:t>ARFGAP3</w:t>
              </w:r>
            </w:hyperlink>
          </w:p>
        </w:tc>
      </w:tr>
      <w:tr w:rsidR="000F0765" w:rsidRPr="000F0765" w14:paraId="71C22506" w14:textId="77777777" w:rsidTr="000F0765">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0EA0C65" w14:textId="77777777" w:rsidR="000F0765" w:rsidRPr="000F0765" w:rsidRDefault="002712D3" w:rsidP="00DF44F1">
            <w:pPr>
              <w:bidi w:val="0"/>
              <w:spacing w:line="360" w:lineRule="auto"/>
              <w:rPr>
                <w:sz w:val="24"/>
                <w:szCs w:val="24"/>
              </w:rPr>
            </w:pPr>
            <w:hyperlink r:id="rId88" w:tgtFrame="infowin" w:history="1">
              <w:r w:rsidR="000F0765" w:rsidRPr="000F0765">
                <w:rPr>
                  <w:rStyle w:val="Hyperlink"/>
                  <w:sz w:val="24"/>
                  <w:szCs w:val="24"/>
                </w:rPr>
                <w:t>organelle localization</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DEA5456" w14:textId="77777777" w:rsidR="000F0765" w:rsidRPr="000F0765" w:rsidRDefault="000F0765" w:rsidP="00DF44F1">
            <w:pPr>
              <w:bidi w:val="0"/>
              <w:spacing w:line="360" w:lineRule="auto"/>
              <w:rPr>
                <w:sz w:val="24"/>
                <w:szCs w:val="24"/>
              </w:rPr>
            </w:pPr>
            <w:r w:rsidRPr="000F0765">
              <w:rPr>
                <w:sz w:val="24"/>
                <w:szCs w:val="24"/>
              </w:rPr>
              <w:t>4 of 6 genes, 66.7%</w:t>
            </w:r>
          </w:p>
        </w:tc>
        <w:tc>
          <w:tcPr>
            <w:tcW w:w="0" w:type="auto"/>
            <w:tcBorders>
              <w:top w:val="outset" w:sz="6" w:space="0" w:color="auto"/>
              <w:left w:val="outset" w:sz="6" w:space="0" w:color="auto"/>
              <w:bottom w:val="outset" w:sz="6" w:space="0" w:color="auto"/>
              <w:right w:val="outset" w:sz="6" w:space="0" w:color="auto"/>
            </w:tcBorders>
            <w:vAlign w:val="center"/>
            <w:hideMark/>
          </w:tcPr>
          <w:p w14:paraId="41B23252" w14:textId="77777777" w:rsidR="000F0765" w:rsidRPr="000F0765" w:rsidRDefault="000F0765" w:rsidP="00DF44F1">
            <w:pPr>
              <w:bidi w:val="0"/>
              <w:spacing w:line="360" w:lineRule="auto"/>
              <w:rPr>
                <w:sz w:val="24"/>
                <w:szCs w:val="24"/>
              </w:rPr>
            </w:pPr>
            <w:r w:rsidRPr="000F0765">
              <w:rPr>
                <w:sz w:val="24"/>
                <w:szCs w:val="24"/>
              </w:rPr>
              <w:t>705 of 19775 genes, 3.6%</w:t>
            </w:r>
          </w:p>
        </w:tc>
        <w:tc>
          <w:tcPr>
            <w:tcW w:w="0" w:type="auto"/>
            <w:tcBorders>
              <w:top w:val="outset" w:sz="6" w:space="0" w:color="auto"/>
              <w:left w:val="outset" w:sz="6" w:space="0" w:color="auto"/>
              <w:bottom w:val="outset" w:sz="6" w:space="0" w:color="auto"/>
              <w:right w:val="outset" w:sz="6" w:space="0" w:color="auto"/>
            </w:tcBorders>
            <w:vAlign w:val="center"/>
            <w:hideMark/>
          </w:tcPr>
          <w:p w14:paraId="6C414DC7" w14:textId="77777777" w:rsidR="000F0765" w:rsidRPr="000F0765" w:rsidRDefault="000F0765" w:rsidP="00DF44F1">
            <w:pPr>
              <w:bidi w:val="0"/>
              <w:spacing w:line="360" w:lineRule="auto"/>
              <w:rPr>
                <w:sz w:val="24"/>
                <w:szCs w:val="24"/>
              </w:rPr>
            </w:pPr>
            <w:r w:rsidRPr="000F0765">
              <w:rPr>
                <w:sz w:val="24"/>
                <w:szCs w:val="24"/>
              </w:rPr>
              <w:t>0.00163</w:t>
            </w:r>
          </w:p>
        </w:tc>
        <w:tc>
          <w:tcPr>
            <w:tcW w:w="0" w:type="auto"/>
            <w:tcBorders>
              <w:top w:val="outset" w:sz="6" w:space="0" w:color="auto"/>
              <w:left w:val="outset" w:sz="6" w:space="0" w:color="auto"/>
              <w:bottom w:val="outset" w:sz="6" w:space="0" w:color="auto"/>
              <w:right w:val="outset" w:sz="6" w:space="0" w:color="auto"/>
            </w:tcBorders>
            <w:vAlign w:val="center"/>
            <w:hideMark/>
          </w:tcPr>
          <w:p w14:paraId="2051AAE7" w14:textId="77777777" w:rsidR="000F0765" w:rsidRPr="000F0765" w:rsidRDefault="000F0765" w:rsidP="00DF44F1">
            <w:pPr>
              <w:bidi w:val="0"/>
              <w:spacing w:line="360" w:lineRule="auto"/>
              <w:rPr>
                <w:sz w:val="24"/>
                <w:szCs w:val="24"/>
              </w:rPr>
            </w:pPr>
            <w:r w:rsidRPr="000F0765">
              <w:rPr>
                <w:sz w:val="24"/>
                <w:szCs w:val="24"/>
              </w:rPr>
              <w:t>1.57%</w:t>
            </w:r>
          </w:p>
        </w:tc>
        <w:tc>
          <w:tcPr>
            <w:tcW w:w="0" w:type="auto"/>
            <w:tcBorders>
              <w:top w:val="outset" w:sz="6" w:space="0" w:color="auto"/>
              <w:left w:val="outset" w:sz="6" w:space="0" w:color="auto"/>
              <w:bottom w:val="outset" w:sz="6" w:space="0" w:color="auto"/>
              <w:right w:val="outset" w:sz="6" w:space="0" w:color="auto"/>
            </w:tcBorders>
            <w:vAlign w:val="center"/>
            <w:hideMark/>
          </w:tcPr>
          <w:p w14:paraId="78163110" w14:textId="77777777" w:rsidR="000F0765" w:rsidRPr="000F0765" w:rsidRDefault="000F0765" w:rsidP="00DF44F1">
            <w:pPr>
              <w:bidi w:val="0"/>
              <w:spacing w:line="360" w:lineRule="auto"/>
              <w:rPr>
                <w:sz w:val="24"/>
                <w:szCs w:val="24"/>
              </w:rPr>
            </w:pPr>
            <w:r w:rsidRPr="000F0765">
              <w:rPr>
                <w:sz w:val="24"/>
                <w:szCs w:val="24"/>
              </w:rPr>
              <w:t>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06652827" w14:textId="77777777" w:rsidR="000F0765" w:rsidRPr="000F0765" w:rsidRDefault="002712D3" w:rsidP="00DF44F1">
            <w:pPr>
              <w:bidi w:val="0"/>
              <w:spacing w:line="360" w:lineRule="auto"/>
              <w:rPr>
                <w:sz w:val="24"/>
                <w:szCs w:val="24"/>
              </w:rPr>
            </w:pPr>
            <w:hyperlink r:id="rId89" w:tgtFrame="infowin" w:history="1">
              <w:r w:rsidR="000F0765" w:rsidRPr="000F0765">
                <w:rPr>
                  <w:rStyle w:val="Hyperlink"/>
                  <w:sz w:val="24"/>
                  <w:szCs w:val="24"/>
                </w:rPr>
                <w:t>SCFD1</w:t>
              </w:r>
            </w:hyperlink>
            <w:r w:rsidR="000F0765" w:rsidRPr="000F0765">
              <w:rPr>
                <w:sz w:val="24"/>
                <w:szCs w:val="24"/>
              </w:rPr>
              <w:t xml:space="preserve">, </w:t>
            </w:r>
            <w:hyperlink r:id="rId90" w:tgtFrame="infowin" w:history="1">
              <w:r w:rsidR="000F0765" w:rsidRPr="000F0765">
                <w:rPr>
                  <w:rStyle w:val="Hyperlink"/>
                  <w:sz w:val="24"/>
                  <w:szCs w:val="24"/>
                </w:rPr>
                <w:t>ARFGAP2</w:t>
              </w:r>
            </w:hyperlink>
            <w:r w:rsidR="000F0765" w:rsidRPr="000F0765">
              <w:rPr>
                <w:sz w:val="24"/>
                <w:szCs w:val="24"/>
              </w:rPr>
              <w:t xml:space="preserve">, </w:t>
            </w:r>
            <w:hyperlink r:id="rId91" w:tgtFrame="infowin" w:history="1">
              <w:r w:rsidR="000F0765" w:rsidRPr="000F0765">
                <w:rPr>
                  <w:rStyle w:val="Hyperlink"/>
                  <w:sz w:val="24"/>
                  <w:szCs w:val="24"/>
                </w:rPr>
                <w:t>KIF1C</w:t>
              </w:r>
            </w:hyperlink>
            <w:r w:rsidR="000F0765" w:rsidRPr="000F0765">
              <w:rPr>
                <w:sz w:val="24"/>
                <w:szCs w:val="24"/>
              </w:rPr>
              <w:t xml:space="preserve">, </w:t>
            </w:r>
            <w:hyperlink r:id="rId92" w:tgtFrame="infowin" w:history="1">
              <w:r w:rsidR="000F0765" w:rsidRPr="000F0765">
                <w:rPr>
                  <w:rStyle w:val="Hyperlink"/>
                  <w:sz w:val="24"/>
                  <w:szCs w:val="24"/>
                </w:rPr>
                <w:t>ARFGAP3</w:t>
              </w:r>
            </w:hyperlink>
          </w:p>
        </w:tc>
      </w:tr>
      <w:tr w:rsidR="000F0765" w:rsidRPr="000F0765" w14:paraId="1363189A" w14:textId="77777777" w:rsidTr="000F0765">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013549C" w14:textId="77777777" w:rsidR="000F0765" w:rsidRPr="000F0765" w:rsidRDefault="002712D3" w:rsidP="00DF44F1">
            <w:pPr>
              <w:bidi w:val="0"/>
              <w:spacing w:line="360" w:lineRule="auto"/>
              <w:rPr>
                <w:sz w:val="24"/>
                <w:szCs w:val="24"/>
              </w:rPr>
            </w:pPr>
            <w:hyperlink r:id="rId93" w:tgtFrame="infowin" w:history="1">
              <w:r w:rsidR="000F0765" w:rsidRPr="000F0765">
                <w:rPr>
                  <w:rStyle w:val="Hyperlink"/>
                  <w:sz w:val="24"/>
                  <w:szCs w:val="24"/>
                </w:rPr>
                <w:t>ER to Golgi vesicle-mediated transport</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0A1C135" w14:textId="77777777" w:rsidR="000F0765" w:rsidRPr="000F0765" w:rsidRDefault="000F0765" w:rsidP="00DF44F1">
            <w:pPr>
              <w:bidi w:val="0"/>
              <w:spacing w:line="360" w:lineRule="auto"/>
              <w:rPr>
                <w:sz w:val="24"/>
                <w:szCs w:val="24"/>
              </w:rPr>
            </w:pPr>
            <w:r w:rsidRPr="000F0765">
              <w:rPr>
                <w:sz w:val="24"/>
                <w:szCs w:val="24"/>
              </w:rPr>
              <w:t>3 of 6 genes, 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87DF49C" w14:textId="77777777" w:rsidR="000F0765" w:rsidRPr="000F0765" w:rsidRDefault="000F0765" w:rsidP="00DF44F1">
            <w:pPr>
              <w:bidi w:val="0"/>
              <w:spacing w:line="360" w:lineRule="auto"/>
              <w:rPr>
                <w:sz w:val="24"/>
                <w:szCs w:val="24"/>
              </w:rPr>
            </w:pPr>
            <w:r w:rsidRPr="000F0765">
              <w:rPr>
                <w:sz w:val="24"/>
                <w:szCs w:val="24"/>
              </w:rPr>
              <w:t>218 of 19775 genes, 1.1%</w:t>
            </w:r>
          </w:p>
        </w:tc>
        <w:tc>
          <w:tcPr>
            <w:tcW w:w="0" w:type="auto"/>
            <w:tcBorders>
              <w:top w:val="outset" w:sz="6" w:space="0" w:color="auto"/>
              <w:left w:val="outset" w:sz="6" w:space="0" w:color="auto"/>
              <w:bottom w:val="outset" w:sz="6" w:space="0" w:color="auto"/>
              <w:right w:val="outset" w:sz="6" w:space="0" w:color="auto"/>
            </w:tcBorders>
            <w:vAlign w:val="center"/>
            <w:hideMark/>
          </w:tcPr>
          <w:p w14:paraId="331DBCCB" w14:textId="77777777" w:rsidR="000F0765" w:rsidRPr="000F0765" w:rsidRDefault="000F0765" w:rsidP="00DF44F1">
            <w:pPr>
              <w:bidi w:val="0"/>
              <w:spacing w:line="360" w:lineRule="auto"/>
              <w:rPr>
                <w:sz w:val="24"/>
                <w:szCs w:val="24"/>
              </w:rPr>
            </w:pPr>
            <w:r w:rsidRPr="000F0765">
              <w:rPr>
                <w:sz w:val="24"/>
                <w:szCs w:val="24"/>
              </w:rPr>
              <w:t>0.00185</w:t>
            </w:r>
          </w:p>
        </w:tc>
        <w:tc>
          <w:tcPr>
            <w:tcW w:w="0" w:type="auto"/>
            <w:tcBorders>
              <w:top w:val="outset" w:sz="6" w:space="0" w:color="auto"/>
              <w:left w:val="outset" w:sz="6" w:space="0" w:color="auto"/>
              <w:bottom w:val="outset" w:sz="6" w:space="0" w:color="auto"/>
              <w:right w:val="outset" w:sz="6" w:space="0" w:color="auto"/>
            </w:tcBorders>
            <w:vAlign w:val="center"/>
            <w:hideMark/>
          </w:tcPr>
          <w:p w14:paraId="16E09376" w14:textId="77777777" w:rsidR="000F0765" w:rsidRPr="000F0765" w:rsidRDefault="000F0765" w:rsidP="00DF44F1">
            <w:pPr>
              <w:bidi w:val="0"/>
              <w:spacing w:line="360" w:lineRule="auto"/>
              <w:rPr>
                <w:sz w:val="24"/>
                <w:szCs w:val="24"/>
              </w:rPr>
            </w:pPr>
            <w:r w:rsidRPr="000F0765">
              <w:rPr>
                <w:sz w:val="24"/>
                <w:szCs w:val="24"/>
              </w:rPr>
              <w:t>1.47%</w:t>
            </w:r>
          </w:p>
        </w:tc>
        <w:tc>
          <w:tcPr>
            <w:tcW w:w="0" w:type="auto"/>
            <w:tcBorders>
              <w:top w:val="outset" w:sz="6" w:space="0" w:color="auto"/>
              <w:left w:val="outset" w:sz="6" w:space="0" w:color="auto"/>
              <w:bottom w:val="outset" w:sz="6" w:space="0" w:color="auto"/>
              <w:right w:val="outset" w:sz="6" w:space="0" w:color="auto"/>
            </w:tcBorders>
            <w:vAlign w:val="center"/>
            <w:hideMark/>
          </w:tcPr>
          <w:p w14:paraId="4085D5EE" w14:textId="77777777" w:rsidR="000F0765" w:rsidRPr="000F0765" w:rsidRDefault="000F0765" w:rsidP="00DF44F1">
            <w:pPr>
              <w:bidi w:val="0"/>
              <w:spacing w:line="360" w:lineRule="auto"/>
              <w:rPr>
                <w:sz w:val="24"/>
                <w:szCs w:val="24"/>
              </w:rPr>
            </w:pPr>
            <w:r w:rsidRPr="000F0765">
              <w:rPr>
                <w:sz w:val="24"/>
                <w:szCs w:val="24"/>
              </w:rPr>
              <w:t>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696CF0E9" w14:textId="77777777" w:rsidR="000F0765" w:rsidRPr="000F0765" w:rsidRDefault="002712D3" w:rsidP="00DF44F1">
            <w:pPr>
              <w:bidi w:val="0"/>
              <w:spacing w:line="360" w:lineRule="auto"/>
              <w:rPr>
                <w:sz w:val="24"/>
                <w:szCs w:val="24"/>
              </w:rPr>
            </w:pPr>
            <w:hyperlink r:id="rId94" w:tgtFrame="infowin" w:history="1">
              <w:r w:rsidR="000F0765" w:rsidRPr="000F0765">
                <w:rPr>
                  <w:rStyle w:val="Hyperlink"/>
                  <w:sz w:val="24"/>
                  <w:szCs w:val="24"/>
                </w:rPr>
                <w:t>SCFD1</w:t>
              </w:r>
            </w:hyperlink>
            <w:r w:rsidR="000F0765" w:rsidRPr="000F0765">
              <w:rPr>
                <w:sz w:val="24"/>
                <w:szCs w:val="24"/>
              </w:rPr>
              <w:t xml:space="preserve">, </w:t>
            </w:r>
            <w:hyperlink r:id="rId95" w:tgtFrame="infowin" w:history="1">
              <w:r w:rsidR="000F0765" w:rsidRPr="000F0765">
                <w:rPr>
                  <w:rStyle w:val="Hyperlink"/>
                  <w:sz w:val="24"/>
                  <w:szCs w:val="24"/>
                </w:rPr>
                <w:t>ARFGAP2</w:t>
              </w:r>
            </w:hyperlink>
            <w:r w:rsidR="000F0765" w:rsidRPr="000F0765">
              <w:rPr>
                <w:sz w:val="24"/>
                <w:szCs w:val="24"/>
              </w:rPr>
              <w:t xml:space="preserve">, </w:t>
            </w:r>
            <w:hyperlink r:id="rId96" w:tgtFrame="infowin" w:history="1">
              <w:r w:rsidR="000F0765" w:rsidRPr="000F0765">
                <w:rPr>
                  <w:rStyle w:val="Hyperlink"/>
                  <w:sz w:val="24"/>
                  <w:szCs w:val="24"/>
                </w:rPr>
                <w:t>ARFGAP3</w:t>
              </w:r>
            </w:hyperlink>
          </w:p>
        </w:tc>
      </w:tr>
      <w:tr w:rsidR="000F0765" w:rsidRPr="000F0765" w14:paraId="7F96B0D4" w14:textId="77777777" w:rsidTr="000F0765">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BB38C62" w14:textId="77777777" w:rsidR="000F0765" w:rsidRPr="000F0765" w:rsidRDefault="002712D3" w:rsidP="00DF44F1">
            <w:pPr>
              <w:bidi w:val="0"/>
              <w:spacing w:line="360" w:lineRule="auto"/>
              <w:rPr>
                <w:sz w:val="24"/>
                <w:szCs w:val="24"/>
              </w:rPr>
            </w:pPr>
            <w:hyperlink r:id="rId97" w:tgtFrame="infowin" w:history="1">
              <w:r w:rsidR="000F0765" w:rsidRPr="000F0765">
                <w:rPr>
                  <w:rStyle w:val="Hyperlink"/>
                  <w:sz w:val="24"/>
                  <w:szCs w:val="24"/>
                </w:rPr>
                <w:t>vesicle organization</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21D6D89" w14:textId="77777777" w:rsidR="000F0765" w:rsidRPr="000F0765" w:rsidRDefault="000F0765" w:rsidP="00DF44F1">
            <w:pPr>
              <w:bidi w:val="0"/>
              <w:spacing w:line="360" w:lineRule="auto"/>
              <w:rPr>
                <w:sz w:val="24"/>
                <w:szCs w:val="24"/>
              </w:rPr>
            </w:pPr>
            <w:r w:rsidRPr="000F0765">
              <w:rPr>
                <w:sz w:val="24"/>
                <w:szCs w:val="24"/>
              </w:rPr>
              <w:t>3 of 6 genes, 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DFFE3C2" w14:textId="77777777" w:rsidR="000F0765" w:rsidRPr="000F0765" w:rsidRDefault="000F0765" w:rsidP="00DF44F1">
            <w:pPr>
              <w:bidi w:val="0"/>
              <w:spacing w:line="360" w:lineRule="auto"/>
              <w:rPr>
                <w:sz w:val="24"/>
                <w:szCs w:val="24"/>
              </w:rPr>
            </w:pPr>
            <w:r w:rsidRPr="000F0765">
              <w:rPr>
                <w:sz w:val="24"/>
                <w:szCs w:val="24"/>
              </w:rPr>
              <w:t>328 of 19775 genes, 1.7%</w:t>
            </w:r>
          </w:p>
        </w:tc>
        <w:tc>
          <w:tcPr>
            <w:tcW w:w="0" w:type="auto"/>
            <w:tcBorders>
              <w:top w:val="outset" w:sz="6" w:space="0" w:color="auto"/>
              <w:left w:val="outset" w:sz="6" w:space="0" w:color="auto"/>
              <w:bottom w:val="outset" w:sz="6" w:space="0" w:color="auto"/>
              <w:right w:val="outset" w:sz="6" w:space="0" w:color="auto"/>
            </w:tcBorders>
            <w:vAlign w:val="center"/>
            <w:hideMark/>
          </w:tcPr>
          <w:p w14:paraId="2CD14BCA" w14:textId="77777777" w:rsidR="000F0765" w:rsidRPr="000F0765" w:rsidRDefault="000F0765" w:rsidP="00DF44F1">
            <w:pPr>
              <w:bidi w:val="0"/>
              <w:spacing w:line="360" w:lineRule="auto"/>
              <w:rPr>
                <w:sz w:val="24"/>
                <w:szCs w:val="24"/>
              </w:rPr>
            </w:pPr>
            <w:r w:rsidRPr="000F0765">
              <w:rPr>
                <w:sz w:val="24"/>
                <w:szCs w:val="24"/>
              </w:rPr>
              <w:t>0.00627</w:t>
            </w:r>
          </w:p>
        </w:tc>
        <w:tc>
          <w:tcPr>
            <w:tcW w:w="0" w:type="auto"/>
            <w:tcBorders>
              <w:top w:val="outset" w:sz="6" w:space="0" w:color="auto"/>
              <w:left w:val="outset" w:sz="6" w:space="0" w:color="auto"/>
              <w:bottom w:val="outset" w:sz="6" w:space="0" w:color="auto"/>
              <w:right w:val="outset" w:sz="6" w:space="0" w:color="auto"/>
            </w:tcBorders>
            <w:vAlign w:val="center"/>
            <w:hideMark/>
          </w:tcPr>
          <w:p w14:paraId="745554B4" w14:textId="77777777" w:rsidR="000F0765" w:rsidRPr="000F0765" w:rsidRDefault="000F0765" w:rsidP="00DF44F1">
            <w:pPr>
              <w:bidi w:val="0"/>
              <w:spacing w:line="360" w:lineRule="auto"/>
              <w:rPr>
                <w:sz w:val="24"/>
                <w:szCs w:val="24"/>
              </w:rPr>
            </w:pPr>
            <w:r w:rsidRPr="000F0765">
              <w:rPr>
                <w:sz w:val="24"/>
                <w:szCs w:val="24"/>
              </w:rPr>
              <w:t>2.50%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9F72CF" w14:textId="77777777" w:rsidR="000F0765" w:rsidRPr="000F0765" w:rsidRDefault="000F0765" w:rsidP="00DF44F1">
            <w:pPr>
              <w:bidi w:val="0"/>
              <w:spacing w:line="360" w:lineRule="auto"/>
              <w:rPr>
                <w:sz w:val="24"/>
                <w:szCs w:val="24"/>
              </w:rPr>
            </w:pPr>
            <w:r w:rsidRPr="000F0765">
              <w:rPr>
                <w:sz w:val="24"/>
                <w:szCs w:val="24"/>
              </w:rPr>
              <w:t>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68041496" w14:textId="77777777" w:rsidR="000F0765" w:rsidRPr="000F0765" w:rsidRDefault="002712D3" w:rsidP="00DF44F1">
            <w:pPr>
              <w:keepNext/>
              <w:bidi w:val="0"/>
              <w:spacing w:line="360" w:lineRule="auto"/>
              <w:rPr>
                <w:sz w:val="24"/>
                <w:szCs w:val="24"/>
              </w:rPr>
            </w:pPr>
            <w:hyperlink r:id="rId98" w:tgtFrame="infowin" w:history="1">
              <w:r w:rsidR="000F0765" w:rsidRPr="000F0765">
                <w:rPr>
                  <w:rStyle w:val="Hyperlink"/>
                  <w:sz w:val="24"/>
                  <w:szCs w:val="24"/>
                </w:rPr>
                <w:t>SCFD1</w:t>
              </w:r>
            </w:hyperlink>
            <w:r w:rsidR="000F0765" w:rsidRPr="000F0765">
              <w:rPr>
                <w:sz w:val="24"/>
                <w:szCs w:val="24"/>
              </w:rPr>
              <w:t xml:space="preserve">, </w:t>
            </w:r>
            <w:hyperlink r:id="rId99" w:tgtFrame="infowin" w:history="1">
              <w:r w:rsidR="000F0765" w:rsidRPr="000F0765">
                <w:rPr>
                  <w:rStyle w:val="Hyperlink"/>
                  <w:sz w:val="24"/>
                  <w:szCs w:val="24"/>
                </w:rPr>
                <w:t>ARFGAP2</w:t>
              </w:r>
            </w:hyperlink>
            <w:r w:rsidR="000F0765" w:rsidRPr="000F0765">
              <w:rPr>
                <w:sz w:val="24"/>
                <w:szCs w:val="24"/>
              </w:rPr>
              <w:t xml:space="preserve">, </w:t>
            </w:r>
            <w:hyperlink r:id="rId100" w:tgtFrame="infowin" w:history="1">
              <w:r w:rsidR="000F0765" w:rsidRPr="000F0765">
                <w:rPr>
                  <w:rStyle w:val="Hyperlink"/>
                  <w:sz w:val="24"/>
                  <w:szCs w:val="24"/>
                </w:rPr>
                <w:t>ARFGAP3</w:t>
              </w:r>
            </w:hyperlink>
          </w:p>
        </w:tc>
      </w:tr>
    </w:tbl>
    <w:p w14:paraId="530ABC43" w14:textId="77777777" w:rsidR="0059173A" w:rsidRPr="0059173A" w:rsidRDefault="0059173A" w:rsidP="00DF44F1">
      <w:pPr>
        <w:pStyle w:val="Caption"/>
        <w:bidi w:val="0"/>
        <w:spacing w:line="360" w:lineRule="auto"/>
      </w:pPr>
      <w:bookmarkStart w:id="47" w:name="_Toc62586461"/>
      <w:r>
        <w:t>Table</w:t>
      </w:r>
      <w:r>
        <w:rPr>
          <w:rtl/>
        </w:rPr>
        <w:t xml:space="preserve"> </w:t>
      </w:r>
      <w:fldSimple w:instr=" SEQ Table \* ARABIC ">
        <w:r>
          <w:rPr>
            <w:noProof/>
          </w:rPr>
          <w:t>4</w:t>
        </w:r>
      </w:fldSimple>
      <w:r>
        <w:t xml:space="preserve">. </w:t>
      </w:r>
      <w:r w:rsidRPr="0059173A">
        <w:t xml:space="preserve">Terms from the Process Ontology of </w:t>
      </w:r>
      <w:proofErr w:type="spellStart"/>
      <w:r w:rsidRPr="0059173A">
        <w:t>gene_association.goa_human</w:t>
      </w:r>
      <w:proofErr w:type="spellEnd"/>
      <w:r w:rsidRPr="0059173A">
        <w:t xml:space="preserve"> with p-value &lt;= 0.01</w:t>
      </w:r>
      <w:bookmarkEnd w:id="47"/>
    </w:p>
    <w:p w14:paraId="5DE52AEF" w14:textId="77777777" w:rsidR="00347D16" w:rsidRDefault="006E7B9C" w:rsidP="00DF44F1">
      <w:pPr>
        <w:keepNext/>
        <w:bidi w:val="0"/>
        <w:spacing w:line="360" w:lineRule="auto"/>
      </w:pPr>
      <w:r w:rsidRPr="006E7B9C">
        <w:rPr>
          <w:noProof/>
          <w:sz w:val="24"/>
          <w:szCs w:val="24"/>
        </w:rPr>
        <w:lastRenderedPageBreak/>
        <w:drawing>
          <wp:inline distT="0" distB="0" distL="0" distR="0" wp14:anchorId="7EC3F620" wp14:editId="3EC62E2C">
            <wp:extent cx="5731510" cy="7805437"/>
            <wp:effectExtent l="0" t="0" r="2540" b="5080"/>
            <wp:docPr id="5" name="Picture 5" descr="D:\thesis\6 new genes\term finder\6172685-process\que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hesis\6 new genes\term finder\6172685-process\query.pn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31510" cy="7805437"/>
                    </a:xfrm>
                    <a:prstGeom prst="rect">
                      <a:avLst/>
                    </a:prstGeom>
                    <a:noFill/>
                    <a:ln>
                      <a:noFill/>
                    </a:ln>
                  </pic:spPr>
                </pic:pic>
              </a:graphicData>
            </a:graphic>
          </wp:inline>
        </w:drawing>
      </w:r>
    </w:p>
    <w:p w14:paraId="3BACEF70" w14:textId="5426317B" w:rsidR="00347D16" w:rsidRPr="00347D16" w:rsidRDefault="00347D16" w:rsidP="00DF44F1">
      <w:pPr>
        <w:pStyle w:val="Caption"/>
        <w:bidi w:val="0"/>
        <w:spacing w:line="360" w:lineRule="auto"/>
      </w:pPr>
      <w:bookmarkStart w:id="48" w:name="_Toc62030721"/>
      <w:r>
        <w:t xml:space="preserve">Figure </w:t>
      </w:r>
      <w:fldSimple w:instr=" SEQ Figure \* ARABIC ">
        <w:r>
          <w:rPr>
            <w:noProof/>
          </w:rPr>
          <w:t>12</w:t>
        </w:r>
      </w:fldSimple>
      <w:r>
        <w:t>. Result of biological process in the "Generic Go Term Finder</w:t>
      </w:r>
      <w:r w:rsidR="0019694E">
        <w:t>.</w:t>
      </w:r>
      <w:r>
        <w:t>"</w:t>
      </w:r>
      <w:bookmarkEnd w:id="48"/>
    </w:p>
    <w:p w14:paraId="746A62A4" w14:textId="158616D2" w:rsidR="0014235F" w:rsidRDefault="00347D16" w:rsidP="0019694E">
      <w:pPr>
        <w:bidi w:val="0"/>
        <w:spacing w:line="360" w:lineRule="auto"/>
        <w:rPr>
          <w:sz w:val="20"/>
          <w:szCs w:val="20"/>
        </w:rPr>
      </w:pPr>
      <w:r>
        <w:rPr>
          <w:sz w:val="20"/>
          <w:szCs w:val="20"/>
        </w:rPr>
        <w:t>T</w:t>
      </w:r>
      <w:r w:rsidR="006351FC">
        <w:rPr>
          <w:sz w:val="20"/>
          <w:szCs w:val="20"/>
        </w:rPr>
        <w:t>his figure</w:t>
      </w:r>
      <w:r w:rsidR="0019694E">
        <w:rPr>
          <w:sz w:val="20"/>
          <w:szCs w:val="20"/>
        </w:rPr>
        <w:t>,</w:t>
      </w:r>
      <w:r w:rsidR="006351FC">
        <w:rPr>
          <w:sz w:val="20"/>
          <w:szCs w:val="20"/>
        </w:rPr>
        <w:t xml:space="preserve"> such as </w:t>
      </w:r>
      <w:r w:rsidR="00140BD5">
        <w:rPr>
          <w:sz w:val="20"/>
          <w:szCs w:val="20"/>
        </w:rPr>
        <w:t xml:space="preserve">the </w:t>
      </w:r>
      <w:r w:rsidR="006351FC">
        <w:rPr>
          <w:sz w:val="20"/>
          <w:szCs w:val="20"/>
        </w:rPr>
        <w:t>previous table</w:t>
      </w:r>
      <w:r w:rsidR="0019694E">
        <w:rPr>
          <w:sz w:val="20"/>
          <w:szCs w:val="20"/>
        </w:rPr>
        <w:t>,</w:t>
      </w:r>
      <w:r w:rsidR="006351FC">
        <w:rPr>
          <w:sz w:val="20"/>
          <w:szCs w:val="20"/>
        </w:rPr>
        <w:t xml:space="preserve"> shows </w:t>
      </w:r>
      <w:r w:rsidR="00140BD5">
        <w:rPr>
          <w:sz w:val="20"/>
          <w:szCs w:val="20"/>
        </w:rPr>
        <w:t xml:space="preserve">the </w:t>
      </w:r>
      <w:r w:rsidR="006351FC">
        <w:rPr>
          <w:sz w:val="20"/>
          <w:szCs w:val="20"/>
        </w:rPr>
        <w:t xml:space="preserve">result of uploading </w:t>
      </w:r>
      <w:r w:rsidR="0019694E">
        <w:rPr>
          <w:sz w:val="20"/>
          <w:szCs w:val="20"/>
        </w:rPr>
        <w:t>six</w:t>
      </w:r>
      <w:r w:rsidR="006351FC">
        <w:rPr>
          <w:sz w:val="20"/>
          <w:szCs w:val="20"/>
        </w:rPr>
        <w:t xml:space="preserve"> new genes to the </w:t>
      </w:r>
      <w:r w:rsidR="006351FC" w:rsidRPr="006351FC">
        <w:rPr>
          <w:sz w:val="20"/>
          <w:szCs w:val="20"/>
        </w:rPr>
        <w:t>"Generic GO Term Finder</w:t>
      </w:r>
      <w:r w:rsidR="006351FC">
        <w:rPr>
          <w:sz w:val="20"/>
          <w:szCs w:val="20"/>
        </w:rPr>
        <w:t>"</w:t>
      </w:r>
      <w:r w:rsidR="006351FC" w:rsidRPr="006351FC">
        <w:rPr>
          <w:sz w:val="20"/>
          <w:szCs w:val="20"/>
        </w:rPr>
        <w:t xml:space="preserve"> </w:t>
      </w:r>
      <w:r w:rsidR="006351FC">
        <w:rPr>
          <w:sz w:val="20"/>
          <w:szCs w:val="20"/>
        </w:rPr>
        <w:t xml:space="preserve">based on the </w:t>
      </w:r>
      <w:r w:rsidR="00A21120" w:rsidRPr="00A21120">
        <w:rPr>
          <w:sz w:val="20"/>
          <w:szCs w:val="20"/>
        </w:rPr>
        <w:t>Biological process</w:t>
      </w:r>
      <w:r w:rsidR="006351FC">
        <w:rPr>
          <w:sz w:val="20"/>
          <w:szCs w:val="20"/>
        </w:rPr>
        <w:t xml:space="preserve">. </w:t>
      </w:r>
    </w:p>
    <w:p w14:paraId="30572E4E" w14:textId="77777777" w:rsidR="00926322" w:rsidRPr="00A21120" w:rsidRDefault="00926322" w:rsidP="00DF44F1">
      <w:pPr>
        <w:bidi w:val="0"/>
        <w:spacing w:line="360" w:lineRule="auto"/>
        <w:rPr>
          <w:sz w:val="20"/>
          <w:szCs w:val="20"/>
          <w:rtl/>
        </w:rPr>
      </w:pPr>
    </w:p>
    <w:p w14:paraId="1B984293" w14:textId="77777777" w:rsidR="0014235F" w:rsidRDefault="000E1BD0" w:rsidP="00DF44F1">
      <w:pPr>
        <w:bidi w:val="0"/>
        <w:spacing w:line="360" w:lineRule="auto"/>
        <w:rPr>
          <w:sz w:val="24"/>
          <w:szCs w:val="24"/>
        </w:rPr>
      </w:pPr>
      <w:r>
        <w:rPr>
          <w:sz w:val="24"/>
          <w:szCs w:val="24"/>
        </w:rPr>
        <w:lastRenderedPageBreak/>
        <w:t>The biological process</w:t>
      </w:r>
      <w:r w:rsidR="0044654C">
        <w:rPr>
          <w:sz w:val="24"/>
          <w:szCs w:val="24"/>
        </w:rPr>
        <w:t xml:space="preserve"> interestingly </w:t>
      </w:r>
      <w:r w:rsidR="006C7518">
        <w:rPr>
          <w:sz w:val="24"/>
          <w:szCs w:val="24"/>
        </w:rPr>
        <w:t>show</w:t>
      </w:r>
      <w:r w:rsidR="002D0A72">
        <w:rPr>
          <w:sz w:val="24"/>
          <w:szCs w:val="24"/>
        </w:rPr>
        <w:t>ed that these genes were</w:t>
      </w:r>
      <w:r w:rsidR="006C7518">
        <w:rPr>
          <w:sz w:val="24"/>
          <w:szCs w:val="24"/>
        </w:rPr>
        <w:t xml:space="preserve"> related to vesicle transport. As </w:t>
      </w:r>
      <w:r w:rsidR="002D0A72">
        <w:rPr>
          <w:sz w:val="24"/>
          <w:szCs w:val="24"/>
        </w:rPr>
        <w:t xml:space="preserve">it was shown </w:t>
      </w:r>
      <w:r w:rsidR="006C7518">
        <w:rPr>
          <w:sz w:val="24"/>
          <w:szCs w:val="24"/>
        </w:rPr>
        <w:t xml:space="preserve">in the table: </w:t>
      </w:r>
      <w:r w:rsidR="006C7518" w:rsidRPr="006C7518">
        <w:rPr>
          <w:sz w:val="24"/>
          <w:szCs w:val="24"/>
        </w:rPr>
        <w:t>vesicle localization</w:t>
      </w:r>
      <w:r w:rsidR="006C7518">
        <w:rPr>
          <w:sz w:val="24"/>
          <w:szCs w:val="24"/>
        </w:rPr>
        <w:t xml:space="preserve">, </w:t>
      </w:r>
      <w:r w:rsidR="006C7518" w:rsidRPr="006C7518">
        <w:rPr>
          <w:sz w:val="24"/>
          <w:szCs w:val="24"/>
        </w:rPr>
        <w:t>vesicle coating</w:t>
      </w:r>
      <w:r w:rsidR="006C7518">
        <w:rPr>
          <w:sz w:val="24"/>
          <w:szCs w:val="24"/>
        </w:rPr>
        <w:t>,</w:t>
      </w:r>
      <w:r w:rsidR="008D2EB2">
        <w:rPr>
          <w:sz w:val="24"/>
          <w:szCs w:val="24"/>
        </w:rPr>
        <w:t xml:space="preserve"> vesicle targeting,</w:t>
      </w:r>
      <w:r w:rsidR="006C7518">
        <w:rPr>
          <w:sz w:val="24"/>
          <w:szCs w:val="24"/>
        </w:rPr>
        <w:t xml:space="preserve"> </w:t>
      </w:r>
      <w:r w:rsidR="00F9478D" w:rsidRPr="006C7518">
        <w:rPr>
          <w:sz w:val="24"/>
          <w:szCs w:val="24"/>
        </w:rPr>
        <w:t>and vesicle</w:t>
      </w:r>
      <w:r w:rsidR="008D2EB2">
        <w:rPr>
          <w:sz w:val="24"/>
          <w:szCs w:val="24"/>
        </w:rPr>
        <w:t xml:space="preserve"> </w:t>
      </w:r>
      <w:r w:rsidR="00092ED1">
        <w:rPr>
          <w:sz w:val="24"/>
          <w:szCs w:val="24"/>
        </w:rPr>
        <w:t>organization</w:t>
      </w:r>
      <w:r w:rsidR="002D0A72">
        <w:rPr>
          <w:sz w:val="24"/>
          <w:szCs w:val="24"/>
        </w:rPr>
        <w:t xml:space="preserve"> were</w:t>
      </w:r>
      <w:r w:rsidR="0085262A">
        <w:rPr>
          <w:sz w:val="24"/>
          <w:szCs w:val="24"/>
        </w:rPr>
        <w:t xml:space="preserve"> so</w:t>
      </w:r>
      <w:r w:rsidR="002D0A72">
        <w:rPr>
          <w:sz w:val="24"/>
          <w:szCs w:val="24"/>
        </w:rPr>
        <w:t>me biological processes that</w:t>
      </w:r>
      <w:r w:rsidR="0085262A">
        <w:rPr>
          <w:sz w:val="24"/>
          <w:szCs w:val="24"/>
        </w:rPr>
        <w:t xml:space="preserve"> </w:t>
      </w:r>
      <w:r w:rsidR="002D0A72">
        <w:rPr>
          <w:sz w:val="24"/>
          <w:szCs w:val="24"/>
        </w:rPr>
        <w:t xml:space="preserve">were </w:t>
      </w:r>
      <w:r w:rsidR="0085262A">
        <w:rPr>
          <w:sz w:val="24"/>
          <w:szCs w:val="24"/>
        </w:rPr>
        <w:t xml:space="preserve">related to most of these genes. </w:t>
      </w:r>
    </w:p>
    <w:p w14:paraId="3B3ECBE2" w14:textId="77777777" w:rsidR="000F0765" w:rsidRPr="000F0765" w:rsidRDefault="000F0765" w:rsidP="00DF44F1">
      <w:pPr>
        <w:bidi w:val="0"/>
        <w:spacing w:line="360" w:lineRule="auto"/>
        <w:rPr>
          <w:vanish/>
          <w:sz w:val="24"/>
          <w:szCs w:val="24"/>
        </w:rPr>
      </w:pPr>
    </w:p>
    <w:p w14:paraId="732065B4" w14:textId="123C3192" w:rsidR="000B6EAD" w:rsidRPr="000B6EAD" w:rsidRDefault="00C96858" w:rsidP="00DF44F1">
      <w:pPr>
        <w:bidi w:val="0"/>
        <w:spacing w:line="360" w:lineRule="auto"/>
        <w:rPr>
          <w:sz w:val="24"/>
          <w:szCs w:val="24"/>
        </w:rPr>
      </w:pPr>
      <w:r>
        <w:rPr>
          <w:sz w:val="24"/>
          <w:szCs w:val="24"/>
        </w:rPr>
        <w:t>The result for uploading the six</w:t>
      </w:r>
      <w:r w:rsidR="001A7477" w:rsidRPr="001A7477">
        <w:rPr>
          <w:sz w:val="24"/>
          <w:szCs w:val="24"/>
        </w:rPr>
        <w:t xml:space="preserve"> new</w:t>
      </w:r>
      <w:r w:rsidR="001A7477">
        <w:rPr>
          <w:sz w:val="24"/>
          <w:szCs w:val="24"/>
        </w:rPr>
        <w:t xml:space="preserve"> genes to </w:t>
      </w:r>
      <w:r w:rsidR="003B1E14">
        <w:rPr>
          <w:sz w:val="24"/>
          <w:szCs w:val="24"/>
        </w:rPr>
        <w:t xml:space="preserve">the </w:t>
      </w:r>
      <w:r w:rsidR="00F9627A">
        <w:rPr>
          <w:sz w:val="24"/>
          <w:szCs w:val="24"/>
        </w:rPr>
        <w:t>"</w:t>
      </w:r>
      <w:r w:rsidR="001A7477">
        <w:rPr>
          <w:sz w:val="24"/>
          <w:szCs w:val="24"/>
        </w:rPr>
        <w:t>Generic GO Term mapper</w:t>
      </w:r>
      <w:r w:rsidR="00F9627A">
        <w:rPr>
          <w:sz w:val="24"/>
          <w:szCs w:val="24"/>
        </w:rPr>
        <w:t>"</w:t>
      </w:r>
      <w:r w:rsidR="000B6EAD">
        <w:rPr>
          <w:sz w:val="24"/>
          <w:szCs w:val="24"/>
        </w:rPr>
        <w:t>,</w:t>
      </w:r>
      <w:r w:rsidR="001A7477">
        <w:rPr>
          <w:sz w:val="24"/>
          <w:szCs w:val="24"/>
        </w:rPr>
        <w:t xml:space="preserve"> </w:t>
      </w:r>
      <w:r w:rsidR="003B1E14">
        <w:rPr>
          <w:sz w:val="24"/>
          <w:szCs w:val="24"/>
        </w:rPr>
        <w:t xml:space="preserve">choosing </w:t>
      </w:r>
      <w:r w:rsidR="000E7AE6">
        <w:rPr>
          <w:sz w:val="24"/>
          <w:szCs w:val="24"/>
        </w:rPr>
        <w:t>"</w:t>
      </w:r>
      <w:r w:rsidR="003B1E14">
        <w:rPr>
          <w:sz w:val="24"/>
          <w:szCs w:val="24"/>
        </w:rPr>
        <w:t>process</w:t>
      </w:r>
      <w:r w:rsidR="000E7AE6">
        <w:rPr>
          <w:sz w:val="24"/>
          <w:szCs w:val="24"/>
        </w:rPr>
        <w:t>"</w:t>
      </w:r>
      <w:r w:rsidR="003B1E14">
        <w:rPr>
          <w:sz w:val="24"/>
          <w:szCs w:val="24"/>
        </w:rPr>
        <w:t xml:space="preserve"> as</w:t>
      </w:r>
      <w:r w:rsidR="00DE4623">
        <w:rPr>
          <w:sz w:val="24"/>
          <w:szCs w:val="24"/>
        </w:rPr>
        <w:t xml:space="preserve"> the</w:t>
      </w:r>
      <w:r w:rsidR="003B1E14">
        <w:rPr>
          <w:sz w:val="24"/>
          <w:szCs w:val="24"/>
        </w:rPr>
        <w:t xml:space="preserve"> </w:t>
      </w:r>
      <w:r w:rsidR="000B6EAD">
        <w:rPr>
          <w:sz w:val="24"/>
          <w:szCs w:val="24"/>
        </w:rPr>
        <w:t>ontology</w:t>
      </w:r>
      <w:r w:rsidR="004657A5">
        <w:rPr>
          <w:sz w:val="24"/>
          <w:szCs w:val="24"/>
        </w:rPr>
        <w:t xml:space="preserve"> </w:t>
      </w:r>
      <w:r w:rsidR="00DE4623">
        <w:rPr>
          <w:sz w:val="24"/>
          <w:szCs w:val="24"/>
        </w:rPr>
        <w:t>criteria</w:t>
      </w:r>
      <w:r w:rsidR="00707404">
        <w:rPr>
          <w:sz w:val="24"/>
          <w:szCs w:val="24"/>
        </w:rPr>
        <w:t>,</w:t>
      </w:r>
      <w:r w:rsidR="004657A5">
        <w:rPr>
          <w:sz w:val="24"/>
          <w:szCs w:val="24"/>
        </w:rPr>
        <w:t xml:space="preserve"> was</w:t>
      </w:r>
      <w:r w:rsidR="003B1E14">
        <w:rPr>
          <w:sz w:val="24"/>
          <w:szCs w:val="24"/>
        </w:rPr>
        <w:t xml:space="preserve"> shown </w:t>
      </w:r>
      <w:r w:rsidR="0059173A">
        <w:rPr>
          <w:sz w:val="24"/>
          <w:szCs w:val="24"/>
        </w:rPr>
        <w:t>in table 5</w:t>
      </w:r>
      <w:r w:rsidR="003B1E14">
        <w:rPr>
          <w:sz w:val="24"/>
          <w:szCs w:val="24"/>
        </w:rPr>
        <w:t xml:space="preserve">: </w:t>
      </w:r>
      <w:r w:rsidR="000B6EAD" w:rsidRPr="000B6EAD">
        <w:rPr>
          <w:sz w:val="24"/>
          <w:szCs w:val="24"/>
        </w:rPr>
        <w:br/>
      </w:r>
    </w:p>
    <w:tbl>
      <w:tblPr>
        <w:tblStyle w:val="TableGrid"/>
        <w:tblW w:w="9033" w:type="dxa"/>
        <w:tblLayout w:type="fixed"/>
        <w:tblLook w:val="04A0" w:firstRow="1" w:lastRow="0" w:firstColumn="1" w:lastColumn="0" w:noHBand="0" w:noVBand="1"/>
      </w:tblPr>
      <w:tblGrid>
        <w:gridCol w:w="3539"/>
        <w:gridCol w:w="1524"/>
        <w:gridCol w:w="1333"/>
        <w:gridCol w:w="2401"/>
        <w:gridCol w:w="236"/>
      </w:tblGrid>
      <w:tr w:rsidR="000B6EAD" w:rsidRPr="000B6EAD" w14:paraId="11ADBA3F" w14:textId="77777777" w:rsidTr="00507636">
        <w:tc>
          <w:tcPr>
            <w:tcW w:w="9033" w:type="dxa"/>
            <w:gridSpan w:val="5"/>
            <w:hideMark/>
          </w:tcPr>
          <w:p w14:paraId="3CEAAAF8" w14:textId="77777777" w:rsidR="000B6EAD" w:rsidRPr="0059173A" w:rsidRDefault="000B6EAD" w:rsidP="00DF44F1">
            <w:pPr>
              <w:bidi w:val="0"/>
              <w:spacing w:line="360" w:lineRule="auto"/>
              <w:rPr>
                <w:b/>
                <w:bCs/>
                <w:sz w:val="24"/>
                <w:szCs w:val="24"/>
              </w:rPr>
            </w:pPr>
          </w:p>
        </w:tc>
      </w:tr>
      <w:tr w:rsidR="000B6EAD" w:rsidRPr="000B6EAD" w14:paraId="5F23747D" w14:textId="77777777" w:rsidTr="00507636">
        <w:tc>
          <w:tcPr>
            <w:tcW w:w="3539" w:type="dxa"/>
            <w:noWrap/>
            <w:hideMark/>
          </w:tcPr>
          <w:p w14:paraId="50CEC7AC" w14:textId="77777777" w:rsidR="000B6EAD" w:rsidRPr="000B6EAD" w:rsidRDefault="000B6EAD" w:rsidP="00DF44F1">
            <w:pPr>
              <w:bidi w:val="0"/>
              <w:spacing w:line="360" w:lineRule="auto"/>
              <w:rPr>
                <w:b/>
                <w:bCs/>
                <w:sz w:val="24"/>
                <w:szCs w:val="24"/>
              </w:rPr>
            </w:pPr>
            <w:r w:rsidRPr="000B6EAD">
              <w:rPr>
                <w:b/>
                <w:bCs/>
                <w:sz w:val="24"/>
                <w:szCs w:val="24"/>
              </w:rPr>
              <w:t>GO Term (GO ID)</w:t>
            </w:r>
          </w:p>
        </w:tc>
        <w:tc>
          <w:tcPr>
            <w:tcW w:w="1524" w:type="dxa"/>
            <w:hideMark/>
          </w:tcPr>
          <w:p w14:paraId="27CEE196" w14:textId="77777777" w:rsidR="000B6EAD" w:rsidRPr="000B6EAD" w:rsidRDefault="000B6EAD" w:rsidP="00DF44F1">
            <w:pPr>
              <w:bidi w:val="0"/>
              <w:spacing w:line="360" w:lineRule="auto"/>
              <w:rPr>
                <w:b/>
                <w:bCs/>
                <w:sz w:val="24"/>
                <w:szCs w:val="24"/>
              </w:rPr>
            </w:pPr>
            <w:r w:rsidRPr="000B6EAD">
              <w:rPr>
                <w:b/>
                <w:bCs/>
                <w:sz w:val="24"/>
                <w:szCs w:val="24"/>
              </w:rPr>
              <w:t>Genes Annotated to the GO Term</w:t>
            </w:r>
          </w:p>
        </w:tc>
        <w:tc>
          <w:tcPr>
            <w:tcW w:w="1333" w:type="dxa"/>
            <w:hideMark/>
          </w:tcPr>
          <w:p w14:paraId="46B0F1A3" w14:textId="77777777" w:rsidR="000B6EAD" w:rsidRPr="000B6EAD" w:rsidRDefault="000B6EAD" w:rsidP="00DF44F1">
            <w:pPr>
              <w:bidi w:val="0"/>
              <w:spacing w:line="360" w:lineRule="auto"/>
              <w:rPr>
                <w:b/>
                <w:bCs/>
                <w:sz w:val="24"/>
                <w:szCs w:val="24"/>
              </w:rPr>
            </w:pPr>
            <w:r w:rsidRPr="000B6EAD">
              <w:rPr>
                <w:b/>
                <w:bCs/>
                <w:sz w:val="24"/>
                <w:szCs w:val="24"/>
              </w:rPr>
              <w:t>GO Term Usage in Gene List</w:t>
            </w:r>
          </w:p>
        </w:tc>
        <w:tc>
          <w:tcPr>
            <w:tcW w:w="2401" w:type="dxa"/>
            <w:hideMark/>
          </w:tcPr>
          <w:p w14:paraId="0D32D242" w14:textId="77777777" w:rsidR="000B6EAD" w:rsidRPr="000B6EAD" w:rsidRDefault="000B6EAD" w:rsidP="00DF44F1">
            <w:pPr>
              <w:bidi w:val="0"/>
              <w:spacing w:line="360" w:lineRule="auto"/>
              <w:rPr>
                <w:b/>
                <w:bCs/>
                <w:sz w:val="24"/>
                <w:szCs w:val="24"/>
              </w:rPr>
            </w:pPr>
            <w:r w:rsidRPr="000B6EAD">
              <w:rPr>
                <w:b/>
                <w:bCs/>
                <w:sz w:val="24"/>
                <w:szCs w:val="24"/>
              </w:rPr>
              <w:t>Genome Frequency of Use</w:t>
            </w:r>
          </w:p>
        </w:tc>
        <w:tc>
          <w:tcPr>
            <w:tcW w:w="236" w:type="dxa"/>
            <w:hideMark/>
          </w:tcPr>
          <w:p w14:paraId="71B8F1DC" w14:textId="77777777" w:rsidR="000B6EAD" w:rsidRPr="000B6EAD" w:rsidRDefault="000B6EAD" w:rsidP="00DF44F1">
            <w:pPr>
              <w:bidi w:val="0"/>
              <w:spacing w:line="360" w:lineRule="auto"/>
              <w:rPr>
                <w:sz w:val="24"/>
                <w:szCs w:val="24"/>
              </w:rPr>
            </w:pPr>
          </w:p>
        </w:tc>
      </w:tr>
      <w:tr w:rsidR="000B6EAD" w:rsidRPr="000B6EAD" w14:paraId="087CA8FE" w14:textId="77777777" w:rsidTr="00507636">
        <w:tc>
          <w:tcPr>
            <w:tcW w:w="3539" w:type="dxa"/>
            <w:noWrap/>
            <w:hideMark/>
          </w:tcPr>
          <w:p w14:paraId="6E38CB14" w14:textId="77777777" w:rsidR="000B6EAD" w:rsidRPr="000B6EAD" w:rsidRDefault="002712D3" w:rsidP="00DF44F1">
            <w:pPr>
              <w:bidi w:val="0"/>
              <w:spacing w:line="360" w:lineRule="auto"/>
              <w:rPr>
                <w:sz w:val="24"/>
                <w:szCs w:val="24"/>
              </w:rPr>
            </w:pPr>
            <w:hyperlink r:id="rId102" w:tgtFrame="infowin" w:history="1">
              <w:r w:rsidR="000B6EAD" w:rsidRPr="000B6EAD">
                <w:rPr>
                  <w:rStyle w:val="Hyperlink"/>
                  <w:sz w:val="24"/>
                  <w:szCs w:val="24"/>
                </w:rPr>
                <w:t>transport</w:t>
              </w:r>
            </w:hyperlink>
            <w:r w:rsidR="000B6EAD" w:rsidRPr="000B6EAD">
              <w:rPr>
                <w:sz w:val="24"/>
                <w:szCs w:val="24"/>
              </w:rPr>
              <w:t xml:space="preserve"> ( GO:0006810 )</w:t>
            </w:r>
          </w:p>
        </w:tc>
        <w:tc>
          <w:tcPr>
            <w:tcW w:w="1524" w:type="dxa"/>
            <w:hideMark/>
          </w:tcPr>
          <w:p w14:paraId="13D3BF25" w14:textId="77777777" w:rsidR="000B6EAD" w:rsidRPr="000B6EAD" w:rsidRDefault="002712D3" w:rsidP="00DF44F1">
            <w:pPr>
              <w:bidi w:val="0"/>
              <w:spacing w:line="360" w:lineRule="auto"/>
              <w:rPr>
                <w:sz w:val="24"/>
                <w:szCs w:val="24"/>
              </w:rPr>
            </w:pPr>
            <w:hyperlink r:id="rId103" w:tgtFrame="infowin" w:history="1">
              <w:r w:rsidR="000B6EAD" w:rsidRPr="000B6EAD">
                <w:rPr>
                  <w:rStyle w:val="Hyperlink"/>
                  <w:sz w:val="24"/>
                  <w:szCs w:val="24"/>
                </w:rPr>
                <w:t>ARFGAP2</w:t>
              </w:r>
            </w:hyperlink>
            <w:r w:rsidR="000B6EAD" w:rsidRPr="000B6EAD">
              <w:rPr>
                <w:sz w:val="24"/>
                <w:szCs w:val="24"/>
              </w:rPr>
              <w:t xml:space="preserve">, </w:t>
            </w:r>
            <w:hyperlink r:id="rId104" w:tgtFrame="infowin" w:history="1">
              <w:r w:rsidR="000B6EAD" w:rsidRPr="000B6EAD">
                <w:rPr>
                  <w:rStyle w:val="Hyperlink"/>
                  <w:sz w:val="24"/>
                  <w:szCs w:val="24"/>
                </w:rPr>
                <w:t>ARFGAP3</w:t>
              </w:r>
            </w:hyperlink>
            <w:r w:rsidR="000B6EAD" w:rsidRPr="000B6EAD">
              <w:rPr>
                <w:sz w:val="24"/>
                <w:szCs w:val="24"/>
              </w:rPr>
              <w:t xml:space="preserve">, </w:t>
            </w:r>
            <w:hyperlink r:id="rId105" w:tgtFrame="infowin" w:history="1">
              <w:r w:rsidR="000B6EAD" w:rsidRPr="000B6EAD">
                <w:rPr>
                  <w:rStyle w:val="Hyperlink"/>
                  <w:sz w:val="24"/>
                  <w:szCs w:val="24"/>
                </w:rPr>
                <w:t>KIF1C</w:t>
              </w:r>
            </w:hyperlink>
            <w:r w:rsidR="000B6EAD" w:rsidRPr="000B6EAD">
              <w:rPr>
                <w:sz w:val="24"/>
                <w:szCs w:val="24"/>
              </w:rPr>
              <w:t xml:space="preserve">, </w:t>
            </w:r>
            <w:hyperlink r:id="rId106" w:tgtFrame="infowin" w:history="1">
              <w:r w:rsidR="000B6EAD" w:rsidRPr="000B6EAD">
                <w:rPr>
                  <w:rStyle w:val="Hyperlink"/>
                  <w:sz w:val="24"/>
                  <w:szCs w:val="24"/>
                </w:rPr>
                <w:t>MYB</w:t>
              </w:r>
            </w:hyperlink>
            <w:r w:rsidR="000B6EAD" w:rsidRPr="000B6EAD">
              <w:rPr>
                <w:sz w:val="24"/>
                <w:szCs w:val="24"/>
              </w:rPr>
              <w:t xml:space="preserve">, </w:t>
            </w:r>
            <w:hyperlink r:id="rId107" w:tgtFrame="infowin" w:history="1">
              <w:r w:rsidR="000B6EAD" w:rsidRPr="000B6EAD">
                <w:rPr>
                  <w:rStyle w:val="Hyperlink"/>
                  <w:sz w:val="24"/>
                  <w:szCs w:val="24"/>
                </w:rPr>
                <w:t>SCFD1</w:t>
              </w:r>
            </w:hyperlink>
          </w:p>
        </w:tc>
        <w:tc>
          <w:tcPr>
            <w:tcW w:w="1333" w:type="dxa"/>
            <w:noWrap/>
            <w:hideMark/>
          </w:tcPr>
          <w:p w14:paraId="3D58B21A" w14:textId="77777777" w:rsidR="000B6EAD" w:rsidRPr="000B6EAD" w:rsidRDefault="000B6EAD" w:rsidP="00DF44F1">
            <w:pPr>
              <w:bidi w:val="0"/>
              <w:spacing w:line="360" w:lineRule="auto"/>
              <w:rPr>
                <w:sz w:val="24"/>
                <w:szCs w:val="24"/>
              </w:rPr>
            </w:pPr>
            <w:r w:rsidRPr="000B6EAD">
              <w:rPr>
                <w:sz w:val="24"/>
                <w:szCs w:val="24"/>
              </w:rPr>
              <w:t>5 of 6 genes, 83.33%</w:t>
            </w:r>
          </w:p>
        </w:tc>
        <w:tc>
          <w:tcPr>
            <w:tcW w:w="2401" w:type="dxa"/>
            <w:noWrap/>
            <w:hideMark/>
          </w:tcPr>
          <w:p w14:paraId="0EB56A1D" w14:textId="77777777" w:rsidR="000B6EAD" w:rsidRPr="000B6EAD" w:rsidRDefault="000B6EAD" w:rsidP="00DF44F1">
            <w:pPr>
              <w:bidi w:val="0"/>
              <w:spacing w:line="360" w:lineRule="auto"/>
              <w:rPr>
                <w:sz w:val="24"/>
                <w:szCs w:val="24"/>
              </w:rPr>
            </w:pPr>
            <w:r w:rsidRPr="000B6EAD">
              <w:rPr>
                <w:sz w:val="24"/>
                <w:szCs w:val="24"/>
              </w:rPr>
              <w:t>4956 of 19497 annotated genes, 25.42%</w:t>
            </w:r>
          </w:p>
        </w:tc>
        <w:tc>
          <w:tcPr>
            <w:tcW w:w="236" w:type="dxa"/>
            <w:hideMark/>
          </w:tcPr>
          <w:p w14:paraId="60B485C4" w14:textId="77777777" w:rsidR="000B6EAD" w:rsidRPr="000B6EAD" w:rsidRDefault="000B6EAD" w:rsidP="00DF44F1">
            <w:pPr>
              <w:bidi w:val="0"/>
              <w:spacing w:line="360" w:lineRule="auto"/>
              <w:rPr>
                <w:sz w:val="24"/>
                <w:szCs w:val="24"/>
              </w:rPr>
            </w:pPr>
          </w:p>
        </w:tc>
      </w:tr>
      <w:tr w:rsidR="000B6EAD" w:rsidRPr="000B6EAD" w14:paraId="3C56731C" w14:textId="77777777" w:rsidTr="00507636">
        <w:tc>
          <w:tcPr>
            <w:tcW w:w="3539" w:type="dxa"/>
            <w:noWrap/>
            <w:hideMark/>
          </w:tcPr>
          <w:p w14:paraId="316BC442" w14:textId="77777777" w:rsidR="000B6EAD" w:rsidRPr="000B6EAD" w:rsidRDefault="002712D3" w:rsidP="00DF44F1">
            <w:pPr>
              <w:bidi w:val="0"/>
              <w:spacing w:line="360" w:lineRule="auto"/>
              <w:rPr>
                <w:sz w:val="24"/>
                <w:szCs w:val="24"/>
              </w:rPr>
            </w:pPr>
            <w:hyperlink r:id="rId108" w:tgtFrame="infowin" w:history="1">
              <w:r w:rsidR="000B6EAD" w:rsidRPr="000B6EAD">
                <w:rPr>
                  <w:rStyle w:val="Hyperlink"/>
                  <w:sz w:val="24"/>
                  <w:szCs w:val="24"/>
                </w:rPr>
                <w:t>vesicle-mediated transport</w:t>
              </w:r>
            </w:hyperlink>
            <w:r w:rsidR="000B6EAD" w:rsidRPr="000B6EAD">
              <w:rPr>
                <w:sz w:val="24"/>
                <w:szCs w:val="24"/>
              </w:rPr>
              <w:t xml:space="preserve"> ( GO:0016192 )</w:t>
            </w:r>
          </w:p>
        </w:tc>
        <w:tc>
          <w:tcPr>
            <w:tcW w:w="1524" w:type="dxa"/>
            <w:hideMark/>
          </w:tcPr>
          <w:p w14:paraId="0E54E35C" w14:textId="77777777" w:rsidR="000B6EAD" w:rsidRPr="000B6EAD" w:rsidRDefault="002712D3" w:rsidP="00DF44F1">
            <w:pPr>
              <w:bidi w:val="0"/>
              <w:spacing w:line="360" w:lineRule="auto"/>
              <w:rPr>
                <w:sz w:val="24"/>
                <w:szCs w:val="24"/>
              </w:rPr>
            </w:pPr>
            <w:hyperlink r:id="rId109" w:tgtFrame="infowin" w:history="1">
              <w:r w:rsidR="000B6EAD" w:rsidRPr="000B6EAD">
                <w:rPr>
                  <w:rStyle w:val="Hyperlink"/>
                  <w:sz w:val="24"/>
                  <w:szCs w:val="24"/>
                </w:rPr>
                <w:t>ARFGAP2</w:t>
              </w:r>
            </w:hyperlink>
            <w:r w:rsidR="000B6EAD" w:rsidRPr="000B6EAD">
              <w:rPr>
                <w:sz w:val="24"/>
                <w:szCs w:val="24"/>
              </w:rPr>
              <w:t xml:space="preserve">, </w:t>
            </w:r>
            <w:hyperlink r:id="rId110" w:tgtFrame="infowin" w:history="1">
              <w:r w:rsidR="000B6EAD" w:rsidRPr="000B6EAD">
                <w:rPr>
                  <w:rStyle w:val="Hyperlink"/>
                  <w:sz w:val="24"/>
                  <w:szCs w:val="24"/>
                </w:rPr>
                <w:t>ARFGAP3</w:t>
              </w:r>
            </w:hyperlink>
            <w:r w:rsidR="000B6EAD" w:rsidRPr="000B6EAD">
              <w:rPr>
                <w:sz w:val="24"/>
                <w:szCs w:val="24"/>
              </w:rPr>
              <w:t xml:space="preserve">, </w:t>
            </w:r>
            <w:hyperlink r:id="rId111" w:tgtFrame="infowin" w:history="1">
              <w:r w:rsidR="000B6EAD" w:rsidRPr="000B6EAD">
                <w:rPr>
                  <w:rStyle w:val="Hyperlink"/>
                  <w:sz w:val="24"/>
                  <w:szCs w:val="24"/>
                </w:rPr>
                <w:t>KIF1C</w:t>
              </w:r>
            </w:hyperlink>
            <w:r w:rsidR="000B6EAD" w:rsidRPr="000B6EAD">
              <w:rPr>
                <w:sz w:val="24"/>
                <w:szCs w:val="24"/>
              </w:rPr>
              <w:t xml:space="preserve">, </w:t>
            </w:r>
            <w:hyperlink r:id="rId112" w:tgtFrame="infowin" w:history="1">
              <w:r w:rsidR="000B6EAD" w:rsidRPr="000B6EAD">
                <w:rPr>
                  <w:rStyle w:val="Hyperlink"/>
                  <w:sz w:val="24"/>
                  <w:szCs w:val="24"/>
                </w:rPr>
                <w:t>SCFD1</w:t>
              </w:r>
            </w:hyperlink>
          </w:p>
        </w:tc>
        <w:tc>
          <w:tcPr>
            <w:tcW w:w="1333" w:type="dxa"/>
            <w:noWrap/>
            <w:hideMark/>
          </w:tcPr>
          <w:p w14:paraId="69A2E98E" w14:textId="77777777" w:rsidR="000B6EAD" w:rsidRPr="000B6EAD" w:rsidRDefault="000B6EAD" w:rsidP="00DF44F1">
            <w:pPr>
              <w:bidi w:val="0"/>
              <w:spacing w:line="360" w:lineRule="auto"/>
              <w:rPr>
                <w:sz w:val="24"/>
                <w:szCs w:val="24"/>
              </w:rPr>
            </w:pPr>
            <w:r w:rsidRPr="000B6EAD">
              <w:rPr>
                <w:sz w:val="24"/>
                <w:szCs w:val="24"/>
              </w:rPr>
              <w:t>4 of 6 genes, 66.67%</w:t>
            </w:r>
          </w:p>
        </w:tc>
        <w:tc>
          <w:tcPr>
            <w:tcW w:w="2401" w:type="dxa"/>
            <w:noWrap/>
            <w:hideMark/>
          </w:tcPr>
          <w:p w14:paraId="29E6E213" w14:textId="77777777" w:rsidR="000B6EAD" w:rsidRPr="000B6EAD" w:rsidRDefault="000B6EAD" w:rsidP="00DF44F1">
            <w:pPr>
              <w:bidi w:val="0"/>
              <w:spacing w:line="360" w:lineRule="auto"/>
              <w:rPr>
                <w:sz w:val="24"/>
                <w:szCs w:val="24"/>
              </w:rPr>
            </w:pPr>
            <w:r w:rsidRPr="000B6EAD">
              <w:rPr>
                <w:sz w:val="24"/>
                <w:szCs w:val="24"/>
              </w:rPr>
              <w:t>2000 of 19497 annotated genes, 10.26%</w:t>
            </w:r>
          </w:p>
        </w:tc>
        <w:tc>
          <w:tcPr>
            <w:tcW w:w="236" w:type="dxa"/>
            <w:hideMark/>
          </w:tcPr>
          <w:p w14:paraId="197BC58D" w14:textId="77777777" w:rsidR="000B6EAD" w:rsidRPr="000B6EAD" w:rsidRDefault="000B6EAD" w:rsidP="00DF44F1">
            <w:pPr>
              <w:bidi w:val="0"/>
              <w:spacing w:line="360" w:lineRule="auto"/>
              <w:rPr>
                <w:sz w:val="24"/>
                <w:szCs w:val="24"/>
              </w:rPr>
            </w:pPr>
          </w:p>
        </w:tc>
      </w:tr>
      <w:tr w:rsidR="000B6EAD" w:rsidRPr="000B6EAD" w14:paraId="3AAC2C44" w14:textId="77777777" w:rsidTr="00507636">
        <w:tc>
          <w:tcPr>
            <w:tcW w:w="3539" w:type="dxa"/>
            <w:noWrap/>
            <w:hideMark/>
          </w:tcPr>
          <w:p w14:paraId="5B8ADE8C" w14:textId="77777777" w:rsidR="000B6EAD" w:rsidRPr="000B6EAD" w:rsidRDefault="002712D3" w:rsidP="00DF44F1">
            <w:pPr>
              <w:bidi w:val="0"/>
              <w:spacing w:line="360" w:lineRule="auto"/>
              <w:rPr>
                <w:sz w:val="24"/>
                <w:szCs w:val="24"/>
              </w:rPr>
            </w:pPr>
            <w:hyperlink r:id="rId113" w:tgtFrame="infowin" w:history="1">
              <w:r w:rsidR="000B6EAD" w:rsidRPr="000B6EAD">
                <w:rPr>
                  <w:rStyle w:val="Hyperlink"/>
                  <w:sz w:val="24"/>
                  <w:szCs w:val="24"/>
                </w:rPr>
                <w:t>response to stress</w:t>
              </w:r>
            </w:hyperlink>
            <w:r w:rsidR="000B6EAD" w:rsidRPr="000B6EAD">
              <w:rPr>
                <w:sz w:val="24"/>
                <w:szCs w:val="24"/>
              </w:rPr>
              <w:t xml:space="preserve"> ( GO:0006950 )</w:t>
            </w:r>
          </w:p>
        </w:tc>
        <w:tc>
          <w:tcPr>
            <w:tcW w:w="1524" w:type="dxa"/>
            <w:hideMark/>
          </w:tcPr>
          <w:p w14:paraId="798897D8" w14:textId="77777777" w:rsidR="000B6EAD" w:rsidRPr="000B6EAD" w:rsidRDefault="002712D3" w:rsidP="00DF44F1">
            <w:pPr>
              <w:bidi w:val="0"/>
              <w:spacing w:line="360" w:lineRule="auto"/>
              <w:rPr>
                <w:sz w:val="24"/>
                <w:szCs w:val="24"/>
              </w:rPr>
            </w:pPr>
            <w:hyperlink r:id="rId114" w:tgtFrame="infowin" w:history="1">
              <w:r w:rsidR="000B6EAD" w:rsidRPr="000B6EAD">
                <w:rPr>
                  <w:rStyle w:val="Hyperlink"/>
                  <w:sz w:val="24"/>
                  <w:szCs w:val="24"/>
                </w:rPr>
                <w:t>MYB</w:t>
              </w:r>
            </w:hyperlink>
            <w:r w:rsidR="000B6EAD" w:rsidRPr="000B6EAD">
              <w:rPr>
                <w:sz w:val="24"/>
                <w:szCs w:val="24"/>
              </w:rPr>
              <w:t xml:space="preserve">, </w:t>
            </w:r>
            <w:hyperlink r:id="rId115" w:tgtFrame="infowin" w:history="1">
              <w:r w:rsidR="000B6EAD" w:rsidRPr="000B6EAD">
                <w:rPr>
                  <w:rStyle w:val="Hyperlink"/>
                  <w:sz w:val="24"/>
                  <w:szCs w:val="24"/>
                </w:rPr>
                <w:t>SCFD1</w:t>
              </w:r>
            </w:hyperlink>
          </w:p>
        </w:tc>
        <w:tc>
          <w:tcPr>
            <w:tcW w:w="1333" w:type="dxa"/>
            <w:noWrap/>
            <w:hideMark/>
          </w:tcPr>
          <w:p w14:paraId="08362465" w14:textId="77777777" w:rsidR="000B6EAD" w:rsidRPr="000B6EAD" w:rsidRDefault="000B6EAD" w:rsidP="00DF44F1">
            <w:pPr>
              <w:bidi w:val="0"/>
              <w:spacing w:line="360" w:lineRule="auto"/>
              <w:rPr>
                <w:sz w:val="24"/>
                <w:szCs w:val="24"/>
              </w:rPr>
            </w:pPr>
            <w:r w:rsidRPr="000B6EAD">
              <w:rPr>
                <w:sz w:val="24"/>
                <w:szCs w:val="24"/>
              </w:rPr>
              <w:t>2 of 6 genes, 33.33%</w:t>
            </w:r>
          </w:p>
        </w:tc>
        <w:tc>
          <w:tcPr>
            <w:tcW w:w="2401" w:type="dxa"/>
            <w:noWrap/>
            <w:hideMark/>
          </w:tcPr>
          <w:p w14:paraId="201EF1F6" w14:textId="77777777" w:rsidR="000B6EAD" w:rsidRPr="000B6EAD" w:rsidRDefault="000B6EAD" w:rsidP="00DF44F1">
            <w:pPr>
              <w:bidi w:val="0"/>
              <w:spacing w:line="360" w:lineRule="auto"/>
              <w:rPr>
                <w:sz w:val="24"/>
                <w:szCs w:val="24"/>
              </w:rPr>
            </w:pPr>
            <w:r w:rsidRPr="000B6EAD">
              <w:rPr>
                <w:sz w:val="24"/>
                <w:szCs w:val="24"/>
              </w:rPr>
              <w:t>3830 of 19497 annotated genes, 19.64%</w:t>
            </w:r>
          </w:p>
        </w:tc>
        <w:tc>
          <w:tcPr>
            <w:tcW w:w="236" w:type="dxa"/>
            <w:hideMark/>
          </w:tcPr>
          <w:p w14:paraId="5E3537D7" w14:textId="77777777" w:rsidR="000B6EAD" w:rsidRPr="000B6EAD" w:rsidRDefault="000B6EAD" w:rsidP="00DF44F1">
            <w:pPr>
              <w:bidi w:val="0"/>
              <w:spacing w:line="360" w:lineRule="auto"/>
              <w:rPr>
                <w:sz w:val="24"/>
                <w:szCs w:val="24"/>
              </w:rPr>
            </w:pPr>
          </w:p>
        </w:tc>
      </w:tr>
      <w:tr w:rsidR="000B6EAD" w:rsidRPr="000B6EAD" w14:paraId="3E0CFCA5" w14:textId="77777777" w:rsidTr="00507636">
        <w:tc>
          <w:tcPr>
            <w:tcW w:w="3539" w:type="dxa"/>
            <w:noWrap/>
            <w:hideMark/>
          </w:tcPr>
          <w:p w14:paraId="7A2AFB86" w14:textId="77777777" w:rsidR="000B6EAD" w:rsidRPr="000B6EAD" w:rsidRDefault="002712D3" w:rsidP="00DF44F1">
            <w:pPr>
              <w:bidi w:val="0"/>
              <w:spacing w:line="360" w:lineRule="auto"/>
              <w:rPr>
                <w:sz w:val="24"/>
                <w:szCs w:val="24"/>
              </w:rPr>
            </w:pPr>
            <w:hyperlink r:id="rId116" w:tgtFrame="infowin" w:history="1">
              <w:r w:rsidR="000B6EAD" w:rsidRPr="000B6EAD">
                <w:rPr>
                  <w:rStyle w:val="Hyperlink"/>
                  <w:sz w:val="24"/>
                  <w:szCs w:val="24"/>
                </w:rPr>
                <w:t>anatomical structure development</w:t>
              </w:r>
            </w:hyperlink>
            <w:r w:rsidR="000B6EAD" w:rsidRPr="000B6EAD">
              <w:rPr>
                <w:sz w:val="24"/>
                <w:szCs w:val="24"/>
              </w:rPr>
              <w:t xml:space="preserve"> ( GO:0048856 )</w:t>
            </w:r>
          </w:p>
        </w:tc>
        <w:tc>
          <w:tcPr>
            <w:tcW w:w="1524" w:type="dxa"/>
            <w:hideMark/>
          </w:tcPr>
          <w:p w14:paraId="5E00472D" w14:textId="77777777" w:rsidR="000B6EAD" w:rsidRPr="000B6EAD" w:rsidRDefault="002712D3" w:rsidP="00DF44F1">
            <w:pPr>
              <w:bidi w:val="0"/>
              <w:spacing w:line="360" w:lineRule="auto"/>
              <w:rPr>
                <w:sz w:val="24"/>
                <w:szCs w:val="24"/>
              </w:rPr>
            </w:pPr>
            <w:hyperlink r:id="rId117" w:tgtFrame="infowin" w:history="1">
              <w:r w:rsidR="000B6EAD" w:rsidRPr="000B6EAD">
                <w:rPr>
                  <w:rStyle w:val="Hyperlink"/>
                  <w:sz w:val="24"/>
                  <w:szCs w:val="24"/>
                </w:rPr>
                <w:t>MYB</w:t>
              </w:r>
            </w:hyperlink>
            <w:r w:rsidR="000B6EAD" w:rsidRPr="000B6EAD">
              <w:rPr>
                <w:sz w:val="24"/>
                <w:szCs w:val="24"/>
              </w:rPr>
              <w:t xml:space="preserve">, </w:t>
            </w:r>
            <w:hyperlink r:id="rId118" w:tgtFrame="infowin" w:history="1">
              <w:r w:rsidR="000B6EAD" w:rsidRPr="000B6EAD">
                <w:rPr>
                  <w:rStyle w:val="Hyperlink"/>
                  <w:sz w:val="24"/>
                  <w:szCs w:val="24"/>
                </w:rPr>
                <w:t>SCFD1</w:t>
              </w:r>
            </w:hyperlink>
          </w:p>
        </w:tc>
        <w:tc>
          <w:tcPr>
            <w:tcW w:w="1333" w:type="dxa"/>
            <w:noWrap/>
            <w:hideMark/>
          </w:tcPr>
          <w:p w14:paraId="4BB78128" w14:textId="77777777" w:rsidR="000B6EAD" w:rsidRPr="000B6EAD" w:rsidRDefault="000B6EAD" w:rsidP="00DF44F1">
            <w:pPr>
              <w:bidi w:val="0"/>
              <w:spacing w:line="360" w:lineRule="auto"/>
              <w:rPr>
                <w:sz w:val="24"/>
                <w:szCs w:val="24"/>
              </w:rPr>
            </w:pPr>
            <w:r w:rsidRPr="000B6EAD">
              <w:rPr>
                <w:sz w:val="24"/>
                <w:szCs w:val="24"/>
              </w:rPr>
              <w:t>2 of 6 genes, 33.33%</w:t>
            </w:r>
          </w:p>
        </w:tc>
        <w:tc>
          <w:tcPr>
            <w:tcW w:w="2401" w:type="dxa"/>
            <w:noWrap/>
            <w:hideMark/>
          </w:tcPr>
          <w:p w14:paraId="59E2C661" w14:textId="77777777" w:rsidR="000B6EAD" w:rsidRPr="000B6EAD" w:rsidRDefault="000B6EAD" w:rsidP="00DF44F1">
            <w:pPr>
              <w:bidi w:val="0"/>
              <w:spacing w:line="360" w:lineRule="auto"/>
              <w:rPr>
                <w:sz w:val="24"/>
                <w:szCs w:val="24"/>
              </w:rPr>
            </w:pPr>
            <w:r w:rsidRPr="000B6EAD">
              <w:rPr>
                <w:sz w:val="24"/>
                <w:szCs w:val="24"/>
              </w:rPr>
              <w:t>5588 of 19497 annotated genes, 28.66%</w:t>
            </w:r>
          </w:p>
        </w:tc>
        <w:tc>
          <w:tcPr>
            <w:tcW w:w="236" w:type="dxa"/>
            <w:hideMark/>
          </w:tcPr>
          <w:p w14:paraId="6BE151D3" w14:textId="77777777" w:rsidR="000B6EAD" w:rsidRPr="000B6EAD" w:rsidRDefault="000B6EAD" w:rsidP="00DF44F1">
            <w:pPr>
              <w:bidi w:val="0"/>
              <w:spacing w:line="360" w:lineRule="auto"/>
              <w:rPr>
                <w:sz w:val="24"/>
                <w:szCs w:val="24"/>
              </w:rPr>
            </w:pPr>
          </w:p>
        </w:tc>
      </w:tr>
      <w:tr w:rsidR="000B6EAD" w:rsidRPr="000B6EAD" w14:paraId="680DC146" w14:textId="77777777" w:rsidTr="00507636">
        <w:tc>
          <w:tcPr>
            <w:tcW w:w="3539" w:type="dxa"/>
            <w:noWrap/>
            <w:hideMark/>
          </w:tcPr>
          <w:p w14:paraId="13451C7D" w14:textId="77777777" w:rsidR="000B6EAD" w:rsidRPr="000B6EAD" w:rsidRDefault="002712D3" w:rsidP="00DF44F1">
            <w:pPr>
              <w:bidi w:val="0"/>
              <w:spacing w:line="360" w:lineRule="auto"/>
              <w:rPr>
                <w:sz w:val="24"/>
                <w:szCs w:val="24"/>
              </w:rPr>
            </w:pPr>
            <w:hyperlink r:id="rId119" w:tgtFrame="infowin" w:history="1">
              <w:r w:rsidR="000B6EAD" w:rsidRPr="000B6EAD">
                <w:rPr>
                  <w:rStyle w:val="Hyperlink"/>
                  <w:sz w:val="24"/>
                  <w:szCs w:val="24"/>
                </w:rPr>
                <w:t>mitotic cell cycle</w:t>
              </w:r>
            </w:hyperlink>
            <w:r w:rsidR="000B6EAD" w:rsidRPr="000B6EAD">
              <w:rPr>
                <w:sz w:val="24"/>
                <w:szCs w:val="24"/>
              </w:rPr>
              <w:t xml:space="preserve"> ( GO:0000278 )</w:t>
            </w:r>
          </w:p>
        </w:tc>
        <w:tc>
          <w:tcPr>
            <w:tcW w:w="1524" w:type="dxa"/>
            <w:hideMark/>
          </w:tcPr>
          <w:p w14:paraId="5D629304" w14:textId="77777777" w:rsidR="000B6EAD" w:rsidRPr="000B6EAD" w:rsidRDefault="002712D3" w:rsidP="00DF44F1">
            <w:pPr>
              <w:bidi w:val="0"/>
              <w:spacing w:line="360" w:lineRule="auto"/>
              <w:rPr>
                <w:sz w:val="24"/>
                <w:szCs w:val="24"/>
              </w:rPr>
            </w:pPr>
            <w:hyperlink r:id="rId120" w:tgtFrame="infowin" w:history="1">
              <w:r w:rsidR="000B6EAD" w:rsidRPr="000B6EAD">
                <w:rPr>
                  <w:rStyle w:val="Hyperlink"/>
                  <w:sz w:val="24"/>
                  <w:szCs w:val="24"/>
                </w:rPr>
                <w:t>MYB</w:t>
              </w:r>
            </w:hyperlink>
          </w:p>
        </w:tc>
        <w:tc>
          <w:tcPr>
            <w:tcW w:w="1333" w:type="dxa"/>
            <w:noWrap/>
            <w:hideMark/>
          </w:tcPr>
          <w:p w14:paraId="29AEF5B8"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38155196" w14:textId="77777777" w:rsidR="000B6EAD" w:rsidRPr="000B6EAD" w:rsidRDefault="000B6EAD" w:rsidP="00DF44F1">
            <w:pPr>
              <w:bidi w:val="0"/>
              <w:spacing w:line="360" w:lineRule="auto"/>
              <w:rPr>
                <w:sz w:val="24"/>
                <w:szCs w:val="24"/>
              </w:rPr>
            </w:pPr>
            <w:r w:rsidRPr="000B6EAD">
              <w:rPr>
                <w:sz w:val="24"/>
                <w:szCs w:val="24"/>
              </w:rPr>
              <w:t>976 of 19497 annotated genes, 5.01%</w:t>
            </w:r>
          </w:p>
        </w:tc>
        <w:tc>
          <w:tcPr>
            <w:tcW w:w="236" w:type="dxa"/>
            <w:hideMark/>
          </w:tcPr>
          <w:p w14:paraId="24E7B4BF" w14:textId="77777777" w:rsidR="000B6EAD" w:rsidRPr="000B6EAD" w:rsidRDefault="000B6EAD" w:rsidP="00DF44F1">
            <w:pPr>
              <w:bidi w:val="0"/>
              <w:spacing w:line="360" w:lineRule="auto"/>
              <w:rPr>
                <w:sz w:val="24"/>
                <w:szCs w:val="24"/>
              </w:rPr>
            </w:pPr>
          </w:p>
        </w:tc>
      </w:tr>
      <w:tr w:rsidR="000B6EAD" w:rsidRPr="000B6EAD" w14:paraId="6AD88909" w14:textId="77777777" w:rsidTr="00507636">
        <w:tc>
          <w:tcPr>
            <w:tcW w:w="3539" w:type="dxa"/>
            <w:noWrap/>
            <w:hideMark/>
          </w:tcPr>
          <w:p w14:paraId="72BC9BFA" w14:textId="77777777" w:rsidR="000B6EAD" w:rsidRPr="000B6EAD" w:rsidRDefault="002712D3" w:rsidP="00DF44F1">
            <w:pPr>
              <w:bidi w:val="0"/>
              <w:spacing w:line="360" w:lineRule="auto"/>
              <w:rPr>
                <w:sz w:val="24"/>
                <w:szCs w:val="24"/>
              </w:rPr>
            </w:pPr>
            <w:hyperlink r:id="rId121" w:tgtFrame="infowin" w:history="1">
              <w:r w:rsidR="000B6EAD" w:rsidRPr="000B6EAD">
                <w:rPr>
                  <w:rStyle w:val="Hyperlink"/>
                  <w:sz w:val="24"/>
                  <w:szCs w:val="24"/>
                </w:rPr>
                <w:t>cell proliferation</w:t>
              </w:r>
            </w:hyperlink>
            <w:r w:rsidR="000B6EAD" w:rsidRPr="000B6EAD">
              <w:rPr>
                <w:sz w:val="24"/>
                <w:szCs w:val="24"/>
              </w:rPr>
              <w:t xml:space="preserve"> ( GO:0008283 )</w:t>
            </w:r>
          </w:p>
        </w:tc>
        <w:tc>
          <w:tcPr>
            <w:tcW w:w="1524" w:type="dxa"/>
            <w:hideMark/>
          </w:tcPr>
          <w:p w14:paraId="48B8C832" w14:textId="77777777" w:rsidR="000B6EAD" w:rsidRPr="000B6EAD" w:rsidRDefault="002712D3" w:rsidP="00DF44F1">
            <w:pPr>
              <w:bidi w:val="0"/>
              <w:spacing w:line="360" w:lineRule="auto"/>
              <w:rPr>
                <w:sz w:val="24"/>
                <w:szCs w:val="24"/>
              </w:rPr>
            </w:pPr>
            <w:hyperlink r:id="rId122" w:tgtFrame="infowin" w:history="1">
              <w:r w:rsidR="000B6EAD" w:rsidRPr="000B6EAD">
                <w:rPr>
                  <w:rStyle w:val="Hyperlink"/>
                  <w:sz w:val="24"/>
                  <w:szCs w:val="24"/>
                </w:rPr>
                <w:t>MYB</w:t>
              </w:r>
            </w:hyperlink>
          </w:p>
        </w:tc>
        <w:tc>
          <w:tcPr>
            <w:tcW w:w="1333" w:type="dxa"/>
            <w:noWrap/>
            <w:hideMark/>
          </w:tcPr>
          <w:p w14:paraId="73E50219"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338E746A" w14:textId="77777777" w:rsidR="000B6EAD" w:rsidRPr="000B6EAD" w:rsidRDefault="000B6EAD" w:rsidP="00DF44F1">
            <w:pPr>
              <w:bidi w:val="0"/>
              <w:spacing w:line="360" w:lineRule="auto"/>
              <w:rPr>
                <w:sz w:val="24"/>
                <w:szCs w:val="24"/>
              </w:rPr>
            </w:pPr>
            <w:r w:rsidRPr="000B6EAD">
              <w:rPr>
                <w:sz w:val="24"/>
                <w:szCs w:val="24"/>
              </w:rPr>
              <w:t>1973 of 19497 annotated genes, 10.12%</w:t>
            </w:r>
          </w:p>
        </w:tc>
        <w:tc>
          <w:tcPr>
            <w:tcW w:w="236" w:type="dxa"/>
            <w:hideMark/>
          </w:tcPr>
          <w:p w14:paraId="7B14DFBE" w14:textId="77777777" w:rsidR="000B6EAD" w:rsidRPr="000B6EAD" w:rsidRDefault="000B6EAD" w:rsidP="00DF44F1">
            <w:pPr>
              <w:bidi w:val="0"/>
              <w:spacing w:line="360" w:lineRule="auto"/>
              <w:rPr>
                <w:sz w:val="24"/>
                <w:szCs w:val="24"/>
              </w:rPr>
            </w:pPr>
          </w:p>
        </w:tc>
      </w:tr>
      <w:tr w:rsidR="000B6EAD" w:rsidRPr="000B6EAD" w14:paraId="10520182" w14:textId="77777777" w:rsidTr="00507636">
        <w:tc>
          <w:tcPr>
            <w:tcW w:w="3539" w:type="dxa"/>
            <w:noWrap/>
            <w:hideMark/>
          </w:tcPr>
          <w:p w14:paraId="100E18C8" w14:textId="77777777" w:rsidR="000B6EAD" w:rsidRPr="000B6EAD" w:rsidRDefault="002712D3" w:rsidP="00DF44F1">
            <w:pPr>
              <w:bidi w:val="0"/>
              <w:spacing w:line="360" w:lineRule="auto"/>
              <w:rPr>
                <w:sz w:val="24"/>
                <w:szCs w:val="24"/>
              </w:rPr>
            </w:pPr>
            <w:hyperlink r:id="rId123" w:tgtFrame="infowin" w:history="1">
              <w:r w:rsidR="000B6EAD" w:rsidRPr="000B6EAD">
                <w:rPr>
                  <w:rStyle w:val="Hyperlink"/>
                  <w:sz w:val="24"/>
                  <w:szCs w:val="24"/>
                </w:rPr>
                <w:t>immune system process</w:t>
              </w:r>
            </w:hyperlink>
            <w:r w:rsidR="000B6EAD" w:rsidRPr="000B6EAD">
              <w:rPr>
                <w:sz w:val="24"/>
                <w:szCs w:val="24"/>
              </w:rPr>
              <w:t xml:space="preserve"> ( GO:0002376 )</w:t>
            </w:r>
          </w:p>
        </w:tc>
        <w:tc>
          <w:tcPr>
            <w:tcW w:w="1524" w:type="dxa"/>
            <w:hideMark/>
          </w:tcPr>
          <w:p w14:paraId="07D96389" w14:textId="77777777" w:rsidR="000B6EAD" w:rsidRPr="000B6EAD" w:rsidRDefault="002712D3" w:rsidP="00DF44F1">
            <w:pPr>
              <w:bidi w:val="0"/>
              <w:spacing w:line="360" w:lineRule="auto"/>
              <w:rPr>
                <w:sz w:val="24"/>
                <w:szCs w:val="24"/>
              </w:rPr>
            </w:pPr>
            <w:hyperlink r:id="rId124" w:tgtFrame="infowin" w:history="1">
              <w:r w:rsidR="000B6EAD" w:rsidRPr="000B6EAD">
                <w:rPr>
                  <w:rStyle w:val="Hyperlink"/>
                  <w:sz w:val="24"/>
                  <w:szCs w:val="24"/>
                </w:rPr>
                <w:t>MYB</w:t>
              </w:r>
            </w:hyperlink>
          </w:p>
        </w:tc>
        <w:tc>
          <w:tcPr>
            <w:tcW w:w="1333" w:type="dxa"/>
            <w:noWrap/>
            <w:hideMark/>
          </w:tcPr>
          <w:p w14:paraId="39CC3F0F"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6B9BF671" w14:textId="77777777" w:rsidR="000B6EAD" w:rsidRPr="000B6EAD" w:rsidRDefault="000B6EAD" w:rsidP="00DF44F1">
            <w:pPr>
              <w:bidi w:val="0"/>
              <w:spacing w:line="360" w:lineRule="auto"/>
              <w:rPr>
                <w:sz w:val="24"/>
                <w:szCs w:val="24"/>
              </w:rPr>
            </w:pPr>
            <w:r w:rsidRPr="000B6EAD">
              <w:rPr>
                <w:sz w:val="24"/>
                <w:szCs w:val="24"/>
              </w:rPr>
              <w:t>2974 of 19497 annotated genes, 15.25%</w:t>
            </w:r>
          </w:p>
        </w:tc>
        <w:tc>
          <w:tcPr>
            <w:tcW w:w="236" w:type="dxa"/>
            <w:hideMark/>
          </w:tcPr>
          <w:p w14:paraId="594A3EA4" w14:textId="77777777" w:rsidR="000B6EAD" w:rsidRPr="000B6EAD" w:rsidRDefault="000B6EAD" w:rsidP="00DF44F1">
            <w:pPr>
              <w:bidi w:val="0"/>
              <w:spacing w:line="360" w:lineRule="auto"/>
              <w:rPr>
                <w:sz w:val="24"/>
                <w:szCs w:val="24"/>
              </w:rPr>
            </w:pPr>
          </w:p>
        </w:tc>
      </w:tr>
      <w:tr w:rsidR="000B6EAD" w:rsidRPr="000B6EAD" w14:paraId="776EDAE1" w14:textId="77777777" w:rsidTr="00507636">
        <w:tc>
          <w:tcPr>
            <w:tcW w:w="3539" w:type="dxa"/>
            <w:noWrap/>
            <w:hideMark/>
          </w:tcPr>
          <w:p w14:paraId="3510893B" w14:textId="77777777" w:rsidR="000B6EAD" w:rsidRPr="000B6EAD" w:rsidRDefault="002712D3" w:rsidP="00DF44F1">
            <w:pPr>
              <w:bidi w:val="0"/>
              <w:spacing w:line="360" w:lineRule="auto"/>
              <w:rPr>
                <w:sz w:val="24"/>
                <w:szCs w:val="24"/>
              </w:rPr>
            </w:pPr>
            <w:hyperlink r:id="rId125" w:tgtFrame="infowin" w:history="1">
              <w:r w:rsidR="000B6EAD" w:rsidRPr="000B6EAD">
                <w:rPr>
                  <w:rStyle w:val="Hyperlink"/>
                  <w:sz w:val="24"/>
                  <w:szCs w:val="24"/>
                </w:rPr>
                <w:t>biosynthetic process</w:t>
              </w:r>
            </w:hyperlink>
            <w:r w:rsidR="000B6EAD" w:rsidRPr="000B6EAD">
              <w:rPr>
                <w:sz w:val="24"/>
                <w:szCs w:val="24"/>
              </w:rPr>
              <w:t xml:space="preserve"> ( GO:0009058 )</w:t>
            </w:r>
          </w:p>
        </w:tc>
        <w:tc>
          <w:tcPr>
            <w:tcW w:w="1524" w:type="dxa"/>
            <w:hideMark/>
          </w:tcPr>
          <w:p w14:paraId="566D6E54" w14:textId="77777777" w:rsidR="000B6EAD" w:rsidRPr="000B6EAD" w:rsidRDefault="002712D3" w:rsidP="00DF44F1">
            <w:pPr>
              <w:bidi w:val="0"/>
              <w:spacing w:line="360" w:lineRule="auto"/>
              <w:rPr>
                <w:sz w:val="24"/>
                <w:szCs w:val="24"/>
              </w:rPr>
            </w:pPr>
            <w:hyperlink r:id="rId126" w:tgtFrame="infowin" w:history="1">
              <w:r w:rsidR="000B6EAD" w:rsidRPr="000B6EAD">
                <w:rPr>
                  <w:rStyle w:val="Hyperlink"/>
                  <w:sz w:val="24"/>
                  <w:szCs w:val="24"/>
                </w:rPr>
                <w:t>MYB</w:t>
              </w:r>
            </w:hyperlink>
          </w:p>
        </w:tc>
        <w:tc>
          <w:tcPr>
            <w:tcW w:w="1333" w:type="dxa"/>
            <w:noWrap/>
            <w:hideMark/>
          </w:tcPr>
          <w:p w14:paraId="3F2E7ACF"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752A3F6C" w14:textId="77777777" w:rsidR="000B6EAD" w:rsidRPr="000B6EAD" w:rsidRDefault="000B6EAD" w:rsidP="00DF44F1">
            <w:pPr>
              <w:bidi w:val="0"/>
              <w:spacing w:line="360" w:lineRule="auto"/>
              <w:rPr>
                <w:sz w:val="24"/>
                <w:szCs w:val="24"/>
              </w:rPr>
            </w:pPr>
            <w:r w:rsidRPr="000B6EAD">
              <w:rPr>
                <w:sz w:val="24"/>
                <w:szCs w:val="24"/>
              </w:rPr>
              <w:t>6416 of 19497 annotated genes, 32.91%</w:t>
            </w:r>
          </w:p>
        </w:tc>
        <w:tc>
          <w:tcPr>
            <w:tcW w:w="236" w:type="dxa"/>
            <w:hideMark/>
          </w:tcPr>
          <w:p w14:paraId="70D00579" w14:textId="77777777" w:rsidR="000B6EAD" w:rsidRPr="000B6EAD" w:rsidRDefault="000B6EAD" w:rsidP="00DF44F1">
            <w:pPr>
              <w:bidi w:val="0"/>
              <w:spacing w:line="360" w:lineRule="auto"/>
              <w:rPr>
                <w:sz w:val="24"/>
                <w:szCs w:val="24"/>
              </w:rPr>
            </w:pPr>
          </w:p>
        </w:tc>
      </w:tr>
      <w:tr w:rsidR="000B6EAD" w:rsidRPr="000B6EAD" w14:paraId="079D0F6E" w14:textId="77777777" w:rsidTr="00507636">
        <w:tc>
          <w:tcPr>
            <w:tcW w:w="3539" w:type="dxa"/>
            <w:noWrap/>
            <w:hideMark/>
          </w:tcPr>
          <w:p w14:paraId="72CFE78A" w14:textId="77777777" w:rsidR="000B6EAD" w:rsidRPr="000B6EAD" w:rsidRDefault="002712D3" w:rsidP="00DF44F1">
            <w:pPr>
              <w:bidi w:val="0"/>
              <w:spacing w:line="360" w:lineRule="auto"/>
              <w:rPr>
                <w:sz w:val="24"/>
                <w:szCs w:val="24"/>
              </w:rPr>
            </w:pPr>
            <w:hyperlink r:id="rId127" w:tgtFrame="infowin" w:history="1">
              <w:r w:rsidR="000B6EAD" w:rsidRPr="000B6EAD">
                <w:rPr>
                  <w:rStyle w:val="Hyperlink"/>
                  <w:sz w:val="24"/>
                  <w:szCs w:val="24"/>
                </w:rPr>
                <w:t>autophagy</w:t>
              </w:r>
            </w:hyperlink>
            <w:r w:rsidR="000B6EAD" w:rsidRPr="000B6EAD">
              <w:rPr>
                <w:sz w:val="24"/>
                <w:szCs w:val="24"/>
              </w:rPr>
              <w:t xml:space="preserve"> ( GO:0006914 )</w:t>
            </w:r>
          </w:p>
        </w:tc>
        <w:tc>
          <w:tcPr>
            <w:tcW w:w="1524" w:type="dxa"/>
            <w:hideMark/>
          </w:tcPr>
          <w:p w14:paraId="2CF29870" w14:textId="77777777" w:rsidR="000B6EAD" w:rsidRPr="000B6EAD" w:rsidRDefault="002712D3" w:rsidP="00DF44F1">
            <w:pPr>
              <w:bidi w:val="0"/>
              <w:spacing w:line="360" w:lineRule="auto"/>
              <w:rPr>
                <w:sz w:val="24"/>
                <w:szCs w:val="24"/>
              </w:rPr>
            </w:pPr>
            <w:hyperlink r:id="rId128" w:tgtFrame="infowin" w:history="1">
              <w:r w:rsidR="000B6EAD" w:rsidRPr="000B6EAD">
                <w:rPr>
                  <w:rStyle w:val="Hyperlink"/>
                  <w:sz w:val="24"/>
                  <w:szCs w:val="24"/>
                </w:rPr>
                <w:t>SCFD1</w:t>
              </w:r>
            </w:hyperlink>
          </w:p>
        </w:tc>
        <w:tc>
          <w:tcPr>
            <w:tcW w:w="1333" w:type="dxa"/>
            <w:noWrap/>
            <w:hideMark/>
          </w:tcPr>
          <w:p w14:paraId="71CECB8A"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25635895" w14:textId="77777777" w:rsidR="000B6EAD" w:rsidRPr="000B6EAD" w:rsidRDefault="000B6EAD" w:rsidP="00DF44F1">
            <w:pPr>
              <w:bidi w:val="0"/>
              <w:spacing w:line="360" w:lineRule="auto"/>
              <w:rPr>
                <w:sz w:val="24"/>
                <w:szCs w:val="24"/>
              </w:rPr>
            </w:pPr>
            <w:r w:rsidRPr="000B6EAD">
              <w:rPr>
                <w:sz w:val="24"/>
                <w:szCs w:val="24"/>
              </w:rPr>
              <w:t>476 of 19497 annotated genes, 2.44%</w:t>
            </w:r>
          </w:p>
        </w:tc>
        <w:tc>
          <w:tcPr>
            <w:tcW w:w="236" w:type="dxa"/>
            <w:hideMark/>
          </w:tcPr>
          <w:p w14:paraId="6F4A11E2" w14:textId="77777777" w:rsidR="000B6EAD" w:rsidRPr="000B6EAD" w:rsidRDefault="000B6EAD" w:rsidP="00DF44F1">
            <w:pPr>
              <w:bidi w:val="0"/>
              <w:spacing w:line="360" w:lineRule="auto"/>
              <w:rPr>
                <w:sz w:val="24"/>
                <w:szCs w:val="24"/>
              </w:rPr>
            </w:pPr>
          </w:p>
        </w:tc>
      </w:tr>
      <w:tr w:rsidR="000B6EAD" w:rsidRPr="000B6EAD" w14:paraId="0D20512D" w14:textId="77777777" w:rsidTr="00507636">
        <w:tc>
          <w:tcPr>
            <w:tcW w:w="3539" w:type="dxa"/>
            <w:noWrap/>
            <w:hideMark/>
          </w:tcPr>
          <w:p w14:paraId="2F659A0C" w14:textId="77777777" w:rsidR="000B6EAD" w:rsidRPr="000B6EAD" w:rsidRDefault="002712D3" w:rsidP="00DF44F1">
            <w:pPr>
              <w:bidi w:val="0"/>
              <w:spacing w:line="360" w:lineRule="auto"/>
              <w:rPr>
                <w:sz w:val="24"/>
                <w:szCs w:val="24"/>
              </w:rPr>
            </w:pPr>
            <w:hyperlink r:id="rId129" w:tgtFrame="infowin" w:history="1">
              <w:r w:rsidR="000B6EAD" w:rsidRPr="000B6EAD">
                <w:rPr>
                  <w:rStyle w:val="Hyperlink"/>
                  <w:sz w:val="24"/>
                  <w:szCs w:val="24"/>
                </w:rPr>
                <w:t>cytoskeleton-dependent intracellular transport</w:t>
              </w:r>
            </w:hyperlink>
            <w:r w:rsidR="000B6EAD" w:rsidRPr="000B6EAD">
              <w:rPr>
                <w:sz w:val="24"/>
                <w:szCs w:val="24"/>
              </w:rPr>
              <w:t xml:space="preserve"> ( GO:0030705 )</w:t>
            </w:r>
          </w:p>
        </w:tc>
        <w:tc>
          <w:tcPr>
            <w:tcW w:w="1524" w:type="dxa"/>
            <w:hideMark/>
          </w:tcPr>
          <w:p w14:paraId="67D382D7" w14:textId="77777777" w:rsidR="000B6EAD" w:rsidRPr="000B6EAD" w:rsidRDefault="002712D3" w:rsidP="00DF44F1">
            <w:pPr>
              <w:bidi w:val="0"/>
              <w:spacing w:line="360" w:lineRule="auto"/>
              <w:rPr>
                <w:sz w:val="24"/>
                <w:szCs w:val="24"/>
              </w:rPr>
            </w:pPr>
            <w:hyperlink r:id="rId130" w:tgtFrame="infowin" w:history="1">
              <w:r w:rsidR="000B6EAD" w:rsidRPr="000B6EAD">
                <w:rPr>
                  <w:rStyle w:val="Hyperlink"/>
                  <w:sz w:val="24"/>
                  <w:szCs w:val="24"/>
                </w:rPr>
                <w:t>KIF1C</w:t>
              </w:r>
            </w:hyperlink>
          </w:p>
        </w:tc>
        <w:tc>
          <w:tcPr>
            <w:tcW w:w="1333" w:type="dxa"/>
            <w:noWrap/>
            <w:hideMark/>
          </w:tcPr>
          <w:p w14:paraId="384F730F"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5AFDD114" w14:textId="77777777" w:rsidR="000B6EAD" w:rsidRPr="000B6EAD" w:rsidRDefault="000B6EAD" w:rsidP="00DF44F1">
            <w:pPr>
              <w:bidi w:val="0"/>
              <w:spacing w:line="360" w:lineRule="auto"/>
              <w:rPr>
                <w:sz w:val="24"/>
                <w:szCs w:val="24"/>
              </w:rPr>
            </w:pPr>
            <w:r w:rsidRPr="000B6EAD">
              <w:rPr>
                <w:sz w:val="24"/>
                <w:szCs w:val="24"/>
              </w:rPr>
              <w:t>157 of 19497 annotated genes, 0.81%</w:t>
            </w:r>
          </w:p>
        </w:tc>
        <w:tc>
          <w:tcPr>
            <w:tcW w:w="236" w:type="dxa"/>
            <w:hideMark/>
          </w:tcPr>
          <w:p w14:paraId="564AC2CF" w14:textId="77777777" w:rsidR="000B6EAD" w:rsidRPr="000B6EAD" w:rsidRDefault="000B6EAD" w:rsidP="00DF44F1">
            <w:pPr>
              <w:bidi w:val="0"/>
              <w:spacing w:line="360" w:lineRule="auto"/>
              <w:rPr>
                <w:sz w:val="24"/>
                <w:szCs w:val="24"/>
              </w:rPr>
            </w:pPr>
          </w:p>
        </w:tc>
      </w:tr>
      <w:tr w:rsidR="000B6EAD" w:rsidRPr="000B6EAD" w14:paraId="694973E5" w14:textId="77777777" w:rsidTr="00507636">
        <w:tc>
          <w:tcPr>
            <w:tcW w:w="3539" w:type="dxa"/>
            <w:noWrap/>
            <w:hideMark/>
          </w:tcPr>
          <w:p w14:paraId="2BD6D3E3" w14:textId="77777777" w:rsidR="000B6EAD" w:rsidRPr="000B6EAD" w:rsidRDefault="002712D3" w:rsidP="00DF44F1">
            <w:pPr>
              <w:bidi w:val="0"/>
              <w:spacing w:line="360" w:lineRule="auto"/>
              <w:rPr>
                <w:sz w:val="24"/>
                <w:szCs w:val="24"/>
              </w:rPr>
            </w:pPr>
            <w:hyperlink r:id="rId131" w:tgtFrame="infowin" w:history="1">
              <w:r w:rsidR="000B6EAD" w:rsidRPr="000B6EAD">
                <w:rPr>
                  <w:rStyle w:val="Hyperlink"/>
                  <w:sz w:val="24"/>
                  <w:szCs w:val="24"/>
                </w:rPr>
                <w:t>cell morphogenesis</w:t>
              </w:r>
            </w:hyperlink>
            <w:r w:rsidR="000B6EAD" w:rsidRPr="000B6EAD">
              <w:rPr>
                <w:sz w:val="24"/>
                <w:szCs w:val="24"/>
              </w:rPr>
              <w:t xml:space="preserve"> ( GO:0000902 )</w:t>
            </w:r>
          </w:p>
        </w:tc>
        <w:tc>
          <w:tcPr>
            <w:tcW w:w="1524" w:type="dxa"/>
            <w:hideMark/>
          </w:tcPr>
          <w:p w14:paraId="6B8B6934" w14:textId="77777777" w:rsidR="000B6EAD" w:rsidRPr="000B6EAD" w:rsidRDefault="002712D3" w:rsidP="00DF44F1">
            <w:pPr>
              <w:bidi w:val="0"/>
              <w:spacing w:line="360" w:lineRule="auto"/>
              <w:rPr>
                <w:sz w:val="24"/>
                <w:szCs w:val="24"/>
              </w:rPr>
            </w:pPr>
            <w:hyperlink r:id="rId132" w:tgtFrame="infowin" w:history="1">
              <w:r w:rsidR="000B6EAD" w:rsidRPr="000B6EAD">
                <w:rPr>
                  <w:rStyle w:val="Hyperlink"/>
                  <w:sz w:val="24"/>
                  <w:szCs w:val="24"/>
                </w:rPr>
                <w:t>SCFD1</w:t>
              </w:r>
            </w:hyperlink>
          </w:p>
        </w:tc>
        <w:tc>
          <w:tcPr>
            <w:tcW w:w="1333" w:type="dxa"/>
            <w:noWrap/>
            <w:hideMark/>
          </w:tcPr>
          <w:p w14:paraId="5E4FE381"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39D7B031" w14:textId="77777777" w:rsidR="000B6EAD" w:rsidRPr="000B6EAD" w:rsidRDefault="000B6EAD" w:rsidP="00DF44F1">
            <w:pPr>
              <w:bidi w:val="0"/>
              <w:spacing w:line="360" w:lineRule="auto"/>
              <w:rPr>
                <w:sz w:val="24"/>
                <w:szCs w:val="24"/>
              </w:rPr>
            </w:pPr>
            <w:r w:rsidRPr="000B6EAD">
              <w:rPr>
                <w:sz w:val="24"/>
                <w:szCs w:val="24"/>
              </w:rPr>
              <w:t>932 of 19497 annotated genes, 4.78%</w:t>
            </w:r>
          </w:p>
        </w:tc>
        <w:tc>
          <w:tcPr>
            <w:tcW w:w="236" w:type="dxa"/>
            <w:hideMark/>
          </w:tcPr>
          <w:p w14:paraId="228F29F5" w14:textId="77777777" w:rsidR="000B6EAD" w:rsidRPr="000B6EAD" w:rsidRDefault="000B6EAD" w:rsidP="00DF44F1">
            <w:pPr>
              <w:bidi w:val="0"/>
              <w:spacing w:line="360" w:lineRule="auto"/>
              <w:rPr>
                <w:sz w:val="24"/>
                <w:szCs w:val="24"/>
              </w:rPr>
            </w:pPr>
          </w:p>
        </w:tc>
      </w:tr>
      <w:tr w:rsidR="000B6EAD" w:rsidRPr="000B6EAD" w14:paraId="7CDB8652" w14:textId="77777777" w:rsidTr="00507636">
        <w:tc>
          <w:tcPr>
            <w:tcW w:w="3539" w:type="dxa"/>
            <w:noWrap/>
            <w:hideMark/>
          </w:tcPr>
          <w:p w14:paraId="41EFF481" w14:textId="77777777" w:rsidR="000B6EAD" w:rsidRPr="000B6EAD" w:rsidRDefault="002712D3" w:rsidP="00DF44F1">
            <w:pPr>
              <w:bidi w:val="0"/>
              <w:spacing w:line="360" w:lineRule="auto"/>
              <w:rPr>
                <w:sz w:val="24"/>
                <w:szCs w:val="24"/>
              </w:rPr>
            </w:pPr>
            <w:hyperlink r:id="rId133" w:tgtFrame="infowin" w:history="1">
              <w:r w:rsidR="000B6EAD" w:rsidRPr="000B6EAD">
                <w:rPr>
                  <w:rStyle w:val="Hyperlink"/>
                  <w:sz w:val="24"/>
                  <w:szCs w:val="24"/>
                </w:rPr>
                <w:t>cell differentiation</w:t>
              </w:r>
            </w:hyperlink>
            <w:r w:rsidR="000B6EAD" w:rsidRPr="000B6EAD">
              <w:rPr>
                <w:sz w:val="24"/>
                <w:szCs w:val="24"/>
              </w:rPr>
              <w:t xml:space="preserve"> ( GO:0030154 )</w:t>
            </w:r>
          </w:p>
        </w:tc>
        <w:tc>
          <w:tcPr>
            <w:tcW w:w="1524" w:type="dxa"/>
            <w:hideMark/>
          </w:tcPr>
          <w:p w14:paraId="2D83CA50" w14:textId="77777777" w:rsidR="000B6EAD" w:rsidRPr="000B6EAD" w:rsidRDefault="002712D3" w:rsidP="00DF44F1">
            <w:pPr>
              <w:bidi w:val="0"/>
              <w:spacing w:line="360" w:lineRule="auto"/>
              <w:rPr>
                <w:sz w:val="24"/>
                <w:szCs w:val="24"/>
              </w:rPr>
            </w:pPr>
            <w:hyperlink r:id="rId134" w:tgtFrame="infowin" w:history="1">
              <w:r w:rsidR="000B6EAD" w:rsidRPr="000B6EAD">
                <w:rPr>
                  <w:rStyle w:val="Hyperlink"/>
                  <w:sz w:val="24"/>
                  <w:szCs w:val="24"/>
                </w:rPr>
                <w:t>MYB</w:t>
              </w:r>
            </w:hyperlink>
          </w:p>
        </w:tc>
        <w:tc>
          <w:tcPr>
            <w:tcW w:w="1333" w:type="dxa"/>
            <w:noWrap/>
            <w:hideMark/>
          </w:tcPr>
          <w:p w14:paraId="33F5238C"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5E618C72" w14:textId="77777777" w:rsidR="000B6EAD" w:rsidRPr="000B6EAD" w:rsidRDefault="000B6EAD" w:rsidP="00DF44F1">
            <w:pPr>
              <w:bidi w:val="0"/>
              <w:spacing w:line="360" w:lineRule="auto"/>
              <w:rPr>
                <w:sz w:val="24"/>
                <w:szCs w:val="24"/>
              </w:rPr>
            </w:pPr>
            <w:r w:rsidRPr="000B6EAD">
              <w:rPr>
                <w:sz w:val="24"/>
                <w:szCs w:val="24"/>
              </w:rPr>
              <w:t>3981 of 19497 annotated genes, 20.42%</w:t>
            </w:r>
          </w:p>
        </w:tc>
        <w:tc>
          <w:tcPr>
            <w:tcW w:w="236" w:type="dxa"/>
            <w:hideMark/>
          </w:tcPr>
          <w:p w14:paraId="5F55E268" w14:textId="77777777" w:rsidR="000B6EAD" w:rsidRPr="000B6EAD" w:rsidRDefault="000B6EAD" w:rsidP="00DF44F1">
            <w:pPr>
              <w:bidi w:val="0"/>
              <w:spacing w:line="360" w:lineRule="auto"/>
              <w:rPr>
                <w:sz w:val="24"/>
                <w:szCs w:val="24"/>
              </w:rPr>
            </w:pPr>
          </w:p>
        </w:tc>
      </w:tr>
      <w:tr w:rsidR="000B6EAD" w:rsidRPr="000B6EAD" w14:paraId="566050B7" w14:textId="77777777" w:rsidTr="00507636">
        <w:tc>
          <w:tcPr>
            <w:tcW w:w="3539" w:type="dxa"/>
            <w:noWrap/>
            <w:hideMark/>
          </w:tcPr>
          <w:p w14:paraId="0CBCF021" w14:textId="77777777" w:rsidR="000B6EAD" w:rsidRPr="000B6EAD" w:rsidRDefault="002712D3" w:rsidP="00DF44F1">
            <w:pPr>
              <w:bidi w:val="0"/>
              <w:spacing w:line="360" w:lineRule="auto"/>
              <w:rPr>
                <w:sz w:val="24"/>
                <w:szCs w:val="24"/>
              </w:rPr>
            </w:pPr>
            <w:hyperlink r:id="rId135" w:tgtFrame="infowin" w:history="1">
              <w:r w:rsidR="000B6EAD" w:rsidRPr="000B6EAD">
                <w:rPr>
                  <w:rStyle w:val="Hyperlink"/>
                  <w:sz w:val="24"/>
                  <w:szCs w:val="24"/>
                </w:rPr>
                <w:t>chromosome organization</w:t>
              </w:r>
            </w:hyperlink>
            <w:r w:rsidR="000B6EAD" w:rsidRPr="000B6EAD">
              <w:rPr>
                <w:sz w:val="24"/>
                <w:szCs w:val="24"/>
              </w:rPr>
              <w:t xml:space="preserve"> ( GO:0051276 )</w:t>
            </w:r>
          </w:p>
        </w:tc>
        <w:tc>
          <w:tcPr>
            <w:tcW w:w="1524" w:type="dxa"/>
            <w:hideMark/>
          </w:tcPr>
          <w:p w14:paraId="4754CAAD" w14:textId="77777777" w:rsidR="000B6EAD" w:rsidRPr="000B6EAD" w:rsidRDefault="002712D3" w:rsidP="00DF44F1">
            <w:pPr>
              <w:bidi w:val="0"/>
              <w:spacing w:line="360" w:lineRule="auto"/>
              <w:rPr>
                <w:sz w:val="24"/>
                <w:szCs w:val="24"/>
              </w:rPr>
            </w:pPr>
            <w:hyperlink r:id="rId136" w:tgtFrame="infowin" w:history="1">
              <w:r w:rsidR="000B6EAD" w:rsidRPr="000B6EAD">
                <w:rPr>
                  <w:rStyle w:val="Hyperlink"/>
                  <w:sz w:val="24"/>
                  <w:szCs w:val="24"/>
                </w:rPr>
                <w:t>MYB</w:t>
              </w:r>
            </w:hyperlink>
          </w:p>
        </w:tc>
        <w:tc>
          <w:tcPr>
            <w:tcW w:w="1333" w:type="dxa"/>
            <w:noWrap/>
            <w:hideMark/>
          </w:tcPr>
          <w:p w14:paraId="1AF01A87"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0836720E" w14:textId="77777777" w:rsidR="000B6EAD" w:rsidRPr="000B6EAD" w:rsidRDefault="000B6EAD" w:rsidP="00DF44F1">
            <w:pPr>
              <w:bidi w:val="0"/>
              <w:spacing w:line="360" w:lineRule="auto"/>
              <w:rPr>
                <w:sz w:val="24"/>
                <w:szCs w:val="24"/>
              </w:rPr>
            </w:pPr>
            <w:r w:rsidRPr="000B6EAD">
              <w:rPr>
                <w:sz w:val="24"/>
                <w:szCs w:val="24"/>
              </w:rPr>
              <w:t>1174 of 19497 annotated genes, 6.02%</w:t>
            </w:r>
          </w:p>
        </w:tc>
        <w:tc>
          <w:tcPr>
            <w:tcW w:w="236" w:type="dxa"/>
            <w:hideMark/>
          </w:tcPr>
          <w:p w14:paraId="2BC241BA" w14:textId="77777777" w:rsidR="000B6EAD" w:rsidRPr="000B6EAD" w:rsidRDefault="000B6EAD" w:rsidP="00DF44F1">
            <w:pPr>
              <w:bidi w:val="0"/>
              <w:spacing w:line="360" w:lineRule="auto"/>
              <w:rPr>
                <w:sz w:val="24"/>
                <w:szCs w:val="24"/>
              </w:rPr>
            </w:pPr>
          </w:p>
        </w:tc>
      </w:tr>
      <w:tr w:rsidR="000B6EAD" w:rsidRPr="000B6EAD" w14:paraId="67D79CA1" w14:textId="77777777" w:rsidTr="00507636">
        <w:tc>
          <w:tcPr>
            <w:tcW w:w="3539" w:type="dxa"/>
            <w:noWrap/>
            <w:hideMark/>
          </w:tcPr>
          <w:p w14:paraId="480555A5" w14:textId="77777777" w:rsidR="000B6EAD" w:rsidRPr="000B6EAD" w:rsidRDefault="002712D3" w:rsidP="00DF44F1">
            <w:pPr>
              <w:bidi w:val="0"/>
              <w:spacing w:line="360" w:lineRule="auto"/>
              <w:rPr>
                <w:sz w:val="24"/>
                <w:szCs w:val="24"/>
              </w:rPr>
            </w:pPr>
            <w:hyperlink r:id="rId137" w:tgtFrame="infowin" w:history="1">
              <w:r w:rsidR="000B6EAD" w:rsidRPr="000B6EAD">
                <w:rPr>
                  <w:rStyle w:val="Hyperlink"/>
                  <w:sz w:val="24"/>
                  <w:szCs w:val="24"/>
                </w:rPr>
                <w:t>cell-cell signaling</w:t>
              </w:r>
            </w:hyperlink>
            <w:r w:rsidR="000B6EAD" w:rsidRPr="000B6EAD">
              <w:rPr>
                <w:sz w:val="24"/>
                <w:szCs w:val="24"/>
              </w:rPr>
              <w:t xml:space="preserve"> ( GO:0007267 )</w:t>
            </w:r>
          </w:p>
        </w:tc>
        <w:tc>
          <w:tcPr>
            <w:tcW w:w="1524" w:type="dxa"/>
            <w:hideMark/>
          </w:tcPr>
          <w:p w14:paraId="0FB37AA1" w14:textId="77777777" w:rsidR="000B6EAD" w:rsidRPr="000B6EAD" w:rsidRDefault="002712D3" w:rsidP="00DF44F1">
            <w:pPr>
              <w:bidi w:val="0"/>
              <w:spacing w:line="360" w:lineRule="auto"/>
              <w:rPr>
                <w:sz w:val="24"/>
                <w:szCs w:val="24"/>
              </w:rPr>
            </w:pPr>
            <w:hyperlink r:id="rId138" w:tgtFrame="infowin" w:history="1">
              <w:r w:rsidR="000B6EAD" w:rsidRPr="000B6EAD">
                <w:rPr>
                  <w:rStyle w:val="Hyperlink"/>
                  <w:sz w:val="24"/>
                  <w:szCs w:val="24"/>
                </w:rPr>
                <w:t>MYB</w:t>
              </w:r>
            </w:hyperlink>
          </w:p>
        </w:tc>
        <w:tc>
          <w:tcPr>
            <w:tcW w:w="1333" w:type="dxa"/>
            <w:noWrap/>
            <w:hideMark/>
          </w:tcPr>
          <w:p w14:paraId="7374243D"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499F2960" w14:textId="77777777" w:rsidR="000B6EAD" w:rsidRPr="000B6EAD" w:rsidRDefault="000B6EAD" w:rsidP="00DF44F1">
            <w:pPr>
              <w:bidi w:val="0"/>
              <w:spacing w:line="360" w:lineRule="auto"/>
              <w:rPr>
                <w:sz w:val="24"/>
                <w:szCs w:val="24"/>
              </w:rPr>
            </w:pPr>
            <w:r w:rsidRPr="000B6EAD">
              <w:rPr>
                <w:sz w:val="24"/>
                <w:szCs w:val="24"/>
              </w:rPr>
              <w:t>1593 of 19497 annotated genes, 8.17%</w:t>
            </w:r>
          </w:p>
        </w:tc>
        <w:tc>
          <w:tcPr>
            <w:tcW w:w="236" w:type="dxa"/>
            <w:hideMark/>
          </w:tcPr>
          <w:p w14:paraId="7A033365" w14:textId="77777777" w:rsidR="000B6EAD" w:rsidRPr="000B6EAD" w:rsidRDefault="000B6EAD" w:rsidP="00DF44F1">
            <w:pPr>
              <w:bidi w:val="0"/>
              <w:spacing w:line="360" w:lineRule="auto"/>
              <w:rPr>
                <w:sz w:val="24"/>
                <w:szCs w:val="24"/>
              </w:rPr>
            </w:pPr>
          </w:p>
        </w:tc>
      </w:tr>
      <w:tr w:rsidR="000B6EAD" w:rsidRPr="000B6EAD" w14:paraId="41595A15" w14:textId="77777777" w:rsidTr="00507636">
        <w:tc>
          <w:tcPr>
            <w:tcW w:w="3539" w:type="dxa"/>
            <w:noWrap/>
            <w:hideMark/>
          </w:tcPr>
          <w:p w14:paraId="55A0BEE7" w14:textId="77777777" w:rsidR="000B6EAD" w:rsidRPr="000B6EAD" w:rsidRDefault="002712D3" w:rsidP="00DF44F1">
            <w:pPr>
              <w:bidi w:val="0"/>
              <w:spacing w:line="360" w:lineRule="auto"/>
              <w:rPr>
                <w:sz w:val="24"/>
                <w:szCs w:val="24"/>
              </w:rPr>
            </w:pPr>
            <w:hyperlink r:id="rId139" w:tgtFrame="infowin" w:history="1">
              <w:r w:rsidR="000B6EAD" w:rsidRPr="000B6EAD">
                <w:rPr>
                  <w:rStyle w:val="Hyperlink"/>
                  <w:sz w:val="24"/>
                  <w:szCs w:val="24"/>
                </w:rPr>
                <w:t>cell death</w:t>
              </w:r>
            </w:hyperlink>
            <w:r w:rsidR="000B6EAD" w:rsidRPr="000B6EAD">
              <w:rPr>
                <w:sz w:val="24"/>
                <w:szCs w:val="24"/>
              </w:rPr>
              <w:t xml:space="preserve"> ( GO:0008219 )</w:t>
            </w:r>
          </w:p>
        </w:tc>
        <w:tc>
          <w:tcPr>
            <w:tcW w:w="1524" w:type="dxa"/>
            <w:hideMark/>
          </w:tcPr>
          <w:p w14:paraId="12C88BC6" w14:textId="77777777" w:rsidR="000B6EAD" w:rsidRPr="000B6EAD" w:rsidRDefault="002712D3" w:rsidP="00DF44F1">
            <w:pPr>
              <w:bidi w:val="0"/>
              <w:spacing w:line="360" w:lineRule="auto"/>
              <w:rPr>
                <w:sz w:val="24"/>
                <w:szCs w:val="24"/>
              </w:rPr>
            </w:pPr>
            <w:hyperlink r:id="rId140" w:tgtFrame="infowin" w:history="1">
              <w:r w:rsidR="000B6EAD" w:rsidRPr="000B6EAD">
                <w:rPr>
                  <w:rStyle w:val="Hyperlink"/>
                  <w:sz w:val="24"/>
                  <w:szCs w:val="24"/>
                </w:rPr>
                <w:t>MYB</w:t>
              </w:r>
            </w:hyperlink>
          </w:p>
        </w:tc>
        <w:tc>
          <w:tcPr>
            <w:tcW w:w="1333" w:type="dxa"/>
            <w:noWrap/>
            <w:hideMark/>
          </w:tcPr>
          <w:p w14:paraId="32A6D4F7"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4544DDC0" w14:textId="77777777" w:rsidR="000B6EAD" w:rsidRPr="000B6EAD" w:rsidRDefault="000B6EAD" w:rsidP="00DF44F1">
            <w:pPr>
              <w:bidi w:val="0"/>
              <w:spacing w:line="360" w:lineRule="auto"/>
              <w:rPr>
                <w:sz w:val="24"/>
                <w:szCs w:val="24"/>
              </w:rPr>
            </w:pPr>
            <w:r w:rsidRPr="000B6EAD">
              <w:rPr>
                <w:sz w:val="24"/>
                <w:szCs w:val="24"/>
              </w:rPr>
              <w:t>2130 of 19497 annotated genes, 10.92%</w:t>
            </w:r>
          </w:p>
        </w:tc>
        <w:tc>
          <w:tcPr>
            <w:tcW w:w="236" w:type="dxa"/>
            <w:hideMark/>
          </w:tcPr>
          <w:p w14:paraId="7DFBD64E" w14:textId="77777777" w:rsidR="000B6EAD" w:rsidRPr="000B6EAD" w:rsidRDefault="000B6EAD" w:rsidP="00DF44F1">
            <w:pPr>
              <w:bidi w:val="0"/>
              <w:spacing w:line="360" w:lineRule="auto"/>
              <w:rPr>
                <w:sz w:val="24"/>
                <w:szCs w:val="24"/>
              </w:rPr>
            </w:pPr>
          </w:p>
        </w:tc>
      </w:tr>
      <w:tr w:rsidR="000B6EAD" w:rsidRPr="000B6EAD" w14:paraId="6CBC8F71" w14:textId="77777777" w:rsidTr="00507636">
        <w:tc>
          <w:tcPr>
            <w:tcW w:w="3539" w:type="dxa"/>
            <w:noWrap/>
            <w:hideMark/>
          </w:tcPr>
          <w:p w14:paraId="1BE1B943" w14:textId="77777777" w:rsidR="000B6EAD" w:rsidRPr="000B6EAD" w:rsidRDefault="002712D3" w:rsidP="00DF44F1">
            <w:pPr>
              <w:bidi w:val="0"/>
              <w:spacing w:line="360" w:lineRule="auto"/>
              <w:rPr>
                <w:sz w:val="24"/>
                <w:szCs w:val="24"/>
              </w:rPr>
            </w:pPr>
            <w:hyperlink r:id="rId141" w:tgtFrame="infowin" w:history="1">
              <w:r w:rsidR="000B6EAD" w:rsidRPr="000B6EAD">
                <w:rPr>
                  <w:rStyle w:val="Hyperlink"/>
                  <w:sz w:val="24"/>
                  <w:szCs w:val="24"/>
                </w:rPr>
                <w:t>cellular component assembly</w:t>
              </w:r>
            </w:hyperlink>
            <w:r w:rsidR="000B6EAD" w:rsidRPr="000B6EAD">
              <w:rPr>
                <w:sz w:val="24"/>
                <w:szCs w:val="24"/>
              </w:rPr>
              <w:t xml:space="preserve"> ( GO:0022607 )</w:t>
            </w:r>
          </w:p>
        </w:tc>
        <w:tc>
          <w:tcPr>
            <w:tcW w:w="1524" w:type="dxa"/>
            <w:hideMark/>
          </w:tcPr>
          <w:p w14:paraId="3D8D0CD1" w14:textId="77777777" w:rsidR="000B6EAD" w:rsidRPr="000B6EAD" w:rsidRDefault="002712D3" w:rsidP="00DF44F1">
            <w:pPr>
              <w:bidi w:val="0"/>
              <w:spacing w:line="360" w:lineRule="auto"/>
              <w:rPr>
                <w:sz w:val="24"/>
                <w:szCs w:val="24"/>
              </w:rPr>
            </w:pPr>
            <w:hyperlink r:id="rId142" w:tgtFrame="infowin" w:history="1">
              <w:r w:rsidR="000B6EAD" w:rsidRPr="000B6EAD">
                <w:rPr>
                  <w:rStyle w:val="Hyperlink"/>
                  <w:sz w:val="24"/>
                  <w:szCs w:val="24"/>
                </w:rPr>
                <w:t>SCFD1</w:t>
              </w:r>
            </w:hyperlink>
          </w:p>
        </w:tc>
        <w:tc>
          <w:tcPr>
            <w:tcW w:w="1333" w:type="dxa"/>
            <w:noWrap/>
            <w:hideMark/>
          </w:tcPr>
          <w:p w14:paraId="673180B8"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71240807" w14:textId="77777777" w:rsidR="000B6EAD" w:rsidRPr="000B6EAD" w:rsidRDefault="000B6EAD" w:rsidP="00DF44F1">
            <w:pPr>
              <w:bidi w:val="0"/>
              <w:spacing w:line="360" w:lineRule="auto"/>
              <w:rPr>
                <w:sz w:val="24"/>
                <w:szCs w:val="24"/>
              </w:rPr>
            </w:pPr>
            <w:r w:rsidRPr="000B6EAD">
              <w:rPr>
                <w:sz w:val="24"/>
                <w:szCs w:val="24"/>
              </w:rPr>
              <w:t>2713 of 19497 annotated genes, 13.91%</w:t>
            </w:r>
          </w:p>
        </w:tc>
        <w:tc>
          <w:tcPr>
            <w:tcW w:w="236" w:type="dxa"/>
            <w:hideMark/>
          </w:tcPr>
          <w:p w14:paraId="0E54F80C" w14:textId="77777777" w:rsidR="000B6EAD" w:rsidRPr="000B6EAD" w:rsidRDefault="000B6EAD" w:rsidP="00DF44F1">
            <w:pPr>
              <w:bidi w:val="0"/>
              <w:spacing w:line="360" w:lineRule="auto"/>
              <w:rPr>
                <w:sz w:val="24"/>
                <w:szCs w:val="24"/>
              </w:rPr>
            </w:pPr>
          </w:p>
        </w:tc>
      </w:tr>
      <w:tr w:rsidR="000B6EAD" w:rsidRPr="000B6EAD" w14:paraId="23F75996" w14:textId="77777777" w:rsidTr="00507636">
        <w:tc>
          <w:tcPr>
            <w:tcW w:w="3539" w:type="dxa"/>
            <w:noWrap/>
            <w:hideMark/>
          </w:tcPr>
          <w:p w14:paraId="18D7CCE7" w14:textId="77777777" w:rsidR="000B6EAD" w:rsidRPr="000B6EAD" w:rsidRDefault="002712D3" w:rsidP="00DF44F1">
            <w:pPr>
              <w:bidi w:val="0"/>
              <w:spacing w:line="360" w:lineRule="auto"/>
              <w:rPr>
                <w:sz w:val="24"/>
                <w:szCs w:val="24"/>
              </w:rPr>
            </w:pPr>
            <w:hyperlink r:id="rId143" w:tgtFrame="infowin" w:history="1">
              <w:r w:rsidR="000B6EAD" w:rsidRPr="000B6EAD">
                <w:rPr>
                  <w:rStyle w:val="Hyperlink"/>
                  <w:sz w:val="24"/>
                  <w:szCs w:val="24"/>
                </w:rPr>
                <w:t>protein-containing complex assembly</w:t>
              </w:r>
            </w:hyperlink>
            <w:r w:rsidR="000B6EAD" w:rsidRPr="000B6EAD">
              <w:rPr>
                <w:sz w:val="24"/>
                <w:szCs w:val="24"/>
              </w:rPr>
              <w:t xml:space="preserve"> ( GO:0065003 )</w:t>
            </w:r>
          </w:p>
        </w:tc>
        <w:tc>
          <w:tcPr>
            <w:tcW w:w="1524" w:type="dxa"/>
            <w:hideMark/>
          </w:tcPr>
          <w:p w14:paraId="29DC6E4B" w14:textId="77777777" w:rsidR="000B6EAD" w:rsidRPr="000B6EAD" w:rsidRDefault="002712D3" w:rsidP="00DF44F1">
            <w:pPr>
              <w:bidi w:val="0"/>
              <w:spacing w:line="360" w:lineRule="auto"/>
              <w:rPr>
                <w:sz w:val="24"/>
                <w:szCs w:val="24"/>
              </w:rPr>
            </w:pPr>
            <w:hyperlink r:id="rId144" w:tgtFrame="infowin" w:history="1">
              <w:r w:rsidR="000B6EAD" w:rsidRPr="000B6EAD">
                <w:rPr>
                  <w:rStyle w:val="Hyperlink"/>
                  <w:sz w:val="24"/>
                  <w:szCs w:val="24"/>
                </w:rPr>
                <w:t>SCFD1</w:t>
              </w:r>
            </w:hyperlink>
          </w:p>
        </w:tc>
        <w:tc>
          <w:tcPr>
            <w:tcW w:w="1333" w:type="dxa"/>
            <w:noWrap/>
            <w:hideMark/>
          </w:tcPr>
          <w:p w14:paraId="08800BD1"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3351F8DD" w14:textId="77777777" w:rsidR="000B6EAD" w:rsidRPr="000B6EAD" w:rsidRDefault="000B6EAD" w:rsidP="00DF44F1">
            <w:pPr>
              <w:bidi w:val="0"/>
              <w:spacing w:line="360" w:lineRule="auto"/>
              <w:rPr>
                <w:sz w:val="24"/>
                <w:szCs w:val="24"/>
              </w:rPr>
            </w:pPr>
            <w:r w:rsidRPr="000B6EAD">
              <w:rPr>
                <w:sz w:val="24"/>
                <w:szCs w:val="24"/>
              </w:rPr>
              <w:t>1686 of 19497 annotated genes, 8.65%</w:t>
            </w:r>
          </w:p>
        </w:tc>
        <w:tc>
          <w:tcPr>
            <w:tcW w:w="236" w:type="dxa"/>
            <w:hideMark/>
          </w:tcPr>
          <w:p w14:paraId="6AC50901" w14:textId="77777777" w:rsidR="000B6EAD" w:rsidRPr="000B6EAD" w:rsidRDefault="000B6EAD" w:rsidP="00DF44F1">
            <w:pPr>
              <w:bidi w:val="0"/>
              <w:spacing w:line="360" w:lineRule="auto"/>
              <w:rPr>
                <w:sz w:val="24"/>
                <w:szCs w:val="24"/>
              </w:rPr>
            </w:pPr>
          </w:p>
        </w:tc>
      </w:tr>
      <w:tr w:rsidR="000B6EAD" w:rsidRPr="000B6EAD" w14:paraId="77EFE121" w14:textId="77777777" w:rsidTr="00507636">
        <w:tc>
          <w:tcPr>
            <w:tcW w:w="3539" w:type="dxa"/>
            <w:noWrap/>
            <w:hideMark/>
          </w:tcPr>
          <w:p w14:paraId="63348A75" w14:textId="77777777" w:rsidR="000B6EAD" w:rsidRPr="000B6EAD" w:rsidRDefault="002712D3" w:rsidP="00DF44F1">
            <w:pPr>
              <w:bidi w:val="0"/>
              <w:spacing w:line="360" w:lineRule="auto"/>
              <w:rPr>
                <w:sz w:val="24"/>
                <w:szCs w:val="24"/>
              </w:rPr>
            </w:pPr>
            <w:hyperlink r:id="rId145" w:tgtFrame="infowin" w:history="1">
              <w:r w:rsidR="000B6EAD" w:rsidRPr="000B6EAD">
                <w:rPr>
                  <w:rStyle w:val="Hyperlink"/>
                  <w:sz w:val="24"/>
                  <w:szCs w:val="24"/>
                </w:rPr>
                <w:t>membrane organization</w:t>
              </w:r>
            </w:hyperlink>
            <w:r w:rsidR="000B6EAD" w:rsidRPr="000B6EAD">
              <w:rPr>
                <w:sz w:val="24"/>
                <w:szCs w:val="24"/>
              </w:rPr>
              <w:t xml:space="preserve"> ( GO:0061024 )</w:t>
            </w:r>
          </w:p>
        </w:tc>
        <w:tc>
          <w:tcPr>
            <w:tcW w:w="1524" w:type="dxa"/>
            <w:hideMark/>
          </w:tcPr>
          <w:p w14:paraId="71B0A8D5" w14:textId="77777777" w:rsidR="000B6EAD" w:rsidRPr="000B6EAD" w:rsidRDefault="002712D3" w:rsidP="00DF44F1">
            <w:pPr>
              <w:bidi w:val="0"/>
              <w:spacing w:line="360" w:lineRule="auto"/>
              <w:rPr>
                <w:sz w:val="24"/>
                <w:szCs w:val="24"/>
              </w:rPr>
            </w:pPr>
            <w:hyperlink r:id="rId146" w:tgtFrame="infowin" w:history="1">
              <w:r w:rsidR="000B6EAD" w:rsidRPr="000B6EAD">
                <w:rPr>
                  <w:rStyle w:val="Hyperlink"/>
                  <w:sz w:val="24"/>
                  <w:szCs w:val="24"/>
                </w:rPr>
                <w:t>SCFD1</w:t>
              </w:r>
            </w:hyperlink>
          </w:p>
        </w:tc>
        <w:tc>
          <w:tcPr>
            <w:tcW w:w="1333" w:type="dxa"/>
            <w:noWrap/>
            <w:hideMark/>
          </w:tcPr>
          <w:p w14:paraId="2149D6A9"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28BCDECC" w14:textId="77777777" w:rsidR="000B6EAD" w:rsidRPr="000B6EAD" w:rsidRDefault="000B6EAD" w:rsidP="00DF44F1">
            <w:pPr>
              <w:bidi w:val="0"/>
              <w:spacing w:line="360" w:lineRule="auto"/>
              <w:rPr>
                <w:sz w:val="24"/>
                <w:szCs w:val="24"/>
              </w:rPr>
            </w:pPr>
            <w:r w:rsidRPr="000B6EAD">
              <w:rPr>
                <w:sz w:val="24"/>
                <w:szCs w:val="24"/>
              </w:rPr>
              <w:t>905 of 19497 annotated genes, 4.64%</w:t>
            </w:r>
          </w:p>
        </w:tc>
        <w:tc>
          <w:tcPr>
            <w:tcW w:w="236" w:type="dxa"/>
            <w:hideMark/>
          </w:tcPr>
          <w:p w14:paraId="70BC03EF" w14:textId="77777777" w:rsidR="000B6EAD" w:rsidRPr="000B6EAD" w:rsidRDefault="000B6EAD" w:rsidP="00DF44F1">
            <w:pPr>
              <w:bidi w:val="0"/>
              <w:spacing w:line="360" w:lineRule="auto"/>
              <w:rPr>
                <w:sz w:val="24"/>
                <w:szCs w:val="24"/>
              </w:rPr>
            </w:pPr>
          </w:p>
        </w:tc>
      </w:tr>
      <w:tr w:rsidR="000B6EAD" w:rsidRPr="000B6EAD" w14:paraId="01FE4CDF" w14:textId="77777777" w:rsidTr="00507636">
        <w:tc>
          <w:tcPr>
            <w:tcW w:w="3539" w:type="dxa"/>
            <w:noWrap/>
            <w:hideMark/>
          </w:tcPr>
          <w:p w14:paraId="489CB230" w14:textId="77777777" w:rsidR="000B6EAD" w:rsidRPr="000B6EAD" w:rsidRDefault="002712D3" w:rsidP="00DF44F1">
            <w:pPr>
              <w:bidi w:val="0"/>
              <w:spacing w:line="360" w:lineRule="auto"/>
              <w:rPr>
                <w:sz w:val="24"/>
                <w:szCs w:val="24"/>
              </w:rPr>
            </w:pPr>
            <w:hyperlink r:id="rId147" w:tgtFrame="infowin" w:history="1">
              <w:r w:rsidR="000B6EAD" w:rsidRPr="000B6EAD">
                <w:rPr>
                  <w:rStyle w:val="Hyperlink"/>
                  <w:sz w:val="24"/>
                  <w:szCs w:val="24"/>
                </w:rPr>
                <w:t>cell adhesion</w:t>
              </w:r>
            </w:hyperlink>
            <w:r w:rsidR="000B6EAD" w:rsidRPr="000B6EAD">
              <w:rPr>
                <w:sz w:val="24"/>
                <w:szCs w:val="24"/>
              </w:rPr>
              <w:t xml:space="preserve"> ( GO:0007155 )</w:t>
            </w:r>
          </w:p>
        </w:tc>
        <w:tc>
          <w:tcPr>
            <w:tcW w:w="1524" w:type="dxa"/>
            <w:hideMark/>
          </w:tcPr>
          <w:p w14:paraId="3E6CB760" w14:textId="77777777" w:rsidR="000B6EAD" w:rsidRPr="000B6EAD" w:rsidRDefault="002712D3" w:rsidP="00DF44F1">
            <w:pPr>
              <w:bidi w:val="0"/>
              <w:spacing w:line="360" w:lineRule="auto"/>
              <w:rPr>
                <w:sz w:val="24"/>
                <w:szCs w:val="24"/>
              </w:rPr>
            </w:pPr>
            <w:hyperlink r:id="rId148" w:tgtFrame="infowin" w:history="1">
              <w:r w:rsidR="000B6EAD" w:rsidRPr="000B6EAD">
                <w:rPr>
                  <w:rStyle w:val="Hyperlink"/>
                  <w:sz w:val="24"/>
                  <w:szCs w:val="24"/>
                </w:rPr>
                <w:t>MYB</w:t>
              </w:r>
            </w:hyperlink>
          </w:p>
        </w:tc>
        <w:tc>
          <w:tcPr>
            <w:tcW w:w="1333" w:type="dxa"/>
            <w:noWrap/>
            <w:hideMark/>
          </w:tcPr>
          <w:p w14:paraId="6BC3B2D7"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4DB0E18F" w14:textId="77777777" w:rsidR="000B6EAD" w:rsidRPr="000B6EAD" w:rsidRDefault="000B6EAD" w:rsidP="00DF44F1">
            <w:pPr>
              <w:bidi w:val="0"/>
              <w:spacing w:line="360" w:lineRule="auto"/>
              <w:rPr>
                <w:sz w:val="24"/>
                <w:szCs w:val="24"/>
              </w:rPr>
            </w:pPr>
            <w:r w:rsidRPr="000B6EAD">
              <w:rPr>
                <w:sz w:val="24"/>
                <w:szCs w:val="24"/>
              </w:rPr>
              <w:t>1328 of 19497 annotated genes, 6.81%</w:t>
            </w:r>
          </w:p>
        </w:tc>
        <w:tc>
          <w:tcPr>
            <w:tcW w:w="236" w:type="dxa"/>
            <w:hideMark/>
          </w:tcPr>
          <w:p w14:paraId="15CA03BE" w14:textId="77777777" w:rsidR="000B6EAD" w:rsidRPr="000B6EAD" w:rsidRDefault="000B6EAD" w:rsidP="00DF44F1">
            <w:pPr>
              <w:bidi w:val="0"/>
              <w:spacing w:line="360" w:lineRule="auto"/>
              <w:rPr>
                <w:sz w:val="24"/>
                <w:szCs w:val="24"/>
              </w:rPr>
            </w:pPr>
          </w:p>
        </w:tc>
      </w:tr>
      <w:tr w:rsidR="000B6EAD" w:rsidRPr="000B6EAD" w14:paraId="13A5A174" w14:textId="77777777" w:rsidTr="00507636">
        <w:tc>
          <w:tcPr>
            <w:tcW w:w="3539" w:type="dxa"/>
            <w:noWrap/>
            <w:hideMark/>
          </w:tcPr>
          <w:p w14:paraId="13D7A702" w14:textId="77777777" w:rsidR="000B6EAD" w:rsidRPr="000B6EAD" w:rsidRDefault="002712D3" w:rsidP="00DF44F1">
            <w:pPr>
              <w:bidi w:val="0"/>
              <w:spacing w:line="360" w:lineRule="auto"/>
              <w:rPr>
                <w:sz w:val="24"/>
                <w:szCs w:val="24"/>
              </w:rPr>
            </w:pPr>
            <w:hyperlink r:id="rId149" w:tgtFrame="infowin" w:history="1">
              <w:r w:rsidR="000B6EAD" w:rsidRPr="000B6EAD">
                <w:rPr>
                  <w:rStyle w:val="Hyperlink"/>
                  <w:sz w:val="24"/>
                  <w:szCs w:val="24"/>
                </w:rPr>
                <w:t>cellular nitrogen compound metabolic process</w:t>
              </w:r>
            </w:hyperlink>
            <w:r w:rsidR="000B6EAD" w:rsidRPr="000B6EAD">
              <w:rPr>
                <w:sz w:val="24"/>
                <w:szCs w:val="24"/>
              </w:rPr>
              <w:t xml:space="preserve"> ( GO:0034641 )</w:t>
            </w:r>
          </w:p>
        </w:tc>
        <w:tc>
          <w:tcPr>
            <w:tcW w:w="1524" w:type="dxa"/>
            <w:hideMark/>
          </w:tcPr>
          <w:p w14:paraId="532EC0B5" w14:textId="77777777" w:rsidR="000B6EAD" w:rsidRPr="000B6EAD" w:rsidRDefault="002712D3" w:rsidP="00DF44F1">
            <w:pPr>
              <w:bidi w:val="0"/>
              <w:spacing w:line="360" w:lineRule="auto"/>
              <w:rPr>
                <w:sz w:val="24"/>
                <w:szCs w:val="24"/>
              </w:rPr>
            </w:pPr>
            <w:hyperlink r:id="rId150" w:tgtFrame="infowin" w:history="1">
              <w:r w:rsidR="000B6EAD" w:rsidRPr="000B6EAD">
                <w:rPr>
                  <w:rStyle w:val="Hyperlink"/>
                  <w:sz w:val="24"/>
                  <w:szCs w:val="24"/>
                </w:rPr>
                <w:t>MYB</w:t>
              </w:r>
            </w:hyperlink>
          </w:p>
        </w:tc>
        <w:tc>
          <w:tcPr>
            <w:tcW w:w="1333" w:type="dxa"/>
            <w:noWrap/>
            <w:hideMark/>
          </w:tcPr>
          <w:p w14:paraId="43A3CD73"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7E0D8B9E" w14:textId="77777777" w:rsidR="000B6EAD" w:rsidRPr="000B6EAD" w:rsidRDefault="000B6EAD" w:rsidP="00DF44F1">
            <w:pPr>
              <w:bidi w:val="0"/>
              <w:spacing w:line="360" w:lineRule="auto"/>
              <w:rPr>
                <w:sz w:val="24"/>
                <w:szCs w:val="24"/>
              </w:rPr>
            </w:pPr>
            <w:r w:rsidRPr="000B6EAD">
              <w:rPr>
                <w:sz w:val="24"/>
                <w:szCs w:val="24"/>
              </w:rPr>
              <w:t>6622 of 19497 annotated genes, 33.96%</w:t>
            </w:r>
          </w:p>
        </w:tc>
        <w:tc>
          <w:tcPr>
            <w:tcW w:w="236" w:type="dxa"/>
            <w:hideMark/>
          </w:tcPr>
          <w:p w14:paraId="68B21A3E" w14:textId="77777777" w:rsidR="000B6EAD" w:rsidRPr="000B6EAD" w:rsidRDefault="000B6EAD" w:rsidP="00DF44F1">
            <w:pPr>
              <w:bidi w:val="0"/>
              <w:spacing w:line="360" w:lineRule="auto"/>
              <w:rPr>
                <w:sz w:val="24"/>
                <w:szCs w:val="24"/>
              </w:rPr>
            </w:pPr>
          </w:p>
        </w:tc>
      </w:tr>
      <w:tr w:rsidR="000B6EAD" w:rsidRPr="000B6EAD" w14:paraId="037A5E31" w14:textId="77777777" w:rsidTr="00507636">
        <w:tc>
          <w:tcPr>
            <w:tcW w:w="3539" w:type="dxa"/>
            <w:noWrap/>
            <w:hideMark/>
          </w:tcPr>
          <w:p w14:paraId="542FAC51" w14:textId="77777777" w:rsidR="000B6EAD" w:rsidRPr="000B6EAD" w:rsidRDefault="002712D3" w:rsidP="00DF44F1">
            <w:pPr>
              <w:bidi w:val="0"/>
              <w:spacing w:line="360" w:lineRule="auto"/>
              <w:rPr>
                <w:sz w:val="24"/>
                <w:szCs w:val="24"/>
              </w:rPr>
            </w:pPr>
            <w:hyperlink r:id="rId151" w:tgtFrame="infowin" w:history="1">
              <w:r w:rsidR="000B6EAD" w:rsidRPr="000B6EAD">
                <w:rPr>
                  <w:rStyle w:val="Hyperlink"/>
                  <w:sz w:val="24"/>
                  <w:szCs w:val="24"/>
                </w:rPr>
                <w:t>cellular protein modification process</w:t>
              </w:r>
            </w:hyperlink>
            <w:r w:rsidR="000B6EAD" w:rsidRPr="000B6EAD">
              <w:rPr>
                <w:sz w:val="24"/>
                <w:szCs w:val="24"/>
              </w:rPr>
              <w:t xml:space="preserve"> ( GO:0006464 )</w:t>
            </w:r>
          </w:p>
        </w:tc>
        <w:tc>
          <w:tcPr>
            <w:tcW w:w="1524" w:type="dxa"/>
            <w:hideMark/>
          </w:tcPr>
          <w:p w14:paraId="43F27CB6" w14:textId="77777777" w:rsidR="000B6EAD" w:rsidRPr="000B6EAD" w:rsidRDefault="002712D3" w:rsidP="00DF44F1">
            <w:pPr>
              <w:bidi w:val="0"/>
              <w:spacing w:line="360" w:lineRule="auto"/>
              <w:rPr>
                <w:sz w:val="24"/>
                <w:szCs w:val="24"/>
              </w:rPr>
            </w:pPr>
            <w:hyperlink r:id="rId152" w:tgtFrame="infowin" w:history="1">
              <w:r w:rsidR="000B6EAD" w:rsidRPr="000B6EAD">
                <w:rPr>
                  <w:rStyle w:val="Hyperlink"/>
                  <w:sz w:val="24"/>
                  <w:szCs w:val="24"/>
                </w:rPr>
                <w:t>MYB</w:t>
              </w:r>
            </w:hyperlink>
          </w:p>
        </w:tc>
        <w:tc>
          <w:tcPr>
            <w:tcW w:w="1333" w:type="dxa"/>
            <w:noWrap/>
            <w:hideMark/>
          </w:tcPr>
          <w:p w14:paraId="48A7316D"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511FFE3C" w14:textId="77777777" w:rsidR="000B6EAD" w:rsidRPr="000B6EAD" w:rsidRDefault="000B6EAD" w:rsidP="00DF44F1">
            <w:pPr>
              <w:bidi w:val="0"/>
              <w:spacing w:line="360" w:lineRule="auto"/>
              <w:rPr>
                <w:sz w:val="24"/>
                <w:szCs w:val="24"/>
              </w:rPr>
            </w:pPr>
            <w:r w:rsidRPr="000B6EAD">
              <w:rPr>
                <w:sz w:val="24"/>
                <w:szCs w:val="24"/>
              </w:rPr>
              <w:t>4113 of 19497 annotated genes, 21.10%</w:t>
            </w:r>
          </w:p>
        </w:tc>
        <w:tc>
          <w:tcPr>
            <w:tcW w:w="236" w:type="dxa"/>
            <w:hideMark/>
          </w:tcPr>
          <w:p w14:paraId="53692341" w14:textId="77777777" w:rsidR="000B6EAD" w:rsidRPr="000B6EAD" w:rsidRDefault="000B6EAD" w:rsidP="00DF44F1">
            <w:pPr>
              <w:bidi w:val="0"/>
              <w:spacing w:line="360" w:lineRule="auto"/>
              <w:rPr>
                <w:sz w:val="24"/>
                <w:szCs w:val="24"/>
              </w:rPr>
            </w:pPr>
          </w:p>
        </w:tc>
      </w:tr>
      <w:tr w:rsidR="000B6EAD" w:rsidRPr="000B6EAD" w14:paraId="0BCC9203" w14:textId="77777777" w:rsidTr="00507636">
        <w:tc>
          <w:tcPr>
            <w:tcW w:w="3539" w:type="dxa"/>
            <w:noWrap/>
            <w:hideMark/>
          </w:tcPr>
          <w:p w14:paraId="087C2EA8" w14:textId="77777777" w:rsidR="000B6EAD" w:rsidRPr="000B6EAD" w:rsidRDefault="002712D3" w:rsidP="00DF44F1">
            <w:pPr>
              <w:bidi w:val="0"/>
              <w:spacing w:line="360" w:lineRule="auto"/>
              <w:rPr>
                <w:sz w:val="24"/>
                <w:szCs w:val="24"/>
              </w:rPr>
            </w:pPr>
            <w:hyperlink r:id="rId153" w:tgtFrame="infowin" w:history="1">
              <w:r w:rsidR="000B6EAD" w:rsidRPr="000B6EAD">
                <w:rPr>
                  <w:rStyle w:val="Hyperlink"/>
                  <w:sz w:val="24"/>
                  <w:szCs w:val="24"/>
                </w:rPr>
                <w:t>catabolic process</w:t>
              </w:r>
            </w:hyperlink>
            <w:r w:rsidR="000B6EAD" w:rsidRPr="000B6EAD">
              <w:rPr>
                <w:sz w:val="24"/>
                <w:szCs w:val="24"/>
              </w:rPr>
              <w:t xml:space="preserve"> ( GO:0009056 )</w:t>
            </w:r>
          </w:p>
        </w:tc>
        <w:tc>
          <w:tcPr>
            <w:tcW w:w="1524" w:type="dxa"/>
            <w:hideMark/>
          </w:tcPr>
          <w:p w14:paraId="1F16A6FE" w14:textId="77777777" w:rsidR="000B6EAD" w:rsidRPr="000B6EAD" w:rsidRDefault="002712D3" w:rsidP="00DF44F1">
            <w:pPr>
              <w:bidi w:val="0"/>
              <w:spacing w:line="360" w:lineRule="auto"/>
              <w:rPr>
                <w:sz w:val="24"/>
                <w:szCs w:val="24"/>
              </w:rPr>
            </w:pPr>
            <w:hyperlink r:id="rId154" w:tgtFrame="infowin" w:history="1">
              <w:r w:rsidR="000B6EAD" w:rsidRPr="000B6EAD">
                <w:rPr>
                  <w:rStyle w:val="Hyperlink"/>
                  <w:sz w:val="24"/>
                  <w:szCs w:val="24"/>
                </w:rPr>
                <w:t>SCFD1</w:t>
              </w:r>
            </w:hyperlink>
          </w:p>
        </w:tc>
        <w:tc>
          <w:tcPr>
            <w:tcW w:w="1333" w:type="dxa"/>
            <w:noWrap/>
            <w:hideMark/>
          </w:tcPr>
          <w:p w14:paraId="43112E72"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052FB2E5" w14:textId="77777777" w:rsidR="000B6EAD" w:rsidRPr="000B6EAD" w:rsidRDefault="000B6EAD" w:rsidP="00DF44F1">
            <w:pPr>
              <w:bidi w:val="0"/>
              <w:spacing w:line="360" w:lineRule="auto"/>
              <w:rPr>
                <w:sz w:val="24"/>
                <w:szCs w:val="24"/>
              </w:rPr>
            </w:pPr>
            <w:r w:rsidRPr="000B6EAD">
              <w:rPr>
                <w:sz w:val="24"/>
                <w:szCs w:val="24"/>
              </w:rPr>
              <w:t>2443 of 19497 annotated genes, 12.53%</w:t>
            </w:r>
          </w:p>
        </w:tc>
        <w:tc>
          <w:tcPr>
            <w:tcW w:w="236" w:type="dxa"/>
            <w:hideMark/>
          </w:tcPr>
          <w:p w14:paraId="11EEA8C0" w14:textId="77777777" w:rsidR="000B6EAD" w:rsidRPr="000B6EAD" w:rsidRDefault="000B6EAD" w:rsidP="00DF44F1">
            <w:pPr>
              <w:bidi w:val="0"/>
              <w:spacing w:line="360" w:lineRule="auto"/>
              <w:rPr>
                <w:sz w:val="24"/>
                <w:szCs w:val="24"/>
              </w:rPr>
            </w:pPr>
          </w:p>
        </w:tc>
      </w:tr>
      <w:tr w:rsidR="000B6EAD" w:rsidRPr="000B6EAD" w14:paraId="0917C962" w14:textId="77777777" w:rsidTr="00507636">
        <w:tc>
          <w:tcPr>
            <w:tcW w:w="3539" w:type="dxa"/>
            <w:noWrap/>
            <w:hideMark/>
          </w:tcPr>
          <w:p w14:paraId="420A42C6" w14:textId="77777777" w:rsidR="000B6EAD" w:rsidRPr="000B6EAD" w:rsidRDefault="002712D3" w:rsidP="00DF44F1">
            <w:pPr>
              <w:bidi w:val="0"/>
              <w:spacing w:line="360" w:lineRule="auto"/>
              <w:rPr>
                <w:sz w:val="24"/>
                <w:szCs w:val="24"/>
              </w:rPr>
            </w:pPr>
            <w:hyperlink r:id="rId155" w:tgtFrame="infowin" w:history="1">
              <w:r w:rsidR="000B6EAD" w:rsidRPr="000B6EAD">
                <w:rPr>
                  <w:rStyle w:val="Hyperlink"/>
                  <w:sz w:val="24"/>
                  <w:szCs w:val="24"/>
                </w:rPr>
                <w:t>cell cycle</w:t>
              </w:r>
            </w:hyperlink>
            <w:r w:rsidR="000B6EAD" w:rsidRPr="000B6EAD">
              <w:rPr>
                <w:sz w:val="24"/>
                <w:szCs w:val="24"/>
              </w:rPr>
              <w:t xml:space="preserve"> ( GO:0007049 )</w:t>
            </w:r>
          </w:p>
        </w:tc>
        <w:tc>
          <w:tcPr>
            <w:tcW w:w="1524" w:type="dxa"/>
            <w:hideMark/>
          </w:tcPr>
          <w:p w14:paraId="1EB07CEC" w14:textId="77777777" w:rsidR="000B6EAD" w:rsidRPr="000B6EAD" w:rsidRDefault="002712D3" w:rsidP="00DF44F1">
            <w:pPr>
              <w:bidi w:val="0"/>
              <w:spacing w:line="360" w:lineRule="auto"/>
              <w:rPr>
                <w:sz w:val="24"/>
                <w:szCs w:val="24"/>
              </w:rPr>
            </w:pPr>
            <w:hyperlink r:id="rId156" w:tgtFrame="infowin" w:history="1">
              <w:r w:rsidR="000B6EAD" w:rsidRPr="000B6EAD">
                <w:rPr>
                  <w:rStyle w:val="Hyperlink"/>
                  <w:sz w:val="24"/>
                  <w:szCs w:val="24"/>
                </w:rPr>
                <w:t>MYB</w:t>
              </w:r>
            </w:hyperlink>
          </w:p>
        </w:tc>
        <w:tc>
          <w:tcPr>
            <w:tcW w:w="1333" w:type="dxa"/>
            <w:noWrap/>
            <w:hideMark/>
          </w:tcPr>
          <w:p w14:paraId="73B53F26" w14:textId="77777777" w:rsidR="000B6EAD" w:rsidRPr="000B6EAD" w:rsidRDefault="000B6EAD" w:rsidP="00DF44F1">
            <w:pPr>
              <w:bidi w:val="0"/>
              <w:spacing w:line="360" w:lineRule="auto"/>
              <w:rPr>
                <w:sz w:val="24"/>
                <w:szCs w:val="24"/>
              </w:rPr>
            </w:pPr>
            <w:r w:rsidRPr="000B6EAD">
              <w:rPr>
                <w:sz w:val="24"/>
                <w:szCs w:val="24"/>
              </w:rPr>
              <w:t>1 of 6 genes, 16.67%</w:t>
            </w:r>
          </w:p>
        </w:tc>
        <w:tc>
          <w:tcPr>
            <w:tcW w:w="2401" w:type="dxa"/>
            <w:noWrap/>
            <w:hideMark/>
          </w:tcPr>
          <w:p w14:paraId="0B4497B5" w14:textId="77777777" w:rsidR="000B6EAD" w:rsidRPr="000B6EAD" w:rsidRDefault="000B6EAD" w:rsidP="00DF44F1">
            <w:pPr>
              <w:bidi w:val="0"/>
              <w:spacing w:line="360" w:lineRule="auto"/>
              <w:rPr>
                <w:sz w:val="24"/>
                <w:szCs w:val="24"/>
              </w:rPr>
            </w:pPr>
            <w:r w:rsidRPr="000B6EAD">
              <w:rPr>
                <w:sz w:val="24"/>
                <w:szCs w:val="24"/>
              </w:rPr>
              <w:t>1793 of 19497 annotated genes, 9.20%</w:t>
            </w:r>
          </w:p>
        </w:tc>
        <w:tc>
          <w:tcPr>
            <w:tcW w:w="236" w:type="dxa"/>
            <w:hideMark/>
          </w:tcPr>
          <w:p w14:paraId="617CBAD1" w14:textId="77777777" w:rsidR="000B6EAD" w:rsidRPr="000B6EAD" w:rsidRDefault="000B6EAD" w:rsidP="00DF44F1">
            <w:pPr>
              <w:bidi w:val="0"/>
              <w:spacing w:line="360" w:lineRule="auto"/>
              <w:rPr>
                <w:sz w:val="24"/>
                <w:szCs w:val="24"/>
              </w:rPr>
            </w:pPr>
          </w:p>
        </w:tc>
      </w:tr>
      <w:tr w:rsidR="000B6EAD" w:rsidRPr="000B6EAD" w14:paraId="25B82854" w14:textId="77777777" w:rsidTr="00507636">
        <w:tc>
          <w:tcPr>
            <w:tcW w:w="3539" w:type="dxa"/>
            <w:noWrap/>
            <w:hideMark/>
          </w:tcPr>
          <w:p w14:paraId="709565D4" w14:textId="77777777" w:rsidR="000B6EAD" w:rsidRPr="000B6EAD" w:rsidRDefault="002712D3" w:rsidP="00DF44F1">
            <w:pPr>
              <w:bidi w:val="0"/>
              <w:spacing w:line="360" w:lineRule="auto"/>
              <w:rPr>
                <w:sz w:val="24"/>
                <w:szCs w:val="24"/>
              </w:rPr>
            </w:pPr>
            <w:hyperlink r:id="rId157" w:tgtFrame="infowin" w:history="1">
              <w:r w:rsidR="000B6EAD" w:rsidRPr="000B6EAD">
                <w:rPr>
                  <w:rStyle w:val="Hyperlink"/>
                  <w:sz w:val="24"/>
                  <w:szCs w:val="24"/>
                </w:rPr>
                <w:t>developmental maturation</w:t>
              </w:r>
            </w:hyperlink>
            <w:r w:rsidR="000B6EAD" w:rsidRPr="000B6EAD">
              <w:rPr>
                <w:sz w:val="24"/>
                <w:szCs w:val="24"/>
              </w:rPr>
              <w:t xml:space="preserve"> ( GO:0021700 )</w:t>
            </w:r>
          </w:p>
        </w:tc>
        <w:tc>
          <w:tcPr>
            <w:tcW w:w="1524" w:type="dxa"/>
            <w:hideMark/>
          </w:tcPr>
          <w:p w14:paraId="2E705CD2"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27A59FDC"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17F27DE9" w14:textId="77777777" w:rsidR="000B6EAD" w:rsidRPr="000B6EAD" w:rsidRDefault="000B6EAD" w:rsidP="00DF44F1">
            <w:pPr>
              <w:bidi w:val="0"/>
              <w:spacing w:line="360" w:lineRule="auto"/>
              <w:rPr>
                <w:sz w:val="24"/>
                <w:szCs w:val="24"/>
              </w:rPr>
            </w:pPr>
            <w:r w:rsidRPr="000B6EAD">
              <w:rPr>
                <w:sz w:val="24"/>
                <w:szCs w:val="24"/>
              </w:rPr>
              <w:t>253 of 19497 annotated genes, 1.30%</w:t>
            </w:r>
          </w:p>
        </w:tc>
        <w:tc>
          <w:tcPr>
            <w:tcW w:w="236" w:type="dxa"/>
            <w:hideMark/>
          </w:tcPr>
          <w:p w14:paraId="4CD515F5" w14:textId="77777777" w:rsidR="000B6EAD" w:rsidRPr="000B6EAD" w:rsidRDefault="000B6EAD" w:rsidP="00DF44F1">
            <w:pPr>
              <w:bidi w:val="0"/>
              <w:spacing w:line="360" w:lineRule="auto"/>
              <w:rPr>
                <w:sz w:val="24"/>
                <w:szCs w:val="24"/>
              </w:rPr>
            </w:pPr>
          </w:p>
        </w:tc>
      </w:tr>
      <w:tr w:rsidR="000B6EAD" w:rsidRPr="000B6EAD" w14:paraId="793C12B8" w14:textId="77777777" w:rsidTr="00507636">
        <w:tc>
          <w:tcPr>
            <w:tcW w:w="3539" w:type="dxa"/>
            <w:noWrap/>
            <w:hideMark/>
          </w:tcPr>
          <w:p w14:paraId="24EFED91" w14:textId="77777777" w:rsidR="000B6EAD" w:rsidRPr="000B6EAD" w:rsidRDefault="002712D3" w:rsidP="00DF44F1">
            <w:pPr>
              <w:bidi w:val="0"/>
              <w:spacing w:line="360" w:lineRule="auto"/>
              <w:rPr>
                <w:sz w:val="24"/>
                <w:szCs w:val="24"/>
              </w:rPr>
            </w:pPr>
            <w:hyperlink r:id="rId158" w:tgtFrame="infowin" w:history="1">
              <w:r w:rsidR="000B6EAD" w:rsidRPr="000B6EAD">
                <w:rPr>
                  <w:rStyle w:val="Hyperlink"/>
                  <w:sz w:val="24"/>
                  <w:szCs w:val="24"/>
                </w:rPr>
                <w:t>ribonucleoprotein complex assembly</w:t>
              </w:r>
            </w:hyperlink>
            <w:r w:rsidR="000B6EAD" w:rsidRPr="000B6EAD">
              <w:rPr>
                <w:sz w:val="24"/>
                <w:szCs w:val="24"/>
              </w:rPr>
              <w:t xml:space="preserve"> ( GO:0022618 )</w:t>
            </w:r>
          </w:p>
        </w:tc>
        <w:tc>
          <w:tcPr>
            <w:tcW w:w="1524" w:type="dxa"/>
            <w:hideMark/>
          </w:tcPr>
          <w:p w14:paraId="23799F5B"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0BE32B12"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24F8102E" w14:textId="77777777" w:rsidR="000B6EAD" w:rsidRPr="000B6EAD" w:rsidRDefault="000B6EAD" w:rsidP="00DF44F1">
            <w:pPr>
              <w:bidi w:val="0"/>
              <w:spacing w:line="360" w:lineRule="auto"/>
              <w:rPr>
                <w:sz w:val="24"/>
                <w:szCs w:val="24"/>
              </w:rPr>
            </w:pPr>
            <w:r w:rsidRPr="000B6EAD">
              <w:rPr>
                <w:sz w:val="24"/>
                <w:szCs w:val="24"/>
              </w:rPr>
              <w:t>211 of 19497 annotated genes, 1.08%</w:t>
            </w:r>
          </w:p>
        </w:tc>
        <w:tc>
          <w:tcPr>
            <w:tcW w:w="236" w:type="dxa"/>
            <w:hideMark/>
          </w:tcPr>
          <w:p w14:paraId="5B9188DB" w14:textId="77777777" w:rsidR="000B6EAD" w:rsidRPr="000B6EAD" w:rsidRDefault="000B6EAD" w:rsidP="00DF44F1">
            <w:pPr>
              <w:bidi w:val="0"/>
              <w:spacing w:line="360" w:lineRule="auto"/>
              <w:rPr>
                <w:sz w:val="24"/>
                <w:szCs w:val="24"/>
              </w:rPr>
            </w:pPr>
          </w:p>
        </w:tc>
      </w:tr>
      <w:tr w:rsidR="000B6EAD" w:rsidRPr="000B6EAD" w14:paraId="6157E32F" w14:textId="77777777" w:rsidTr="00507636">
        <w:tc>
          <w:tcPr>
            <w:tcW w:w="3539" w:type="dxa"/>
            <w:noWrap/>
            <w:hideMark/>
          </w:tcPr>
          <w:p w14:paraId="10A722E5" w14:textId="77777777" w:rsidR="000B6EAD" w:rsidRPr="000B6EAD" w:rsidRDefault="002712D3" w:rsidP="00DF44F1">
            <w:pPr>
              <w:bidi w:val="0"/>
              <w:spacing w:line="360" w:lineRule="auto"/>
              <w:rPr>
                <w:sz w:val="24"/>
                <w:szCs w:val="24"/>
              </w:rPr>
            </w:pPr>
            <w:hyperlink r:id="rId159" w:tgtFrame="infowin" w:history="1">
              <w:r w:rsidR="000B6EAD" w:rsidRPr="000B6EAD">
                <w:rPr>
                  <w:rStyle w:val="Hyperlink"/>
                  <w:sz w:val="24"/>
                  <w:szCs w:val="24"/>
                </w:rPr>
                <w:t>nervous system process</w:t>
              </w:r>
            </w:hyperlink>
            <w:r w:rsidR="000B6EAD" w:rsidRPr="000B6EAD">
              <w:rPr>
                <w:sz w:val="24"/>
                <w:szCs w:val="24"/>
              </w:rPr>
              <w:t xml:space="preserve"> ( GO:0050877 )</w:t>
            </w:r>
          </w:p>
        </w:tc>
        <w:tc>
          <w:tcPr>
            <w:tcW w:w="1524" w:type="dxa"/>
            <w:hideMark/>
          </w:tcPr>
          <w:p w14:paraId="76F25D04"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4AE75AA3"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288D068B" w14:textId="77777777" w:rsidR="000B6EAD" w:rsidRPr="000B6EAD" w:rsidRDefault="000B6EAD" w:rsidP="00DF44F1">
            <w:pPr>
              <w:bidi w:val="0"/>
              <w:spacing w:line="360" w:lineRule="auto"/>
              <w:rPr>
                <w:sz w:val="24"/>
                <w:szCs w:val="24"/>
              </w:rPr>
            </w:pPr>
            <w:r w:rsidRPr="000B6EAD">
              <w:rPr>
                <w:sz w:val="24"/>
                <w:szCs w:val="24"/>
              </w:rPr>
              <w:t>1364 of 19497 annotated genes, 7.00%</w:t>
            </w:r>
          </w:p>
        </w:tc>
        <w:tc>
          <w:tcPr>
            <w:tcW w:w="236" w:type="dxa"/>
            <w:hideMark/>
          </w:tcPr>
          <w:p w14:paraId="4540C87B" w14:textId="77777777" w:rsidR="000B6EAD" w:rsidRPr="000B6EAD" w:rsidRDefault="000B6EAD" w:rsidP="00DF44F1">
            <w:pPr>
              <w:bidi w:val="0"/>
              <w:spacing w:line="360" w:lineRule="auto"/>
              <w:rPr>
                <w:sz w:val="24"/>
                <w:szCs w:val="24"/>
              </w:rPr>
            </w:pPr>
          </w:p>
        </w:tc>
      </w:tr>
      <w:tr w:rsidR="000B6EAD" w:rsidRPr="000B6EAD" w14:paraId="4A06C9D6" w14:textId="77777777" w:rsidTr="00507636">
        <w:tc>
          <w:tcPr>
            <w:tcW w:w="3539" w:type="dxa"/>
            <w:noWrap/>
            <w:hideMark/>
          </w:tcPr>
          <w:p w14:paraId="03B36D60" w14:textId="77777777" w:rsidR="000B6EAD" w:rsidRPr="000B6EAD" w:rsidRDefault="002712D3" w:rsidP="00DF44F1">
            <w:pPr>
              <w:bidi w:val="0"/>
              <w:spacing w:line="360" w:lineRule="auto"/>
              <w:rPr>
                <w:sz w:val="24"/>
                <w:szCs w:val="24"/>
              </w:rPr>
            </w:pPr>
            <w:hyperlink r:id="rId160" w:tgtFrame="infowin" w:history="1">
              <w:r w:rsidR="000B6EAD" w:rsidRPr="000B6EAD">
                <w:rPr>
                  <w:rStyle w:val="Hyperlink"/>
                  <w:sz w:val="24"/>
                  <w:szCs w:val="24"/>
                </w:rPr>
                <w:t>cell wall organization or biogenesis</w:t>
              </w:r>
            </w:hyperlink>
            <w:r w:rsidR="000B6EAD" w:rsidRPr="000B6EAD">
              <w:rPr>
                <w:sz w:val="24"/>
                <w:szCs w:val="24"/>
              </w:rPr>
              <w:t xml:space="preserve"> ( GO:0071554 )</w:t>
            </w:r>
          </w:p>
        </w:tc>
        <w:tc>
          <w:tcPr>
            <w:tcW w:w="1524" w:type="dxa"/>
            <w:hideMark/>
          </w:tcPr>
          <w:p w14:paraId="1577B38D"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2C2FDA20"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42CFD66A" w14:textId="77777777" w:rsidR="000B6EAD" w:rsidRPr="000B6EAD" w:rsidRDefault="000B6EAD" w:rsidP="00DF44F1">
            <w:pPr>
              <w:bidi w:val="0"/>
              <w:spacing w:line="360" w:lineRule="auto"/>
              <w:rPr>
                <w:sz w:val="24"/>
                <w:szCs w:val="24"/>
              </w:rPr>
            </w:pPr>
            <w:r w:rsidRPr="000B6EAD">
              <w:rPr>
                <w:sz w:val="24"/>
                <w:szCs w:val="24"/>
              </w:rPr>
              <w:t>15 of 19497 annotated genes, 0.08%</w:t>
            </w:r>
          </w:p>
        </w:tc>
        <w:tc>
          <w:tcPr>
            <w:tcW w:w="236" w:type="dxa"/>
            <w:hideMark/>
          </w:tcPr>
          <w:p w14:paraId="3A6183B7" w14:textId="77777777" w:rsidR="000B6EAD" w:rsidRPr="000B6EAD" w:rsidRDefault="000B6EAD" w:rsidP="00DF44F1">
            <w:pPr>
              <w:bidi w:val="0"/>
              <w:spacing w:line="360" w:lineRule="auto"/>
              <w:rPr>
                <w:sz w:val="24"/>
                <w:szCs w:val="24"/>
              </w:rPr>
            </w:pPr>
          </w:p>
        </w:tc>
      </w:tr>
      <w:tr w:rsidR="000B6EAD" w:rsidRPr="000B6EAD" w14:paraId="34ED665E" w14:textId="77777777" w:rsidTr="00507636">
        <w:tc>
          <w:tcPr>
            <w:tcW w:w="3539" w:type="dxa"/>
            <w:noWrap/>
            <w:hideMark/>
          </w:tcPr>
          <w:p w14:paraId="017A0617" w14:textId="77777777" w:rsidR="000B6EAD" w:rsidRPr="000B6EAD" w:rsidRDefault="002712D3" w:rsidP="00DF44F1">
            <w:pPr>
              <w:bidi w:val="0"/>
              <w:spacing w:line="360" w:lineRule="auto"/>
              <w:rPr>
                <w:sz w:val="24"/>
                <w:szCs w:val="24"/>
              </w:rPr>
            </w:pPr>
            <w:hyperlink r:id="rId161" w:tgtFrame="infowin" w:history="1">
              <w:r w:rsidR="000B6EAD" w:rsidRPr="000B6EAD">
                <w:rPr>
                  <w:rStyle w:val="Hyperlink"/>
                  <w:sz w:val="24"/>
                  <w:szCs w:val="24"/>
                </w:rPr>
                <w:t>protein folding</w:t>
              </w:r>
            </w:hyperlink>
            <w:r w:rsidR="000B6EAD" w:rsidRPr="000B6EAD">
              <w:rPr>
                <w:sz w:val="24"/>
                <w:szCs w:val="24"/>
              </w:rPr>
              <w:t xml:space="preserve"> ( GO:0006457 )</w:t>
            </w:r>
          </w:p>
        </w:tc>
        <w:tc>
          <w:tcPr>
            <w:tcW w:w="1524" w:type="dxa"/>
            <w:hideMark/>
          </w:tcPr>
          <w:p w14:paraId="414850AF"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0E4C297D"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1AE04C2C" w14:textId="77777777" w:rsidR="000B6EAD" w:rsidRPr="000B6EAD" w:rsidRDefault="000B6EAD" w:rsidP="00DF44F1">
            <w:pPr>
              <w:bidi w:val="0"/>
              <w:spacing w:line="360" w:lineRule="auto"/>
              <w:rPr>
                <w:sz w:val="24"/>
                <w:szCs w:val="24"/>
              </w:rPr>
            </w:pPr>
            <w:r w:rsidRPr="000B6EAD">
              <w:rPr>
                <w:sz w:val="24"/>
                <w:szCs w:val="24"/>
              </w:rPr>
              <w:t>236 of 19497 annotated genes, 1.21%</w:t>
            </w:r>
          </w:p>
        </w:tc>
        <w:tc>
          <w:tcPr>
            <w:tcW w:w="236" w:type="dxa"/>
            <w:hideMark/>
          </w:tcPr>
          <w:p w14:paraId="29D6EA75" w14:textId="77777777" w:rsidR="000B6EAD" w:rsidRPr="000B6EAD" w:rsidRDefault="000B6EAD" w:rsidP="00DF44F1">
            <w:pPr>
              <w:bidi w:val="0"/>
              <w:spacing w:line="360" w:lineRule="auto"/>
              <w:rPr>
                <w:sz w:val="24"/>
                <w:szCs w:val="24"/>
              </w:rPr>
            </w:pPr>
          </w:p>
        </w:tc>
      </w:tr>
      <w:tr w:rsidR="000B6EAD" w:rsidRPr="000B6EAD" w14:paraId="7571B000" w14:textId="77777777" w:rsidTr="00507636">
        <w:tc>
          <w:tcPr>
            <w:tcW w:w="3539" w:type="dxa"/>
            <w:noWrap/>
            <w:hideMark/>
          </w:tcPr>
          <w:p w14:paraId="127CF227" w14:textId="77777777" w:rsidR="000B6EAD" w:rsidRPr="000B6EAD" w:rsidRDefault="002712D3" w:rsidP="00DF44F1">
            <w:pPr>
              <w:bidi w:val="0"/>
              <w:spacing w:line="360" w:lineRule="auto"/>
              <w:rPr>
                <w:sz w:val="24"/>
                <w:szCs w:val="24"/>
              </w:rPr>
            </w:pPr>
            <w:hyperlink r:id="rId162" w:tgtFrame="infowin" w:history="1">
              <w:r w:rsidR="000B6EAD" w:rsidRPr="000B6EAD">
                <w:rPr>
                  <w:rStyle w:val="Hyperlink"/>
                  <w:sz w:val="24"/>
                  <w:szCs w:val="24"/>
                </w:rPr>
                <w:t>protein targeting</w:t>
              </w:r>
            </w:hyperlink>
            <w:r w:rsidR="000B6EAD" w:rsidRPr="000B6EAD">
              <w:rPr>
                <w:sz w:val="24"/>
                <w:szCs w:val="24"/>
              </w:rPr>
              <w:t xml:space="preserve"> ( GO:0006605 )</w:t>
            </w:r>
          </w:p>
        </w:tc>
        <w:tc>
          <w:tcPr>
            <w:tcW w:w="1524" w:type="dxa"/>
            <w:hideMark/>
          </w:tcPr>
          <w:p w14:paraId="5E627904"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02C966CC"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03795982" w14:textId="77777777" w:rsidR="000B6EAD" w:rsidRPr="000B6EAD" w:rsidRDefault="000B6EAD" w:rsidP="00DF44F1">
            <w:pPr>
              <w:bidi w:val="0"/>
              <w:spacing w:line="360" w:lineRule="auto"/>
              <w:rPr>
                <w:sz w:val="24"/>
                <w:szCs w:val="24"/>
              </w:rPr>
            </w:pPr>
            <w:r w:rsidRPr="000B6EAD">
              <w:rPr>
                <w:sz w:val="24"/>
                <w:szCs w:val="24"/>
              </w:rPr>
              <w:t>397 of 19497 annotated genes, 2.04%</w:t>
            </w:r>
          </w:p>
        </w:tc>
        <w:tc>
          <w:tcPr>
            <w:tcW w:w="236" w:type="dxa"/>
            <w:hideMark/>
          </w:tcPr>
          <w:p w14:paraId="616B88F3" w14:textId="77777777" w:rsidR="000B6EAD" w:rsidRPr="000B6EAD" w:rsidRDefault="000B6EAD" w:rsidP="00DF44F1">
            <w:pPr>
              <w:bidi w:val="0"/>
              <w:spacing w:line="360" w:lineRule="auto"/>
              <w:rPr>
                <w:sz w:val="24"/>
                <w:szCs w:val="24"/>
              </w:rPr>
            </w:pPr>
          </w:p>
        </w:tc>
      </w:tr>
      <w:tr w:rsidR="000B6EAD" w:rsidRPr="000B6EAD" w14:paraId="164AFCD7" w14:textId="77777777" w:rsidTr="00507636">
        <w:tc>
          <w:tcPr>
            <w:tcW w:w="3539" w:type="dxa"/>
            <w:noWrap/>
            <w:hideMark/>
          </w:tcPr>
          <w:p w14:paraId="2579E9D6" w14:textId="77777777" w:rsidR="000B6EAD" w:rsidRPr="000B6EAD" w:rsidRDefault="002712D3" w:rsidP="00DF44F1">
            <w:pPr>
              <w:bidi w:val="0"/>
              <w:spacing w:line="360" w:lineRule="auto"/>
              <w:rPr>
                <w:sz w:val="24"/>
                <w:szCs w:val="24"/>
              </w:rPr>
            </w:pPr>
            <w:hyperlink r:id="rId163" w:tgtFrame="infowin" w:history="1">
              <w:r w:rsidR="000B6EAD" w:rsidRPr="000B6EAD">
                <w:rPr>
                  <w:rStyle w:val="Hyperlink"/>
                  <w:sz w:val="24"/>
                  <w:szCs w:val="24"/>
                </w:rPr>
                <w:t>nitrogen cycle metabolic process</w:t>
              </w:r>
            </w:hyperlink>
            <w:r w:rsidR="000B6EAD" w:rsidRPr="000B6EAD">
              <w:rPr>
                <w:sz w:val="24"/>
                <w:szCs w:val="24"/>
              </w:rPr>
              <w:t xml:space="preserve"> ( GO:0071941 )</w:t>
            </w:r>
          </w:p>
        </w:tc>
        <w:tc>
          <w:tcPr>
            <w:tcW w:w="1524" w:type="dxa"/>
            <w:hideMark/>
          </w:tcPr>
          <w:p w14:paraId="510C77B4"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665920BC"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0449BF2A" w14:textId="77777777" w:rsidR="000B6EAD" w:rsidRPr="000B6EAD" w:rsidRDefault="000B6EAD" w:rsidP="00DF44F1">
            <w:pPr>
              <w:bidi w:val="0"/>
              <w:spacing w:line="360" w:lineRule="auto"/>
              <w:rPr>
                <w:sz w:val="24"/>
                <w:szCs w:val="24"/>
              </w:rPr>
            </w:pPr>
            <w:r w:rsidRPr="000B6EAD">
              <w:rPr>
                <w:sz w:val="24"/>
                <w:szCs w:val="24"/>
              </w:rPr>
              <w:t>15 of 19497 annotated genes, 0.08%</w:t>
            </w:r>
          </w:p>
        </w:tc>
        <w:tc>
          <w:tcPr>
            <w:tcW w:w="236" w:type="dxa"/>
            <w:hideMark/>
          </w:tcPr>
          <w:p w14:paraId="1C377332" w14:textId="77777777" w:rsidR="000B6EAD" w:rsidRPr="000B6EAD" w:rsidRDefault="000B6EAD" w:rsidP="00DF44F1">
            <w:pPr>
              <w:bidi w:val="0"/>
              <w:spacing w:line="360" w:lineRule="auto"/>
              <w:rPr>
                <w:sz w:val="24"/>
                <w:szCs w:val="24"/>
              </w:rPr>
            </w:pPr>
          </w:p>
        </w:tc>
      </w:tr>
      <w:tr w:rsidR="000B6EAD" w:rsidRPr="000B6EAD" w14:paraId="0CE898EA" w14:textId="77777777" w:rsidTr="00507636">
        <w:tc>
          <w:tcPr>
            <w:tcW w:w="3539" w:type="dxa"/>
            <w:noWrap/>
            <w:hideMark/>
          </w:tcPr>
          <w:p w14:paraId="55D27602" w14:textId="77777777" w:rsidR="000B6EAD" w:rsidRPr="000B6EAD" w:rsidRDefault="002712D3" w:rsidP="00DF44F1">
            <w:pPr>
              <w:bidi w:val="0"/>
              <w:spacing w:line="360" w:lineRule="auto"/>
              <w:rPr>
                <w:sz w:val="24"/>
                <w:szCs w:val="24"/>
              </w:rPr>
            </w:pPr>
            <w:hyperlink r:id="rId164" w:tgtFrame="infowin" w:history="1">
              <w:r w:rsidR="000B6EAD" w:rsidRPr="000B6EAD">
                <w:rPr>
                  <w:rStyle w:val="Hyperlink"/>
                  <w:sz w:val="24"/>
                  <w:szCs w:val="24"/>
                </w:rPr>
                <w:t>signal transduction</w:t>
              </w:r>
            </w:hyperlink>
            <w:r w:rsidR="000B6EAD" w:rsidRPr="000B6EAD">
              <w:rPr>
                <w:sz w:val="24"/>
                <w:szCs w:val="24"/>
              </w:rPr>
              <w:t xml:space="preserve"> ( GO:0007165 )</w:t>
            </w:r>
          </w:p>
        </w:tc>
        <w:tc>
          <w:tcPr>
            <w:tcW w:w="1524" w:type="dxa"/>
            <w:hideMark/>
          </w:tcPr>
          <w:p w14:paraId="06060385"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2FC1C229"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37426541" w14:textId="77777777" w:rsidR="000B6EAD" w:rsidRPr="000B6EAD" w:rsidRDefault="000B6EAD" w:rsidP="00DF44F1">
            <w:pPr>
              <w:bidi w:val="0"/>
              <w:spacing w:line="360" w:lineRule="auto"/>
              <w:rPr>
                <w:sz w:val="24"/>
                <w:szCs w:val="24"/>
              </w:rPr>
            </w:pPr>
            <w:r w:rsidRPr="000B6EAD">
              <w:rPr>
                <w:sz w:val="24"/>
                <w:szCs w:val="24"/>
              </w:rPr>
              <w:t>6030 of 19497 annotated genes, 30.93%</w:t>
            </w:r>
          </w:p>
        </w:tc>
        <w:tc>
          <w:tcPr>
            <w:tcW w:w="236" w:type="dxa"/>
            <w:hideMark/>
          </w:tcPr>
          <w:p w14:paraId="09333799" w14:textId="77777777" w:rsidR="000B6EAD" w:rsidRPr="000B6EAD" w:rsidRDefault="000B6EAD" w:rsidP="00DF44F1">
            <w:pPr>
              <w:bidi w:val="0"/>
              <w:spacing w:line="360" w:lineRule="auto"/>
              <w:rPr>
                <w:sz w:val="24"/>
                <w:szCs w:val="24"/>
              </w:rPr>
            </w:pPr>
          </w:p>
        </w:tc>
      </w:tr>
      <w:tr w:rsidR="000B6EAD" w:rsidRPr="000B6EAD" w14:paraId="43B9EF39" w14:textId="77777777" w:rsidTr="00507636">
        <w:tc>
          <w:tcPr>
            <w:tcW w:w="3539" w:type="dxa"/>
            <w:noWrap/>
            <w:hideMark/>
          </w:tcPr>
          <w:p w14:paraId="523F028D" w14:textId="77777777" w:rsidR="000B6EAD" w:rsidRPr="000B6EAD" w:rsidRDefault="002712D3" w:rsidP="00DF44F1">
            <w:pPr>
              <w:bidi w:val="0"/>
              <w:spacing w:line="360" w:lineRule="auto"/>
              <w:rPr>
                <w:sz w:val="24"/>
                <w:szCs w:val="24"/>
              </w:rPr>
            </w:pPr>
            <w:hyperlink r:id="rId165" w:tgtFrame="infowin" w:history="1">
              <w:r w:rsidR="000B6EAD" w:rsidRPr="000B6EAD">
                <w:rPr>
                  <w:rStyle w:val="Hyperlink"/>
                  <w:sz w:val="24"/>
                  <w:szCs w:val="24"/>
                </w:rPr>
                <w:t>cellular amino acid metabolic process</w:t>
              </w:r>
            </w:hyperlink>
            <w:r w:rsidR="000B6EAD" w:rsidRPr="000B6EAD">
              <w:rPr>
                <w:sz w:val="24"/>
                <w:szCs w:val="24"/>
              </w:rPr>
              <w:t xml:space="preserve"> ( GO:0006520 )</w:t>
            </w:r>
          </w:p>
        </w:tc>
        <w:tc>
          <w:tcPr>
            <w:tcW w:w="1524" w:type="dxa"/>
            <w:hideMark/>
          </w:tcPr>
          <w:p w14:paraId="5651C83E"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1A7BD761"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1C026A73" w14:textId="77777777" w:rsidR="000B6EAD" w:rsidRPr="000B6EAD" w:rsidRDefault="000B6EAD" w:rsidP="00DF44F1">
            <w:pPr>
              <w:bidi w:val="0"/>
              <w:spacing w:line="360" w:lineRule="auto"/>
              <w:rPr>
                <w:sz w:val="24"/>
                <w:szCs w:val="24"/>
              </w:rPr>
            </w:pPr>
            <w:r w:rsidRPr="000B6EAD">
              <w:rPr>
                <w:sz w:val="24"/>
                <w:szCs w:val="24"/>
              </w:rPr>
              <w:t>367 of 19497 annotated genes, 1.88%</w:t>
            </w:r>
          </w:p>
        </w:tc>
        <w:tc>
          <w:tcPr>
            <w:tcW w:w="236" w:type="dxa"/>
            <w:hideMark/>
          </w:tcPr>
          <w:p w14:paraId="23BA78D3" w14:textId="77777777" w:rsidR="000B6EAD" w:rsidRPr="000B6EAD" w:rsidRDefault="000B6EAD" w:rsidP="00DF44F1">
            <w:pPr>
              <w:bidi w:val="0"/>
              <w:spacing w:line="360" w:lineRule="auto"/>
              <w:rPr>
                <w:sz w:val="24"/>
                <w:szCs w:val="24"/>
              </w:rPr>
            </w:pPr>
          </w:p>
        </w:tc>
      </w:tr>
      <w:tr w:rsidR="000B6EAD" w:rsidRPr="000B6EAD" w14:paraId="77DDBFF8" w14:textId="77777777" w:rsidTr="00507636">
        <w:tc>
          <w:tcPr>
            <w:tcW w:w="3539" w:type="dxa"/>
            <w:noWrap/>
            <w:hideMark/>
          </w:tcPr>
          <w:p w14:paraId="4F1B3CDE" w14:textId="77777777" w:rsidR="000B6EAD" w:rsidRPr="000B6EAD" w:rsidRDefault="002712D3" w:rsidP="00DF44F1">
            <w:pPr>
              <w:bidi w:val="0"/>
              <w:spacing w:line="360" w:lineRule="auto"/>
              <w:rPr>
                <w:sz w:val="24"/>
                <w:szCs w:val="24"/>
              </w:rPr>
            </w:pPr>
            <w:hyperlink r:id="rId166" w:tgtFrame="infowin" w:history="1">
              <w:r w:rsidR="000B6EAD" w:rsidRPr="000B6EAD">
                <w:rPr>
                  <w:rStyle w:val="Hyperlink"/>
                  <w:sz w:val="24"/>
                  <w:szCs w:val="24"/>
                </w:rPr>
                <w:t>generation of precursor metabolites and energy</w:t>
              </w:r>
            </w:hyperlink>
            <w:r w:rsidR="000B6EAD" w:rsidRPr="000B6EAD">
              <w:rPr>
                <w:sz w:val="24"/>
                <w:szCs w:val="24"/>
              </w:rPr>
              <w:t xml:space="preserve"> ( GO:0006091 )</w:t>
            </w:r>
          </w:p>
        </w:tc>
        <w:tc>
          <w:tcPr>
            <w:tcW w:w="1524" w:type="dxa"/>
            <w:hideMark/>
          </w:tcPr>
          <w:p w14:paraId="62FADE59"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4D30E408"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67A8EFBB" w14:textId="77777777" w:rsidR="000B6EAD" w:rsidRPr="000B6EAD" w:rsidRDefault="000B6EAD" w:rsidP="00DF44F1">
            <w:pPr>
              <w:bidi w:val="0"/>
              <w:spacing w:line="360" w:lineRule="auto"/>
              <w:rPr>
                <w:sz w:val="24"/>
                <w:szCs w:val="24"/>
              </w:rPr>
            </w:pPr>
            <w:r w:rsidRPr="000B6EAD">
              <w:rPr>
                <w:sz w:val="24"/>
                <w:szCs w:val="24"/>
              </w:rPr>
              <w:t>506 of 19497 annotated genes, 2.60%</w:t>
            </w:r>
          </w:p>
        </w:tc>
        <w:tc>
          <w:tcPr>
            <w:tcW w:w="236" w:type="dxa"/>
            <w:hideMark/>
          </w:tcPr>
          <w:p w14:paraId="5701B731" w14:textId="77777777" w:rsidR="000B6EAD" w:rsidRPr="000B6EAD" w:rsidRDefault="000B6EAD" w:rsidP="00DF44F1">
            <w:pPr>
              <w:bidi w:val="0"/>
              <w:spacing w:line="360" w:lineRule="auto"/>
              <w:rPr>
                <w:sz w:val="24"/>
                <w:szCs w:val="24"/>
              </w:rPr>
            </w:pPr>
          </w:p>
        </w:tc>
      </w:tr>
      <w:tr w:rsidR="000B6EAD" w:rsidRPr="000B6EAD" w14:paraId="68DBCC1C" w14:textId="77777777" w:rsidTr="00507636">
        <w:tc>
          <w:tcPr>
            <w:tcW w:w="3539" w:type="dxa"/>
            <w:noWrap/>
            <w:hideMark/>
          </w:tcPr>
          <w:p w14:paraId="111A7FE3" w14:textId="77777777" w:rsidR="000B6EAD" w:rsidRPr="000B6EAD" w:rsidRDefault="002712D3" w:rsidP="00DF44F1">
            <w:pPr>
              <w:bidi w:val="0"/>
              <w:spacing w:line="360" w:lineRule="auto"/>
              <w:rPr>
                <w:sz w:val="24"/>
                <w:szCs w:val="24"/>
              </w:rPr>
            </w:pPr>
            <w:hyperlink r:id="rId167" w:tgtFrame="infowin" w:history="1">
              <w:r w:rsidR="000B6EAD" w:rsidRPr="000B6EAD">
                <w:rPr>
                  <w:rStyle w:val="Hyperlink"/>
                  <w:sz w:val="24"/>
                  <w:szCs w:val="24"/>
                </w:rPr>
                <w:t>mitochondrion organization</w:t>
              </w:r>
            </w:hyperlink>
            <w:r w:rsidR="000B6EAD" w:rsidRPr="000B6EAD">
              <w:rPr>
                <w:sz w:val="24"/>
                <w:szCs w:val="24"/>
              </w:rPr>
              <w:t xml:space="preserve"> ( GO:0007005 )</w:t>
            </w:r>
          </w:p>
        </w:tc>
        <w:tc>
          <w:tcPr>
            <w:tcW w:w="1524" w:type="dxa"/>
            <w:hideMark/>
          </w:tcPr>
          <w:p w14:paraId="40A8E56E"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2A768F1E"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215D49CB" w14:textId="77777777" w:rsidR="000B6EAD" w:rsidRPr="000B6EAD" w:rsidRDefault="000B6EAD" w:rsidP="00DF44F1">
            <w:pPr>
              <w:bidi w:val="0"/>
              <w:spacing w:line="360" w:lineRule="auto"/>
              <w:rPr>
                <w:sz w:val="24"/>
                <w:szCs w:val="24"/>
              </w:rPr>
            </w:pPr>
            <w:r w:rsidRPr="000B6EAD">
              <w:rPr>
                <w:sz w:val="24"/>
                <w:szCs w:val="24"/>
              </w:rPr>
              <w:t>570 of 19497 annotated genes, 2.92%</w:t>
            </w:r>
          </w:p>
        </w:tc>
        <w:tc>
          <w:tcPr>
            <w:tcW w:w="236" w:type="dxa"/>
            <w:hideMark/>
          </w:tcPr>
          <w:p w14:paraId="12E4A6B3" w14:textId="77777777" w:rsidR="000B6EAD" w:rsidRPr="000B6EAD" w:rsidRDefault="000B6EAD" w:rsidP="00DF44F1">
            <w:pPr>
              <w:bidi w:val="0"/>
              <w:spacing w:line="360" w:lineRule="auto"/>
              <w:rPr>
                <w:sz w:val="24"/>
                <w:szCs w:val="24"/>
              </w:rPr>
            </w:pPr>
          </w:p>
        </w:tc>
      </w:tr>
      <w:tr w:rsidR="000B6EAD" w:rsidRPr="000B6EAD" w14:paraId="5FE4878B" w14:textId="77777777" w:rsidTr="00507636">
        <w:tc>
          <w:tcPr>
            <w:tcW w:w="3539" w:type="dxa"/>
            <w:noWrap/>
            <w:hideMark/>
          </w:tcPr>
          <w:p w14:paraId="53323905" w14:textId="77777777" w:rsidR="000B6EAD" w:rsidRPr="000B6EAD" w:rsidRDefault="002712D3" w:rsidP="00DF44F1">
            <w:pPr>
              <w:bidi w:val="0"/>
              <w:spacing w:line="360" w:lineRule="auto"/>
              <w:rPr>
                <w:sz w:val="24"/>
                <w:szCs w:val="24"/>
              </w:rPr>
            </w:pPr>
            <w:hyperlink r:id="rId168" w:tgtFrame="infowin" w:history="1">
              <w:r w:rsidR="000B6EAD" w:rsidRPr="000B6EAD">
                <w:rPr>
                  <w:rStyle w:val="Hyperlink"/>
                  <w:sz w:val="24"/>
                  <w:szCs w:val="24"/>
                </w:rPr>
                <w:t>extracellular matrix organization</w:t>
              </w:r>
            </w:hyperlink>
            <w:r w:rsidR="000B6EAD" w:rsidRPr="000B6EAD">
              <w:rPr>
                <w:sz w:val="24"/>
                <w:szCs w:val="24"/>
              </w:rPr>
              <w:t xml:space="preserve"> ( GO:0030198 )</w:t>
            </w:r>
          </w:p>
        </w:tc>
        <w:tc>
          <w:tcPr>
            <w:tcW w:w="1524" w:type="dxa"/>
            <w:hideMark/>
          </w:tcPr>
          <w:p w14:paraId="48C24F68"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616D1368"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308E79B0" w14:textId="77777777" w:rsidR="000B6EAD" w:rsidRPr="000B6EAD" w:rsidRDefault="000B6EAD" w:rsidP="00DF44F1">
            <w:pPr>
              <w:bidi w:val="0"/>
              <w:spacing w:line="360" w:lineRule="auto"/>
              <w:rPr>
                <w:sz w:val="24"/>
                <w:szCs w:val="24"/>
              </w:rPr>
            </w:pPr>
            <w:r w:rsidRPr="000B6EAD">
              <w:rPr>
                <w:sz w:val="24"/>
                <w:szCs w:val="24"/>
              </w:rPr>
              <w:t>335 of 19497 annotated genes, 1.72%</w:t>
            </w:r>
          </w:p>
        </w:tc>
        <w:tc>
          <w:tcPr>
            <w:tcW w:w="236" w:type="dxa"/>
            <w:hideMark/>
          </w:tcPr>
          <w:p w14:paraId="64DF26E8" w14:textId="77777777" w:rsidR="000B6EAD" w:rsidRPr="000B6EAD" w:rsidRDefault="000B6EAD" w:rsidP="00DF44F1">
            <w:pPr>
              <w:bidi w:val="0"/>
              <w:spacing w:line="360" w:lineRule="auto"/>
              <w:rPr>
                <w:sz w:val="24"/>
                <w:szCs w:val="24"/>
              </w:rPr>
            </w:pPr>
          </w:p>
        </w:tc>
      </w:tr>
      <w:tr w:rsidR="000B6EAD" w:rsidRPr="000B6EAD" w14:paraId="78C35FAC" w14:textId="77777777" w:rsidTr="00507636">
        <w:tc>
          <w:tcPr>
            <w:tcW w:w="3539" w:type="dxa"/>
            <w:noWrap/>
            <w:hideMark/>
          </w:tcPr>
          <w:p w14:paraId="5D30C399" w14:textId="77777777" w:rsidR="000B6EAD" w:rsidRPr="000B6EAD" w:rsidRDefault="002712D3" w:rsidP="00DF44F1">
            <w:pPr>
              <w:bidi w:val="0"/>
              <w:spacing w:line="360" w:lineRule="auto"/>
              <w:rPr>
                <w:sz w:val="24"/>
                <w:szCs w:val="24"/>
              </w:rPr>
            </w:pPr>
            <w:hyperlink r:id="rId169" w:tgtFrame="infowin" w:history="1">
              <w:r w:rsidR="000B6EAD" w:rsidRPr="000B6EAD">
                <w:rPr>
                  <w:rStyle w:val="Hyperlink"/>
                  <w:sz w:val="24"/>
                  <w:szCs w:val="24"/>
                </w:rPr>
                <w:t>embryo development</w:t>
              </w:r>
            </w:hyperlink>
            <w:r w:rsidR="000B6EAD" w:rsidRPr="000B6EAD">
              <w:rPr>
                <w:sz w:val="24"/>
                <w:szCs w:val="24"/>
              </w:rPr>
              <w:t xml:space="preserve"> ( GO:0009790 )</w:t>
            </w:r>
          </w:p>
        </w:tc>
        <w:tc>
          <w:tcPr>
            <w:tcW w:w="1524" w:type="dxa"/>
            <w:hideMark/>
          </w:tcPr>
          <w:p w14:paraId="32CCB833"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72C33A6A"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46A4F60F" w14:textId="77777777" w:rsidR="000B6EAD" w:rsidRPr="000B6EAD" w:rsidRDefault="000B6EAD" w:rsidP="00DF44F1">
            <w:pPr>
              <w:bidi w:val="0"/>
              <w:spacing w:line="360" w:lineRule="auto"/>
              <w:rPr>
                <w:sz w:val="24"/>
                <w:szCs w:val="24"/>
              </w:rPr>
            </w:pPr>
            <w:r w:rsidRPr="000B6EAD">
              <w:rPr>
                <w:sz w:val="24"/>
                <w:szCs w:val="24"/>
              </w:rPr>
              <w:t>945 of 19497 annotated genes, 4.85%</w:t>
            </w:r>
          </w:p>
        </w:tc>
        <w:tc>
          <w:tcPr>
            <w:tcW w:w="236" w:type="dxa"/>
            <w:hideMark/>
          </w:tcPr>
          <w:p w14:paraId="41807989" w14:textId="77777777" w:rsidR="000B6EAD" w:rsidRPr="000B6EAD" w:rsidRDefault="000B6EAD" w:rsidP="00DF44F1">
            <w:pPr>
              <w:bidi w:val="0"/>
              <w:spacing w:line="360" w:lineRule="auto"/>
              <w:rPr>
                <w:sz w:val="24"/>
                <w:szCs w:val="24"/>
              </w:rPr>
            </w:pPr>
          </w:p>
        </w:tc>
      </w:tr>
      <w:tr w:rsidR="000B6EAD" w:rsidRPr="000B6EAD" w14:paraId="330D37BE" w14:textId="77777777" w:rsidTr="00507636">
        <w:tc>
          <w:tcPr>
            <w:tcW w:w="3539" w:type="dxa"/>
            <w:noWrap/>
            <w:hideMark/>
          </w:tcPr>
          <w:p w14:paraId="7A3A40B1" w14:textId="77777777" w:rsidR="000B6EAD" w:rsidRPr="000B6EAD" w:rsidRDefault="002712D3" w:rsidP="00DF44F1">
            <w:pPr>
              <w:bidi w:val="0"/>
              <w:spacing w:line="360" w:lineRule="auto"/>
              <w:rPr>
                <w:sz w:val="24"/>
                <w:szCs w:val="24"/>
              </w:rPr>
            </w:pPr>
            <w:hyperlink r:id="rId170" w:tgtFrame="infowin" w:history="1">
              <w:r w:rsidR="000B6EAD" w:rsidRPr="000B6EAD">
                <w:rPr>
                  <w:rStyle w:val="Hyperlink"/>
                  <w:sz w:val="24"/>
                  <w:szCs w:val="24"/>
                </w:rPr>
                <w:t>translation</w:t>
              </w:r>
            </w:hyperlink>
            <w:r w:rsidR="000B6EAD" w:rsidRPr="000B6EAD">
              <w:rPr>
                <w:sz w:val="24"/>
                <w:szCs w:val="24"/>
              </w:rPr>
              <w:t xml:space="preserve"> ( GO:0006412 )</w:t>
            </w:r>
          </w:p>
        </w:tc>
        <w:tc>
          <w:tcPr>
            <w:tcW w:w="1524" w:type="dxa"/>
            <w:hideMark/>
          </w:tcPr>
          <w:p w14:paraId="27D0C635"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0F509521"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2175DD78" w14:textId="77777777" w:rsidR="000B6EAD" w:rsidRPr="000B6EAD" w:rsidRDefault="000B6EAD" w:rsidP="00DF44F1">
            <w:pPr>
              <w:bidi w:val="0"/>
              <w:spacing w:line="360" w:lineRule="auto"/>
              <w:rPr>
                <w:sz w:val="24"/>
                <w:szCs w:val="24"/>
              </w:rPr>
            </w:pPr>
            <w:r w:rsidRPr="000B6EAD">
              <w:rPr>
                <w:sz w:val="24"/>
                <w:szCs w:val="24"/>
              </w:rPr>
              <w:t>604 of 19497 annotated genes, 3.10%</w:t>
            </w:r>
          </w:p>
        </w:tc>
        <w:tc>
          <w:tcPr>
            <w:tcW w:w="236" w:type="dxa"/>
            <w:hideMark/>
          </w:tcPr>
          <w:p w14:paraId="41BE0D33" w14:textId="77777777" w:rsidR="000B6EAD" w:rsidRPr="000B6EAD" w:rsidRDefault="000B6EAD" w:rsidP="00DF44F1">
            <w:pPr>
              <w:bidi w:val="0"/>
              <w:spacing w:line="360" w:lineRule="auto"/>
              <w:rPr>
                <w:sz w:val="24"/>
                <w:szCs w:val="24"/>
              </w:rPr>
            </w:pPr>
          </w:p>
        </w:tc>
      </w:tr>
      <w:tr w:rsidR="000B6EAD" w:rsidRPr="000B6EAD" w14:paraId="669DFB16" w14:textId="77777777" w:rsidTr="00507636">
        <w:tc>
          <w:tcPr>
            <w:tcW w:w="3539" w:type="dxa"/>
            <w:noWrap/>
            <w:hideMark/>
          </w:tcPr>
          <w:p w14:paraId="1D20422D" w14:textId="77777777" w:rsidR="000B6EAD" w:rsidRPr="000B6EAD" w:rsidRDefault="002712D3" w:rsidP="00DF44F1">
            <w:pPr>
              <w:bidi w:val="0"/>
              <w:spacing w:line="360" w:lineRule="auto"/>
              <w:rPr>
                <w:sz w:val="24"/>
                <w:szCs w:val="24"/>
              </w:rPr>
            </w:pPr>
            <w:hyperlink r:id="rId171" w:tgtFrame="infowin" w:history="1">
              <w:r w:rsidR="000B6EAD" w:rsidRPr="000B6EAD">
                <w:rPr>
                  <w:rStyle w:val="Hyperlink"/>
                  <w:sz w:val="24"/>
                  <w:szCs w:val="24"/>
                </w:rPr>
                <w:t>transposition</w:t>
              </w:r>
            </w:hyperlink>
            <w:r w:rsidR="000B6EAD" w:rsidRPr="000B6EAD">
              <w:rPr>
                <w:sz w:val="24"/>
                <w:szCs w:val="24"/>
              </w:rPr>
              <w:t xml:space="preserve"> ( GO:0032196 )</w:t>
            </w:r>
          </w:p>
        </w:tc>
        <w:tc>
          <w:tcPr>
            <w:tcW w:w="1524" w:type="dxa"/>
            <w:hideMark/>
          </w:tcPr>
          <w:p w14:paraId="79977D21"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43A85173"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2B49895D" w14:textId="77777777" w:rsidR="000B6EAD" w:rsidRPr="000B6EAD" w:rsidRDefault="000B6EAD" w:rsidP="00DF44F1">
            <w:pPr>
              <w:bidi w:val="0"/>
              <w:spacing w:line="360" w:lineRule="auto"/>
              <w:rPr>
                <w:sz w:val="24"/>
                <w:szCs w:val="24"/>
              </w:rPr>
            </w:pPr>
            <w:r w:rsidRPr="000B6EAD">
              <w:rPr>
                <w:sz w:val="24"/>
                <w:szCs w:val="24"/>
              </w:rPr>
              <w:t>25 of 19497 annotated genes, 0.13%</w:t>
            </w:r>
          </w:p>
        </w:tc>
        <w:tc>
          <w:tcPr>
            <w:tcW w:w="236" w:type="dxa"/>
            <w:hideMark/>
          </w:tcPr>
          <w:p w14:paraId="3F276D6E" w14:textId="77777777" w:rsidR="000B6EAD" w:rsidRPr="000B6EAD" w:rsidRDefault="000B6EAD" w:rsidP="00DF44F1">
            <w:pPr>
              <w:bidi w:val="0"/>
              <w:spacing w:line="360" w:lineRule="auto"/>
              <w:rPr>
                <w:sz w:val="24"/>
                <w:szCs w:val="24"/>
              </w:rPr>
            </w:pPr>
          </w:p>
        </w:tc>
      </w:tr>
      <w:tr w:rsidR="000B6EAD" w:rsidRPr="000B6EAD" w14:paraId="49120399" w14:textId="77777777" w:rsidTr="00507636">
        <w:tc>
          <w:tcPr>
            <w:tcW w:w="3539" w:type="dxa"/>
            <w:noWrap/>
            <w:hideMark/>
          </w:tcPr>
          <w:p w14:paraId="55B66AEF" w14:textId="77777777" w:rsidR="000B6EAD" w:rsidRPr="000B6EAD" w:rsidRDefault="002712D3" w:rsidP="00DF44F1">
            <w:pPr>
              <w:bidi w:val="0"/>
              <w:spacing w:line="360" w:lineRule="auto"/>
              <w:rPr>
                <w:sz w:val="24"/>
                <w:szCs w:val="24"/>
              </w:rPr>
            </w:pPr>
            <w:hyperlink r:id="rId172" w:tgtFrame="infowin" w:history="1">
              <w:r w:rsidR="000B6EAD" w:rsidRPr="000B6EAD">
                <w:rPr>
                  <w:rStyle w:val="Hyperlink"/>
                  <w:sz w:val="24"/>
                  <w:szCs w:val="24"/>
                </w:rPr>
                <w:t>secondary metabolic process</w:t>
              </w:r>
            </w:hyperlink>
            <w:r w:rsidR="000B6EAD" w:rsidRPr="000B6EAD">
              <w:rPr>
                <w:sz w:val="24"/>
                <w:szCs w:val="24"/>
              </w:rPr>
              <w:t xml:space="preserve"> ( GO:0019748 )</w:t>
            </w:r>
          </w:p>
        </w:tc>
        <w:tc>
          <w:tcPr>
            <w:tcW w:w="1524" w:type="dxa"/>
            <w:hideMark/>
          </w:tcPr>
          <w:p w14:paraId="52313AE6"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45AD6EDC"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2982B794" w14:textId="77777777" w:rsidR="000B6EAD" w:rsidRPr="000B6EAD" w:rsidRDefault="000B6EAD" w:rsidP="00DF44F1">
            <w:pPr>
              <w:bidi w:val="0"/>
              <w:spacing w:line="360" w:lineRule="auto"/>
              <w:rPr>
                <w:sz w:val="24"/>
                <w:szCs w:val="24"/>
              </w:rPr>
            </w:pPr>
            <w:r w:rsidRPr="000B6EAD">
              <w:rPr>
                <w:sz w:val="24"/>
                <w:szCs w:val="24"/>
              </w:rPr>
              <w:t>61 of 19497 annotated genes, 0.31%</w:t>
            </w:r>
          </w:p>
        </w:tc>
        <w:tc>
          <w:tcPr>
            <w:tcW w:w="236" w:type="dxa"/>
            <w:hideMark/>
          </w:tcPr>
          <w:p w14:paraId="16C97173" w14:textId="77777777" w:rsidR="000B6EAD" w:rsidRPr="000B6EAD" w:rsidRDefault="000B6EAD" w:rsidP="00DF44F1">
            <w:pPr>
              <w:bidi w:val="0"/>
              <w:spacing w:line="360" w:lineRule="auto"/>
              <w:rPr>
                <w:sz w:val="24"/>
                <w:szCs w:val="24"/>
              </w:rPr>
            </w:pPr>
          </w:p>
        </w:tc>
      </w:tr>
      <w:tr w:rsidR="000B6EAD" w:rsidRPr="000B6EAD" w14:paraId="634009BA" w14:textId="77777777" w:rsidTr="00507636">
        <w:tc>
          <w:tcPr>
            <w:tcW w:w="3539" w:type="dxa"/>
            <w:noWrap/>
            <w:hideMark/>
          </w:tcPr>
          <w:p w14:paraId="5320CE9C" w14:textId="77777777" w:rsidR="000B6EAD" w:rsidRPr="000B6EAD" w:rsidRDefault="002712D3" w:rsidP="00DF44F1">
            <w:pPr>
              <w:bidi w:val="0"/>
              <w:spacing w:line="360" w:lineRule="auto"/>
              <w:rPr>
                <w:sz w:val="24"/>
                <w:szCs w:val="24"/>
              </w:rPr>
            </w:pPr>
            <w:hyperlink r:id="rId173" w:tgtFrame="infowin" w:history="1">
              <w:r w:rsidR="000B6EAD" w:rsidRPr="000B6EAD">
                <w:rPr>
                  <w:rStyle w:val="Hyperlink"/>
                  <w:sz w:val="24"/>
                  <w:szCs w:val="24"/>
                </w:rPr>
                <w:t>photosynthesis</w:t>
              </w:r>
            </w:hyperlink>
            <w:r w:rsidR="000B6EAD" w:rsidRPr="000B6EAD">
              <w:rPr>
                <w:sz w:val="24"/>
                <w:szCs w:val="24"/>
              </w:rPr>
              <w:t xml:space="preserve"> ( GO:0015979 )</w:t>
            </w:r>
          </w:p>
        </w:tc>
        <w:tc>
          <w:tcPr>
            <w:tcW w:w="1524" w:type="dxa"/>
            <w:hideMark/>
          </w:tcPr>
          <w:p w14:paraId="2CA32232"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0963A4BF"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4EB3D8ED" w14:textId="77777777" w:rsidR="000B6EAD" w:rsidRPr="000B6EAD" w:rsidRDefault="000B6EAD" w:rsidP="00DF44F1">
            <w:pPr>
              <w:bidi w:val="0"/>
              <w:spacing w:line="360" w:lineRule="auto"/>
              <w:rPr>
                <w:sz w:val="24"/>
                <w:szCs w:val="24"/>
              </w:rPr>
            </w:pPr>
            <w:r w:rsidRPr="000B6EAD">
              <w:rPr>
                <w:sz w:val="24"/>
                <w:szCs w:val="24"/>
              </w:rPr>
              <w:t>0 of 19497 annotated genes, 0.00%</w:t>
            </w:r>
          </w:p>
        </w:tc>
        <w:tc>
          <w:tcPr>
            <w:tcW w:w="236" w:type="dxa"/>
            <w:hideMark/>
          </w:tcPr>
          <w:p w14:paraId="6495D602" w14:textId="77777777" w:rsidR="000B6EAD" w:rsidRPr="000B6EAD" w:rsidRDefault="000B6EAD" w:rsidP="00DF44F1">
            <w:pPr>
              <w:bidi w:val="0"/>
              <w:spacing w:line="360" w:lineRule="auto"/>
              <w:rPr>
                <w:sz w:val="24"/>
                <w:szCs w:val="24"/>
              </w:rPr>
            </w:pPr>
          </w:p>
        </w:tc>
      </w:tr>
      <w:tr w:rsidR="000B6EAD" w:rsidRPr="000B6EAD" w14:paraId="0A4F7705" w14:textId="77777777" w:rsidTr="00507636">
        <w:tc>
          <w:tcPr>
            <w:tcW w:w="3539" w:type="dxa"/>
            <w:noWrap/>
            <w:hideMark/>
          </w:tcPr>
          <w:p w14:paraId="2AC22034" w14:textId="77777777" w:rsidR="000B6EAD" w:rsidRPr="000B6EAD" w:rsidRDefault="002712D3" w:rsidP="00DF44F1">
            <w:pPr>
              <w:bidi w:val="0"/>
              <w:spacing w:line="360" w:lineRule="auto"/>
              <w:rPr>
                <w:sz w:val="24"/>
                <w:szCs w:val="24"/>
              </w:rPr>
            </w:pPr>
            <w:hyperlink r:id="rId174" w:tgtFrame="infowin" w:history="1">
              <w:r w:rsidR="000B6EAD" w:rsidRPr="000B6EAD">
                <w:rPr>
                  <w:rStyle w:val="Hyperlink"/>
                  <w:sz w:val="24"/>
                  <w:szCs w:val="24"/>
                </w:rPr>
                <w:t>lipid metabolic process</w:t>
              </w:r>
            </w:hyperlink>
            <w:r w:rsidR="000B6EAD" w:rsidRPr="000B6EAD">
              <w:rPr>
                <w:sz w:val="24"/>
                <w:szCs w:val="24"/>
              </w:rPr>
              <w:t xml:space="preserve"> ( GO:0006629 )</w:t>
            </w:r>
          </w:p>
        </w:tc>
        <w:tc>
          <w:tcPr>
            <w:tcW w:w="1524" w:type="dxa"/>
            <w:hideMark/>
          </w:tcPr>
          <w:p w14:paraId="745A397D"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445C5F01"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26B5871A" w14:textId="77777777" w:rsidR="000B6EAD" w:rsidRPr="000B6EAD" w:rsidRDefault="000B6EAD" w:rsidP="00DF44F1">
            <w:pPr>
              <w:bidi w:val="0"/>
              <w:spacing w:line="360" w:lineRule="auto"/>
              <w:rPr>
                <w:sz w:val="24"/>
                <w:szCs w:val="24"/>
              </w:rPr>
            </w:pPr>
            <w:r w:rsidRPr="000B6EAD">
              <w:rPr>
                <w:sz w:val="24"/>
                <w:szCs w:val="24"/>
              </w:rPr>
              <w:t>1419 of 19497 annotated genes, 7.28%</w:t>
            </w:r>
          </w:p>
        </w:tc>
        <w:tc>
          <w:tcPr>
            <w:tcW w:w="236" w:type="dxa"/>
            <w:hideMark/>
          </w:tcPr>
          <w:p w14:paraId="1D0CACD7" w14:textId="77777777" w:rsidR="000B6EAD" w:rsidRPr="000B6EAD" w:rsidRDefault="000B6EAD" w:rsidP="00DF44F1">
            <w:pPr>
              <w:bidi w:val="0"/>
              <w:spacing w:line="360" w:lineRule="auto"/>
              <w:rPr>
                <w:sz w:val="24"/>
                <w:szCs w:val="24"/>
              </w:rPr>
            </w:pPr>
          </w:p>
        </w:tc>
      </w:tr>
      <w:tr w:rsidR="000B6EAD" w:rsidRPr="000B6EAD" w14:paraId="2565A966" w14:textId="77777777" w:rsidTr="00507636">
        <w:tc>
          <w:tcPr>
            <w:tcW w:w="3539" w:type="dxa"/>
            <w:noWrap/>
            <w:hideMark/>
          </w:tcPr>
          <w:p w14:paraId="2595B629" w14:textId="77777777" w:rsidR="000B6EAD" w:rsidRPr="000B6EAD" w:rsidRDefault="002712D3" w:rsidP="00DF44F1">
            <w:pPr>
              <w:bidi w:val="0"/>
              <w:spacing w:line="360" w:lineRule="auto"/>
              <w:rPr>
                <w:sz w:val="24"/>
                <w:szCs w:val="24"/>
              </w:rPr>
            </w:pPr>
            <w:hyperlink r:id="rId175" w:tgtFrame="infowin" w:history="1">
              <w:r w:rsidR="000B6EAD" w:rsidRPr="000B6EAD">
                <w:rPr>
                  <w:rStyle w:val="Hyperlink"/>
                  <w:sz w:val="24"/>
                  <w:szCs w:val="24"/>
                </w:rPr>
                <w:t>sulfur compound metabolic process</w:t>
              </w:r>
            </w:hyperlink>
            <w:r w:rsidR="000B6EAD" w:rsidRPr="000B6EAD">
              <w:rPr>
                <w:sz w:val="24"/>
                <w:szCs w:val="24"/>
              </w:rPr>
              <w:t xml:space="preserve"> ( GO:0006790 )</w:t>
            </w:r>
          </w:p>
        </w:tc>
        <w:tc>
          <w:tcPr>
            <w:tcW w:w="1524" w:type="dxa"/>
            <w:hideMark/>
          </w:tcPr>
          <w:p w14:paraId="7B7A1756"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15DE3348"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08622082" w14:textId="77777777" w:rsidR="000B6EAD" w:rsidRPr="000B6EAD" w:rsidRDefault="000B6EAD" w:rsidP="00DF44F1">
            <w:pPr>
              <w:bidi w:val="0"/>
              <w:spacing w:line="360" w:lineRule="auto"/>
              <w:rPr>
                <w:sz w:val="24"/>
                <w:szCs w:val="24"/>
              </w:rPr>
            </w:pPr>
            <w:r w:rsidRPr="000B6EAD">
              <w:rPr>
                <w:sz w:val="24"/>
                <w:szCs w:val="24"/>
              </w:rPr>
              <w:t>361 of 19497 annotated genes, 1.85%</w:t>
            </w:r>
          </w:p>
        </w:tc>
        <w:tc>
          <w:tcPr>
            <w:tcW w:w="236" w:type="dxa"/>
            <w:hideMark/>
          </w:tcPr>
          <w:p w14:paraId="3785DC6A" w14:textId="77777777" w:rsidR="000B6EAD" w:rsidRPr="000B6EAD" w:rsidRDefault="000B6EAD" w:rsidP="00DF44F1">
            <w:pPr>
              <w:bidi w:val="0"/>
              <w:spacing w:line="360" w:lineRule="auto"/>
              <w:rPr>
                <w:sz w:val="24"/>
                <w:szCs w:val="24"/>
              </w:rPr>
            </w:pPr>
          </w:p>
        </w:tc>
      </w:tr>
      <w:tr w:rsidR="000B6EAD" w:rsidRPr="000B6EAD" w14:paraId="08E84B1A" w14:textId="77777777" w:rsidTr="00507636">
        <w:tc>
          <w:tcPr>
            <w:tcW w:w="3539" w:type="dxa"/>
            <w:noWrap/>
            <w:hideMark/>
          </w:tcPr>
          <w:p w14:paraId="48206E31" w14:textId="77777777" w:rsidR="000B6EAD" w:rsidRPr="000B6EAD" w:rsidRDefault="002712D3" w:rsidP="00DF44F1">
            <w:pPr>
              <w:bidi w:val="0"/>
              <w:spacing w:line="360" w:lineRule="auto"/>
              <w:rPr>
                <w:sz w:val="24"/>
                <w:szCs w:val="24"/>
              </w:rPr>
            </w:pPr>
            <w:hyperlink r:id="rId176" w:tgtFrame="infowin" w:history="1">
              <w:r w:rsidR="000B6EAD" w:rsidRPr="000B6EAD">
                <w:rPr>
                  <w:rStyle w:val="Hyperlink"/>
                  <w:sz w:val="24"/>
                  <w:szCs w:val="24"/>
                </w:rPr>
                <w:t>chromosome segregation</w:t>
              </w:r>
            </w:hyperlink>
            <w:r w:rsidR="000B6EAD" w:rsidRPr="000B6EAD">
              <w:rPr>
                <w:sz w:val="24"/>
                <w:szCs w:val="24"/>
              </w:rPr>
              <w:t xml:space="preserve"> ( GO:0007059 )</w:t>
            </w:r>
          </w:p>
        </w:tc>
        <w:tc>
          <w:tcPr>
            <w:tcW w:w="1524" w:type="dxa"/>
            <w:hideMark/>
          </w:tcPr>
          <w:p w14:paraId="1F303A39"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1836702E"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7B7A5585" w14:textId="77777777" w:rsidR="000B6EAD" w:rsidRPr="000B6EAD" w:rsidRDefault="000B6EAD" w:rsidP="00DF44F1">
            <w:pPr>
              <w:bidi w:val="0"/>
              <w:spacing w:line="360" w:lineRule="auto"/>
              <w:rPr>
                <w:sz w:val="24"/>
                <w:szCs w:val="24"/>
              </w:rPr>
            </w:pPr>
            <w:r w:rsidRPr="000B6EAD">
              <w:rPr>
                <w:sz w:val="24"/>
                <w:szCs w:val="24"/>
              </w:rPr>
              <w:t>348 of 19497 annotated genes, 1.78%</w:t>
            </w:r>
          </w:p>
        </w:tc>
        <w:tc>
          <w:tcPr>
            <w:tcW w:w="236" w:type="dxa"/>
            <w:hideMark/>
          </w:tcPr>
          <w:p w14:paraId="1F2FD417" w14:textId="77777777" w:rsidR="000B6EAD" w:rsidRPr="000B6EAD" w:rsidRDefault="000B6EAD" w:rsidP="00DF44F1">
            <w:pPr>
              <w:bidi w:val="0"/>
              <w:spacing w:line="360" w:lineRule="auto"/>
              <w:rPr>
                <w:sz w:val="24"/>
                <w:szCs w:val="24"/>
              </w:rPr>
            </w:pPr>
          </w:p>
        </w:tc>
      </w:tr>
      <w:tr w:rsidR="000B6EAD" w:rsidRPr="000B6EAD" w14:paraId="1C2272C7" w14:textId="77777777" w:rsidTr="00507636">
        <w:tc>
          <w:tcPr>
            <w:tcW w:w="3539" w:type="dxa"/>
            <w:noWrap/>
            <w:hideMark/>
          </w:tcPr>
          <w:p w14:paraId="5295E8A1" w14:textId="77777777" w:rsidR="000B6EAD" w:rsidRPr="000B6EAD" w:rsidRDefault="002712D3" w:rsidP="00DF44F1">
            <w:pPr>
              <w:bidi w:val="0"/>
              <w:spacing w:line="360" w:lineRule="auto"/>
              <w:rPr>
                <w:sz w:val="24"/>
                <w:szCs w:val="24"/>
              </w:rPr>
            </w:pPr>
            <w:hyperlink r:id="rId177" w:tgtFrame="infowin" w:history="1">
              <w:r w:rsidR="000B6EAD" w:rsidRPr="000B6EAD">
                <w:rPr>
                  <w:rStyle w:val="Hyperlink"/>
                  <w:sz w:val="24"/>
                  <w:szCs w:val="24"/>
                </w:rPr>
                <w:t>small molecule metabolic process</w:t>
              </w:r>
            </w:hyperlink>
            <w:r w:rsidR="000B6EAD" w:rsidRPr="000B6EAD">
              <w:rPr>
                <w:sz w:val="24"/>
                <w:szCs w:val="24"/>
              </w:rPr>
              <w:t xml:space="preserve"> ( GO:0044281 )</w:t>
            </w:r>
          </w:p>
        </w:tc>
        <w:tc>
          <w:tcPr>
            <w:tcW w:w="1524" w:type="dxa"/>
            <w:hideMark/>
          </w:tcPr>
          <w:p w14:paraId="5C0A4D91"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124E8ECB"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6AC8B06D" w14:textId="77777777" w:rsidR="000B6EAD" w:rsidRPr="000B6EAD" w:rsidRDefault="000B6EAD" w:rsidP="00DF44F1">
            <w:pPr>
              <w:bidi w:val="0"/>
              <w:spacing w:line="360" w:lineRule="auto"/>
              <w:rPr>
                <w:sz w:val="24"/>
                <w:szCs w:val="24"/>
              </w:rPr>
            </w:pPr>
            <w:r w:rsidRPr="000B6EAD">
              <w:rPr>
                <w:sz w:val="24"/>
                <w:szCs w:val="24"/>
              </w:rPr>
              <w:t>2081 of 19497 annotated genes, 10.67%</w:t>
            </w:r>
          </w:p>
        </w:tc>
        <w:tc>
          <w:tcPr>
            <w:tcW w:w="236" w:type="dxa"/>
            <w:hideMark/>
          </w:tcPr>
          <w:p w14:paraId="302525A8" w14:textId="77777777" w:rsidR="000B6EAD" w:rsidRPr="000B6EAD" w:rsidRDefault="000B6EAD" w:rsidP="00DF44F1">
            <w:pPr>
              <w:bidi w:val="0"/>
              <w:spacing w:line="360" w:lineRule="auto"/>
              <w:rPr>
                <w:sz w:val="24"/>
                <w:szCs w:val="24"/>
              </w:rPr>
            </w:pPr>
          </w:p>
        </w:tc>
      </w:tr>
      <w:tr w:rsidR="000B6EAD" w:rsidRPr="000B6EAD" w14:paraId="393A32B9" w14:textId="77777777" w:rsidTr="00507636">
        <w:tc>
          <w:tcPr>
            <w:tcW w:w="3539" w:type="dxa"/>
            <w:noWrap/>
            <w:hideMark/>
          </w:tcPr>
          <w:p w14:paraId="709A007A" w14:textId="77777777" w:rsidR="000B6EAD" w:rsidRPr="000B6EAD" w:rsidRDefault="002712D3" w:rsidP="00DF44F1">
            <w:pPr>
              <w:bidi w:val="0"/>
              <w:spacing w:line="360" w:lineRule="auto"/>
              <w:rPr>
                <w:sz w:val="24"/>
                <w:szCs w:val="24"/>
              </w:rPr>
            </w:pPr>
            <w:hyperlink r:id="rId178" w:tgtFrame="infowin" w:history="1">
              <w:r w:rsidR="000B6EAD" w:rsidRPr="000B6EAD">
                <w:rPr>
                  <w:rStyle w:val="Hyperlink"/>
                  <w:sz w:val="24"/>
                  <w:szCs w:val="24"/>
                </w:rPr>
                <w:t>ribosome biogenesis</w:t>
              </w:r>
            </w:hyperlink>
            <w:r w:rsidR="000B6EAD" w:rsidRPr="000B6EAD">
              <w:rPr>
                <w:sz w:val="24"/>
                <w:szCs w:val="24"/>
              </w:rPr>
              <w:t xml:space="preserve"> ( GO:0042254 )</w:t>
            </w:r>
          </w:p>
        </w:tc>
        <w:tc>
          <w:tcPr>
            <w:tcW w:w="1524" w:type="dxa"/>
            <w:hideMark/>
          </w:tcPr>
          <w:p w14:paraId="5F112D66"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31077D3E"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075C8F8A" w14:textId="77777777" w:rsidR="000B6EAD" w:rsidRPr="000B6EAD" w:rsidRDefault="000B6EAD" w:rsidP="00DF44F1">
            <w:pPr>
              <w:bidi w:val="0"/>
              <w:spacing w:line="360" w:lineRule="auto"/>
              <w:rPr>
                <w:sz w:val="24"/>
                <w:szCs w:val="24"/>
              </w:rPr>
            </w:pPr>
            <w:r w:rsidRPr="000B6EAD">
              <w:rPr>
                <w:sz w:val="24"/>
                <w:szCs w:val="24"/>
              </w:rPr>
              <w:t>334 of 19497 annotated genes, 1.71%</w:t>
            </w:r>
          </w:p>
        </w:tc>
        <w:tc>
          <w:tcPr>
            <w:tcW w:w="236" w:type="dxa"/>
            <w:hideMark/>
          </w:tcPr>
          <w:p w14:paraId="04FB56B6" w14:textId="77777777" w:rsidR="000B6EAD" w:rsidRPr="000B6EAD" w:rsidRDefault="000B6EAD" w:rsidP="00DF44F1">
            <w:pPr>
              <w:bidi w:val="0"/>
              <w:spacing w:line="360" w:lineRule="auto"/>
              <w:rPr>
                <w:sz w:val="24"/>
                <w:szCs w:val="24"/>
              </w:rPr>
            </w:pPr>
          </w:p>
        </w:tc>
      </w:tr>
      <w:tr w:rsidR="000B6EAD" w:rsidRPr="000B6EAD" w14:paraId="51612C0D" w14:textId="77777777" w:rsidTr="00507636">
        <w:tc>
          <w:tcPr>
            <w:tcW w:w="3539" w:type="dxa"/>
            <w:noWrap/>
            <w:hideMark/>
          </w:tcPr>
          <w:p w14:paraId="08B8BC4D" w14:textId="77777777" w:rsidR="000B6EAD" w:rsidRPr="000B6EAD" w:rsidRDefault="002712D3" w:rsidP="00DF44F1">
            <w:pPr>
              <w:bidi w:val="0"/>
              <w:spacing w:line="360" w:lineRule="auto"/>
              <w:rPr>
                <w:sz w:val="24"/>
                <w:szCs w:val="24"/>
              </w:rPr>
            </w:pPr>
            <w:hyperlink r:id="rId179" w:tgtFrame="infowin" w:history="1">
              <w:r w:rsidR="000B6EAD" w:rsidRPr="000B6EAD">
                <w:rPr>
                  <w:rStyle w:val="Hyperlink"/>
                  <w:sz w:val="24"/>
                  <w:szCs w:val="24"/>
                </w:rPr>
                <w:t>symbiont process</w:t>
              </w:r>
            </w:hyperlink>
            <w:r w:rsidR="000B6EAD" w:rsidRPr="000B6EAD">
              <w:rPr>
                <w:sz w:val="24"/>
                <w:szCs w:val="24"/>
              </w:rPr>
              <w:t xml:space="preserve"> ( GO:0044403 )</w:t>
            </w:r>
          </w:p>
        </w:tc>
        <w:tc>
          <w:tcPr>
            <w:tcW w:w="1524" w:type="dxa"/>
            <w:hideMark/>
          </w:tcPr>
          <w:p w14:paraId="321C8853"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0BA6B465"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15632ACF" w14:textId="77777777" w:rsidR="000B6EAD" w:rsidRPr="000B6EAD" w:rsidRDefault="000B6EAD" w:rsidP="00DF44F1">
            <w:pPr>
              <w:bidi w:val="0"/>
              <w:spacing w:line="360" w:lineRule="auto"/>
              <w:rPr>
                <w:sz w:val="24"/>
                <w:szCs w:val="24"/>
              </w:rPr>
            </w:pPr>
            <w:r w:rsidRPr="000B6EAD">
              <w:rPr>
                <w:sz w:val="24"/>
                <w:szCs w:val="24"/>
              </w:rPr>
              <w:t>841 of 19497 annotated genes, 4.31%</w:t>
            </w:r>
          </w:p>
        </w:tc>
        <w:tc>
          <w:tcPr>
            <w:tcW w:w="236" w:type="dxa"/>
            <w:hideMark/>
          </w:tcPr>
          <w:p w14:paraId="186E0FCF" w14:textId="77777777" w:rsidR="000B6EAD" w:rsidRPr="000B6EAD" w:rsidRDefault="000B6EAD" w:rsidP="00DF44F1">
            <w:pPr>
              <w:bidi w:val="0"/>
              <w:spacing w:line="360" w:lineRule="auto"/>
              <w:rPr>
                <w:sz w:val="24"/>
                <w:szCs w:val="24"/>
              </w:rPr>
            </w:pPr>
          </w:p>
        </w:tc>
      </w:tr>
      <w:tr w:rsidR="000B6EAD" w:rsidRPr="000B6EAD" w14:paraId="0615B3EB" w14:textId="77777777" w:rsidTr="00507636">
        <w:tc>
          <w:tcPr>
            <w:tcW w:w="3539" w:type="dxa"/>
            <w:noWrap/>
            <w:hideMark/>
          </w:tcPr>
          <w:p w14:paraId="17E3BCE0" w14:textId="77777777" w:rsidR="000B6EAD" w:rsidRPr="000B6EAD" w:rsidRDefault="002712D3" w:rsidP="00DF44F1">
            <w:pPr>
              <w:bidi w:val="0"/>
              <w:spacing w:line="360" w:lineRule="auto"/>
              <w:rPr>
                <w:sz w:val="24"/>
                <w:szCs w:val="24"/>
              </w:rPr>
            </w:pPr>
            <w:hyperlink r:id="rId180" w:tgtFrame="infowin" w:history="1">
              <w:r w:rsidR="000B6EAD" w:rsidRPr="000B6EAD">
                <w:rPr>
                  <w:rStyle w:val="Hyperlink"/>
                  <w:sz w:val="24"/>
                  <w:szCs w:val="24"/>
                </w:rPr>
                <w:t>cell motility</w:t>
              </w:r>
            </w:hyperlink>
            <w:r w:rsidR="000B6EAD" w:rsidRPr="000B6EAD">
              <w:rPr>
                <w:sz w:val="24"/>
                <w:szCs w:val="24"/>
              </w:rPr>
              <w:t xml:space="preserve"> ( GO:0048870 )</w:t>
            </w:r>
          </w:p>
        </w:tc>
        <w:tc>
          <w:tcPr>
            <w:tcW w:w="1524" w:type="dxa"/>
            <w:hideMark/>
          </w:tcPr>
          <w:p w14:paraId="16D1A229"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0346CEFF"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4E7FC6C8" w14:textId="77777777" w:rsidR="000B6EAD" w:rsidRPr="000B6EAD" w:rsidRDefault="000B6EAD" w:rsidP="00DF44F1">
            <w:pPr>
              <w:bidi w:val="0"/>
              <w:spacing w:line="360" w:lineRule="auto"/>
              <w:rPr>
                <w:sz w:val="24"/>
                <w:szCs w:val="24"/>
              </w:rPr>
            </w:pPr>
            <w:r w:rsidRPr="000B6EAD">
              <w:rPr>
                <w:sz w:val="24"/>
                <w:szCs w:val="24"/>
              </w:rPr>
              <w:t>1488 of 19497 annotated genes, 7.63%</w:t>
            </w:r>
          </w:p>
        </w:tc>
        <w:tc>
          <w:tcPr>
            <w:tcW w:w="236" w:type="dxa"/>
            <w:hideMark/>
          </w:tcPr>
          <w:p w14:paraId="16F9BEB4" w14:textId="77777777" w:rsidR="000B6EAD" w:rsidRPr="000B6EAD" w:rsidRDefault="000B6EAD" w:rsidP="00DF44F1">
            <w:pPr>
              <w:bidi w:val="0"/>
              <w:spacing w:line="360" w:lineRule="auto"/>
              <w:rPr>
                <w:sz w:val="24"/>
                <w:szCs w:val="24"/>
              </w:rPr>
            </w:pPr>
          </w:p>
        </w:tc>
      </w:tr>
      <w:tr w:rsidR="000B6EAD" w:rsidRPr="000B6EAD" w14:paraId="524E15BD" w14:textId="77777777" w:rsidTr="00507636">
        <w:tc>
          <w:tcPr>
            <w:tcW w:w="3539" w:type="dxa"/>
            <w:noWrap/>
            <w:hideMark/>
          </w:tcPr>
          <w:p w14:paraId="09A3FE83" w14:textId="77777777" w:rsidR="000B6EAD" w:rsidRPr="000B6EAD" w:rsidRDefault="002712D3" w:rsidP="00DF44F1">
            <w:pPr>
              <w:bidi w:val="0"/>
              <w:spacing w:line="360" w:lineRule="auto"/>
              <w:rPr>
                <w:sz w:val="24"/>
                <w:szCs w:val="24"/>
              </w:rPr>
            </w:pPr>
            <w:hyperlink r:id="rId181" w:tgtFrame="infowin" w:history="1">
              <w:r w:rsidR="000B6EAD" w:rsidRPr="000B6EAD">
                <w:rPr>
                  <w:rStyle w:val="Hyperlink"/>
                  <w:sz w:val="24"/>
                  <w:szCs w:val="24"/>
                </w:rPr>
                <w:t>plasma membrane organization</w:t>
              </w:r>
            </w:hyperlink>
            <w:r w:rsidR="000B6EAD" w:rsidRPr="000B6EAD">
              <w:rPr>
                <w:sz w:val="24"/>
                <w:szCs w:val="24"/>
              </w:rPr>
              <w:t xml:space="preserve"> ( GO:0007009 )</w:t>
            </w:r>
          </w:p>
        </w:tc>
        <w:tc>
          <w:tcPr>
            <w:tcW w:w="1524" w:type="dxa"/>
            <w:hideMark/>
          </w:tcPr>
          <w:p w14:paraId="7367ADA5"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6B7D8CC6"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4A8E6F41" w14:textId="77777777" w:rsidR="000B6EAD" w:rsidRPr="000B6EAD" w:rsidRDefault="000B6EAD" w:rsidP="00DF44F1">
            <w:pPr>
              <w:bidi w:val="0"/>
              <w:spacing w:line="360" w:lineRule="auto"/>
              <w:rPr>
                <w:sz w:val="24"/>
                <w:szCs w:val="24"/>
              </w:rPr>
            </w:pPr>
            <w:r w:rsidRPr="000B6EAD">
              <w:rPr>
                <w:sz w:val="24"/>
                <w:szCs w:val="24"/>
              </w:rPr>
              <w:t>76 of 19497 annotated genes, 0.39%</w:t>
            </w:r>
          </w:p>
        </w:tc>
        <w:tc>
          <w:tcPr>
            <w:tcW w:w="236" w:type="dxa"/>
            <w:hideMark/>
          </w:tcPr>
          <w:p w14:paraId="554EFD09" w14:textId="77777777" w:rsidR="000B6EAD" w:rsidRPr="000B6EAD" w:rsidRDefault="000B6EAD" w:rsidP="00DF44F1">
            <w:pPr>
              <w:bidi w:val="0"/>
              <w:spacing w:line="360" w:lineRule="auto"/>
              <w:rPr>
                <w:sz w:val="24"/>
                <w:szCs w:val="24"/>
              </w:rPr>
            </w:pPr>
          </w:p>
        </w:tc>
      </w:tr>
      <w:tr w:rsidR="000B6EAD" w:rsidRPr="000B6EAD" w14:paraId="38F2B9DA" w14:textId="77777777" w:rsidTr="00507636">
        <w:tc>
          <w:tcPr>
            <w:tcW w:w="3539" w:type="dxa"/>
            <w:noWrap/>
            <w:hideMark/>
          </w:tcPr>
          <w:p w14:paraId="18A4DAD7" w14:textId="77777777" w:rsidR="000B6EAD" w:rsidRPr="000B6EAD" w:rsidRDefault="002712D3" w:rsidP="00DF44F1">
            <w:pPr>
              <w:bidi w:val="0"/>
              <w:spacing w:line="360" w:lineRule="auto"/>
              <w:rPr>
                <w:sz w:val="24"/>
                <w:szCs w:val="24"/>
              </w:rPr>
            </w:pPr>
            <w:hyperlink r:id="rId182" w:tgtFrame="infowin" w:history="1">
              <w:r w:rsidR="000B6EAD" w:rsidRPr="000B6EAD">
                <w:rPr>
                  <w:rStyle w:val="Hyperlink"/>
                  <w:sz w:val="24"/>
                  <w:szCs w:val="24"/>
                </w:rPr>
                <w:t>carbohydrate metabolic process</w:t>
              </w:r>
            </w:hyperlink>
            <w:r w:rsidR="000B6EAD" w:rsidRPr="000B6EAD">
              <w:rPr>
                <w:sz w:val="24"/>
                <w:szCs w:val="24"/>
              </w:rPr>
              <w:t xml:space="preserve"> ( GO:0005975 )</w:t>
            </w:r>
          </w:p>
        </w:tc>
        <w:tc>
          <w:tcPr>
            <w:tcW w:w="1524" w:type="dxa"/>
            <w:hideMark/>
          </w:tcPr>
          <w:p w14:paraId="076C2228"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5A6706E9"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3D810331" w14:textId="77777777" w:rsidR="000B6EAD" w:rsidRPr="000B6EAD" w:rsidRDefault="000B6EAD" w:rsidP="00DF44F1">
            <w:pPr>
              <w:bidi w:val="0"/>
              <w:spacing w:line="360" w:lineRule="auto"/>
              <w:rPr>
                <w:sz w:val="24"/>
                <w:szCs w:val="24"/>
              </w:rPr>
            </w:pPr>
            <w:r w:rsidRPr="000B6EAD">
              <w:rPr>
                <w:sz w:val="24"/>
                <w:szCs w:val="24"/>
              </w:rPr>
              <w:t>600 of 19497 annotated genes, 3.08%</w:t>
            </w:r>
          </w:p>
        </w:tc>
        <w:tc>
          <w:tcPr>
            <w:tcW w:w="236" w:type="dxa"/>
            <w:hideMark/>
          </w:tcPr>
          <w:p w14:paraId="196453E2" w14:textId="77777777" w:rsidR="000B6EAD" w:rsidRPr="000B6EAD" w:rsidRDefault="000B6EAD" w:rsidP="00DF44F1">
            <w:pPr>
              <w:bidi w:val="0"/>
              <w:spacing w:line="360" w:lineRule="auto"/>
              <w:rPr>
                <w:sz w:val="24"/>
                <w:szCs w:val="24"/>
              </w:rPr>
            </w:pPr>
          </w:p>
        </w:tc>
      </w:tr>
      <w:tr w:rsidR="000B6EAD" w:rsidRPr="000B6EAD" w14:paraId="72C41166" w14:textId="77777777" w:rsidTr="00507636">
        <w:tc>
          <w:tcPr>
            <w:tcW w:w="3539" w:type="dxa"/>
            <w:noWrap/>
            <w:hideMark/>
          </w:tcPr>
          <w:p w14:paraId="52D0B53D" w14:textId="77777777" w:rsidR="000B6EAD" w:rsidRPr="000B6EAD" w:rsidRDefault="002712D3" w:rsidP="00DF44F1">
            <w:pPr>
              <w:bidi w:val="0"/>
              <w:spacing w:line="360" w:lineRule="auto"/>
              <w:rPr>
                <w:sz w:val="24"/>
                <w:szCs w:val="24"/>
              </w:rPr>
            </w:pPr>
            <w:hyperlink r:id="rId183" w:tgtFrame="infowin" w:history="1">
              <w:r w:rsidR="000B6EAD" w:rsidRPr="000B6EAD">
                <w:rPr>
                  <w:rStyle w:val="Hyperlink"/>
                  <w:sz w:val="24"/>
                  <w:szCs w:val="24"/>
                </w:rPr>
                <w:t>cofactor metabolic process</w:t>
              </w:r>
            </w:hyperlink>
            <w:r w:rsidR="000B6EAD" w:rsidRPr="000B6EAD">
              <w:rPr>
                <w:sz w:val="24"/>
                <w:szCs w:val="24"/>
              </w:rPr>
              <w:t xml:space="preserve"> ( GO:0051186 )</w:t>
            </w:r>
          </w:p>
        </w:tc>
        <w:tc>
          <w:tcPr>
            <w:tcW w:w="1524" w:type="dxa"/>
            <w:hideMark/>
          </w:tcPr>
          <w:p w14:paraId="2BC5C538"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5D2BC9F0"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73EED8CC" w14:textId="77777777" w:rsidR="000B6EAD" w:rsidRPr="000B6EAD" w:rsidRDefault="000B6EAD" w:rsidP="00DF44F1">
            <w:pPr>
              <w:bidi w:val="0"/>
              <w:spacing w:line="360" w:lineRule="auto"/>
              <w:rPr>
                <w:sz w:val="24"/>
                <w:szCs w:val="24"/>
              </w:rPr>
            </w:pPr>
            <w:r w:rsidRPr="000B6EAD">
              <w:rPr>
                <w:sz w:val="24"/>
                <w:szCs w:val="24"/>
              </w:rPr>
              <w:t>558 of 19497 annotated genes, 2.86%</w:t>
            </w:r>
          </w:p>
        </w:tc>
        <w:tc>
          <w:tcPr>
            <w:tcW w:w="236" w:type="dxa"/>
            <w:hideMark/>
          </w:tcPr>
          <w:p w14:paraId="2CFFF76E" w14:textId="77777777" w:rsidR="000B6EAD" w:rsidRPr="000B6EAD" w:rsidRDefault="000B6EAD" w:rsidP="00DF44F1">
            <w:pPr>
              <w:bidi w:val="0"/>
              <w:spacing w:line="360" w:lineRule="auto"/>
              <w:rPr>
                <w:sz w:val="24"/>
                <w:szCs w:val="24"/>
              </w:rPr>
            </w:pPr>
          </w:p>
        </w:tc>
      </w:tr>
      <w:tr w:rsidR="000B6EAD" w:rsidRPr="000B6EAD" w14:paraId="2B07EC3E" w14:textId="77777777" w:rsidTr="00507636">
        <w:tc>
          <w:tcPr>
            <w:tcW w:w="3539" w:type="dxa"/>
            <w:noWrap/>
            <w:hideMark/>
          </w:tcPr>
          <w:p w14:paraId="66DC591C" w14:textId="77777777" w:rsidR="000B6EAD" w:rsidRPr="000B6EAD" w:rsidRDefault="002712D3" w:rsidP="00DF44F1">
            <w:pPr>
              <w:bidi w:val="0"/>
              <w:spacing w:line="360" w:lineRule="auto"/>
              <w:rPr>
                <w:sz w:val="24"/>
                <w:szCs w:val="24"/>
              </w:rPr>
            </w:pPr>
            <w:hyperlink r:id="rId184" w:tgtFrame="infowin" w:history="1">
              <w:r w:rsidR="000B6EAD" w:rsidRPr="000B6EAD">
                <w:rPr>
                  <w:rStyle w:val="Hyperlink"/>
                  <w:sz w:val="24"/>
                  <w:szCs w:val="24"/>
                </w:rPr>
                <w:t>mRNA processing</w:t>
              </w:r>
            </w:hyperlink>
            <w:r w:rsidR="000B6EAD" w:rsidRPr="000B6EAD">
              <w:rPr>
                <w:sz w:val="24"/>
                <w:szCs w:val="24"/>
              </w:rPr>
              <w:t xml:space="preserve"> ( GO:0006397 )</w:t>
            </w:r>
          </w:p>
        </w:tc>
        <w:tc>
          <w:tcPr>
            <w:tcW w:w="1524" w:type="dxa"/>
            <w:hideMark/>
          </w:tcPr>
          <w:p w14:paraId="2E53661C"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5080F8F8"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7EDC0FCA" w14:textId="77777777" w:rsidR="000B6EAD" w:rsidRPr="000B6EAD" w:rsidRDefault="000B6EAD" w:rsidP="00DF44F1">
            <w:pPr>
              <w:bidi w:val="0"/>
              <w:spacing w:line="360" w:lineRule="auto"/>
              <w:rPr>
                <w:sz w:val="24"/>
                <w:szCs w:val="24"/>
              </w:rPr>
            </w:pPr>
            <w:r w:rsidRPr="000B6EAD">
              <w:rPr>
                <w:sz w:val="24"/>
                <w:szCs w:val="24"/>
              </w:rPr>
              <w:t>499 of 19497 annotated genes, 2.56%</w:t>
            </w:r>
          </w:p>
        </w:tc>
        <w:tc>
          <w:tcPr>
            <w:tcW w:w="236" w:type="dxa"/>
            <w:hideMark/>
          </w:tcPr>
          <w:p w14:paraId="5B56C672" w14:textId="77777777" w:rsidR="000B6EAD" w:rsidRPr="000B6EAD" w:rsidRDefault="000B6EAD" w:rsidP="00DF44F1">
            <w:pPr>
              <w:bidi w:val="0"/>
              <w:spacing w:line="360" w:lineRule="auto"/>
              <w:rPr>
                <w:sz w:val="24"/>
                <w:szCs w:val="24"/>
              </w:rPr>
            </w:pPr>
          </w:p>
        </w:tc>
      </w:tr>
      <w:tr w:rsidR="000B6EAD" w:rsidRPr="000B6EAD" w14:paraId="2A5792A3" w14:textId="77777777" w:rsidTr="00507636">
        <w:tc>
          <w:tcPr>
            <w:tcW w:w="3539" w:type="dxa"/>
            <w:noWrap/>
            <w:hideMark/>
          </w:tcPr>
          <w:p w14:paraId="69FEBE6B" w14:textId="77777777" w:rsidR="000B6EAD" w:rsidRPr="000B6EAD" w:rsidRDefault="002712D3" w:rsidP="00DF44F1">
            <w:pPr>
              <w:bidi w:val="0"/>
              <w:spacing w:line="360" w:lineRule="auto"/>
              <w:rPr>
                <w:sz w:val="24"/>
                <w:szCs w:val="24"/>
              </w:rPr>
            </w:pPr>
            <w:hyperlink r:id="rId185" w:tgtFrame="infowin" w:history="1">
              <w:r w:rsidR="000B6EAD" w:rsidRPr="000B6EAD">
                <w:rPr>
                  <w:rStyle w:val="Hyperlink"/>
                  <w:sz w:val="24"/>
                  <w:szCs w:val="24"/>
                </w:rPr>
                <w:t>aging</w:t>
              </w:r>
            </w:hyperlink>
            <w:r w:rsidR="000B6EAD" w:rsidRPr="000B6EAD">
              <w:rPr>
                <w:sz w:val="24"/>
                <w:szCs w:val="24"/>
              </w:rPr>
              <w:t xml:space="preserve"> ( GO:0007568 )</w:t>
            </w:r>
          </w:p>
        </w:tc>
        <w:tc>
          <w:tcPr>
            <w:tcW w:w="1524" w:type="dxa"/>
            <w:hideMark/>
          </w:tcPr>
          <w:p w14:paraId="6CDBFC0A"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4E60FE6C"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7A0D598F" w14:textId="77777777" w:rsidR="000B6EAD" w:rsidRPr="000B6EAD" w:rsidRDefault="000B6EAD" w:rsidP="00DF44F1">
            <w:pPr>
              <w:bidi w:val="0"/>
              <w:spacing w:line="360" w:lineRule="auto"/>
              <w:rPr>
                <w:sz w:val="24"/>
                <w:szCs w:val="24"/>
              </w:rPr>
            </w:pPr>
            <w:r w:rsidRPr="000B6EAD">
              <w:rPr>
                <w:sz w:val="24"/>
                <w:szCs w:val="24"/>
              </w:rPr>
              <w:t>284 of 19497 annotated genes, 1.46%</w:t>
            </w:r>
          </w:p>
        </w:tc>
        <w:tc>
          <w:tcPr>
            <w:tcW w:w="236" w:type="dxa"/>
            <w:hideMark/>
          </w:tcPr>
          <w:p w14:paraId="6D31CB77" w14:textId="77777777" w:rsidR="000B6EAD" w:rsidRPr="000B6EAD" w:rsidRDefault="000B6EAD" w:rsidP="00DF44F1">
            <w:pPr>
              <w:bidi w:val="0"/>
              <w:spacing w:line="360" w:lineRule="auto"/>
              <w:rPr>
                <w:sz w:val="24"/>
                <w:szCs w:val="24"/>
              </w:rPr>
            </w:pPr>
          </w:p>
        </w:tc>
      </w:tr>
      <w:tr w:rsidR="000B6EAD" w:rsidRPr="000B6EAD" w14:paraId="4DB296B1" w14:textId="77777777" w:rsidTr="00507636">
        <w:tc>
          <w:tcPr>
            <w:tcW w:w="3539" w:type="dxa"/>
            <w:noWrap/>
            <w:hideMark/>
          </w:tcPr>
          <w:p w14:paraId="7CA13B2C" w14:textId="77777777" w:rsidR="000B6EAD" w:rsidRPr="000B6EAD" w:rsidRDefault="002712D3" w:rsidP="00DF44F1">
            <w:pPr>
              <w:bidi w:val="0"/>
              <w:spacing w:line="360" w:lineRule="auto"/>
              <w:rPr>
                <w:sz w:val="24"/>
                <w:szCs w:val="24"/>
              </w:rPr>
            </w:pPr>
            <w:hyperlink r:id="rId186" w:tgtFrame="infowin" w:history="1">
              <w:r w:rsidR="000B6EAD" w:rsidRPr="000B6EAD">
                <w:rPr>
                  <w:rStyle w:val="Hyperlink"/>
                  <w:sz w:val="24"/>
                  <w:szCs w:val="24"/>
                </w:rPr>
                <w:t>nucleocytoplasmic transport</w:t>
              </w:r>
            </w:hyperlink>
            <w:r w:rsidR="000B6EAD" w:rsidRPr="000B6EAD">
              <w:rPr>
                <w:sz w:val="24"/>
                <w:szCs w:val="24"/>
              </w:rPr>
              <w:t xml:space="preserve"> ( GO:0006913 )</w:t>
            </w:r>
          </w:p>
        </w:tc>
        <w:tc>
          <w:tcPr>
            <w:tcW w:w="1524" w:type="dxa"/>
            <w:hideMark/>
          </w:tcPr>
          <w:p w14:paraId="5067FD85"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4075BEF1"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002B0569" w14:textId="77777777" w:rsidR="000B6EAD" w:rsidRPr="000B6EAD" w:rsidRDefault="000B6EAD" w:rsidP="00DF44F1">
            <w:pPr>
              <w:bidi w:val="0"/>
              <w:spacing w:line="360" w:lineRule="auto"/>
              <w:rPr>
                <w:sz w:val="24"/>
                <w:szCs w:val="24"/>
              </w:rPr>
            </w:pPr>
            <w:r w:rsidRPr="000B6EAD">
              <w:rPr>
                <w:sz w:val="24"/>
                <w:szCs w:val="24"/>
              </w:rPr>
              <w:t>339 of 19497 annotated genes, 1.74%</w:t>
            </w:r>
          </w:p>
        </w:tc>
        <w:tc>
          <w:tcPr>
            <w:tcW w:w="236" w:type="dxa"/>
            <w:hideMark/>
          </w:tcPr>
          <w:p w14:paraId="0D7B492A" w14:textId="77777777" w:rsidR="000B6EAD" w:rsidRPr="000B6EAD" w:rsidRDefault="000B6EAD" w:rsidP="00DF44F1">
            <w:pPr>
              <w:bidi w:val="0"/>
              <w:spacing w:line="360" w:lineRule="auto"/>
              <w:rPr>
                <w:sz w:val="24"/>
                <w:szCs w:val="24"/>
              </w:rPr>
            </w:pPr>
          </w:p>
        </w:tc>
      </w:tr>
      <w:tr w:rsidR="000B6EAD" w:rsidRPr="000B6EAD" w14:paraId="6DB95FD5" w14:textId="77777777" w:rsidTr="00507636">
        <w:tc>
          <w:tcPr>
            <w:tcW w:w="3539" w:type="dxa"/>
            <w:noWrap/>
            <w:hideMark/>
          </w:tcPr>
          <w:p w14:paraId="574BE29E" w14:textId="77777777" w:rsidR="000B6EAD" w:rsidRPr="000B6EAD" w:rsidRDefault="002712D3" w:rsidP="00DF44F1">
            <w:pPr>
              <w:bidi w:val="0"/>
              <w:spacing w:line="360" w:lineRule="auto"/>
              <w:rPr>
                <w:sz w:val="24"/>
                <w:szCs w:val="24"/>
              </w:rPr>
            </w:pPr>
            <w:hyperlink r:id="rId187" w:tgtFrame="infowin" w:history="1">
              <w:r w:rsidR="000B6EAD" w:rsidRPr="000B6EAD">
                <w:rPr>
                  <w:rStyle w:val="Hyperlink"/>
                  <w:sz w:val="24"/>
                  <w:szCs w:val="24"/>
                </w:rPr>
                <w:t>cell division</w:t>
              </w:r>
            </w:hyperlink>
            <w:r w:rsidR="000B6EAD" w:rsidRPr="000B6EAD">
              <w:rPr>
                <w:sz w:val="24"/>
                <w:szCs w:val="24"/>
              </w:rPr>
              <w:t xml:space="preserve"> ( GO:0051301 )</w:t>
            </w:r>
          </w:p>
        </w:tc>
        <w:tc>
          <w:tcPr>
            <w:tcW w:w="1524" w:type="dxa"/>
            <w:hideMark/>
          </w:tcPr>
          <w:p w14:paraId="15419D0B"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11327A14"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588204E4" w14:textId="77777777" w:rsidR="000B6EAD" w:rsidRPr="000B6EAD" w:rsidRDefault="000B6EAD" w:rsidP="00DF44F1">
            <w:pPr>
              <w:bidi w:val="0"/>
              <w:spacing w:line="360" w:lineRule="auto"/>
              <w:rPr>
                <w:sz w:val="24"/>
                <w:szCs w:val="24"/>
              </w:rPr>
            </w:pPr>
            <w:r w:rsidRPr="000B6EAD">
              <w:rPr>
                <w:sz w:val="24"/>
                <w:szCs w:val="24"/>
              </w:rPr>
              <w:t>581 of 19497 annotated genes, 2.98%</w:t>
            </w:r>
          </w:p>
        </w:tc>
        <w:tc>
          <w:tcPr>
            <w:tcW w:w="236" w:type="dxa"/>
            <w:hideMark/>
          </w:tcPr>
          <w:p w14:paraId="0F027E71" w14:textId="77777777" w:rsidR="000B6EAD" w:rsidRPr="000B6EAD" w:rsidRDefault="000B6EAD" w:rsidP="00DF44F1">
            <w:pPr>
              <w:bidi w:val="0"/>
              <w:spacing w:line="360" w:lineRule="auto"/>
              <w:rPr>
                <w:sz w:val="24"/>
                <w:szCs w:val="24"/>
              </w:rPr>
            </w:pPr>
          </w:p>
        </w:tc>
      </w:tr>
      <w:tr w:rsidR="000B6EAD" w:rsidRPr="000B6EAD" w14:paraId="3525DA74" w14:textId="77777777" w:rsidTr="00507636">
        <w:tc>
          <w:tcPr>
            <w:tcW w:w="3539" w:type="dxa"/>
            <w:noWrap/>
            <w:hideMark/>
          </w:tcPr>
          <w:p w14:paraId="7B9E63B7" w14:textId="77777777" w:rsidR="000B6EAD" w:rsidRPr="000B6EAD" w:rsidRDefault="002712D3" w:rsidP="00DF44F1">
            <w:pPr>
              <w:bidi w:val="0"/>
              <w:spacing w:line="360" w:lineRule="auto"/>
              <w:rPr>
                <w:sz w:val="24"/>
                <w:szCs w:val="24"/>
              </w:rPr>
            </w:pPr>
            <w:hyperlink r:id="rId188" w:tgtFrame="infowin" w:history="1">
              <w:r w:rsidR="000B6EAD" w:rsidRPr="000B6EAD">
                <w:rPr>
                  <w:rStyle w:val="Hyperlink"/>
                  <w:sz w:val="24"/>
                  <w:szCs w:val="24"/>
                </w:rPr>
                <w:t>locomotion</w:t>
              </w:r>
            </w:hyperlink>
            <w:r w:rsidR="000B6EAD" w:rsidRPr="000B6EAD">
              <w:rPr>
                <w:sz w:val="24"/>
                <w:szCs w:val="24"/>
              </w:rPr>
              <w:t xml:space="preserve"> ( GO:0040011 )</w:t>
            </w:r>
          </w:p>
        </w:tc>
        <w:tc>
          <w:tcPr>
            <w:tcW w:w="1524" w:type="dxa"/>
            <w:hideMark/>
          </w:tcPr>
          <w:p w14:paraId="06644EB5"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512C2688"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25CF12C3" w14:textId="77777777" w:rsidR="000B6EAD" w:rsidRPr="000B6EAD" w:rsidRDefault="000B6EAD" w:rsidP="00DF44F1">
            <w:pPr>
              <w:bidi w:val="0"/>
              <w:spacing w:line="360" w:lineRule="auto"/>
              <w:rPr>
                <w:sz w:val="24"/>
                <w:szCs w:val="24"/>
              </w:rPr>
            </w:pPr>
            <w:r w:rsidRPr="000B6EAD">
              <w:rPr>
                <w:sz w:val="24"/>
                <w:szCs w:val="24"/>
              </w:rPr>
              <w:t>1721 of 19497 annotated genes, 8.83%</w:t>
            </w:r>
          </w:p>
        </w:tc>
        <w:tc>
          <w:tcPr>
            <w:tcW w:w="236" w:type="dxa"/>
            <w:hideMark/>
          </w:tcPr>
          <w:p w14:paraId="140F9723" w14:textId="77777777" w:rsidR="000B6EAD" w:rsidRPr="000B6EAD" w:rsidRDefault="000B6EAD" w:rsidP="00DF44F1">
            <w:pPr>
              <w:bidi w:val="0"/>
              <w:spacing w:line="360" w:lineRule="auto"/>
              <w:rPr>
                <w:sz w:val="24"/>
                <w:szCs w:val="24"/>
              </w:rPr>
            </w:pPr>
          </w:p>
        </w:tc>
      </w:tr>
      <w:tr w:rsidR="000B6EAD" w:rsidRPr="000B6EAD" w14:paraId="5309BD5E" w14:textId="77777777" w:rsidTr="00507636">
        <w:tc>
          <w:tcPr>
            <w:tcW w:w="3539" w:type="dxa"/>
            <w:noWrap/>
            <w:hideMark/>
          </w:tcPr>
          <w:p w14:paraId="083A6B96" w14:textId="77777777" w:rsidR="000B6EAD" w:rsidRPr="000B6EAD" w:rsidRDefault="002712D3" w:rsidP="00DF44F1">
            <w:pPr>
              <w:bidi w:val="0"/>
              <w:spacing w:line="360" w:lineRule="auto"/>
              <w:rPr>
                <w:sz w:val="24"/>
                <w:szCs w:val="24"/>
              </w:rPr>
            </w:pPr>
            <w:hyperlink r:id="rId189" w:tgtFrame="infowin" w:history="1">
              <w:r w:rsidR="000B6EAD" w:rsidRPr="000B6EAD">
                <w:rPr>
                  <w:rStyle w:val="Hyperlink"/>
                  <w:sz w:val="24"/>
                  <w:szCs w:val="24"/>
                </w:rPr>
                <w:t>circulatory system process</w:t>
              </w:r>
            </w:hyperlink>
            <w:r w:rsidR="000B6EAD" w:rsidRPr="000B6EAD">
              <w:rPr>
                <w:sz w:val="24"/>
                <w:szCs w:val="24"/>
              </w:rPr>
              <w:t xml:space="preserve"> ( GO:0003013 )</w:t>
            </w:r>
          </w:p>
        </w:tc>
        <w:tc>
          <w:tcPr>
            <w:tcW w:w="1524" w:type="dxa"/>
            <w:hideMark/>
          </w:tcPr>
          <w:p w14:paraId="443E0BFE"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1B5EF973"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25947304" w14:textId="77777777" w:rsidR="000B6EAD" w:rsidRPr="000B6EAD" w:rsidRDefault="000B6EAD" w:rsidP="00DF44F1">
            <w:pPr>
              <w:bidi w:val="0"/>
              <w:spacing w:line="360" w:lineRule="auto"/>
              <w:rPr>
                <w:sz w:val="24"/>
                <w:szCs w:val="24"/>
              </w:rPr>
            </w:pPr>
            <w:r w:rsidRPr="000B6EAD">
              <w:rPr>
                <w:sz w:val="24"/>
                <w:szCs w:val="24"/>
              </w:rPr>
              <w:t>507 of 19497 annotated genes, 2.60%</w:t>
            </w:r>
          </w:p>
        </w:tc>
        <w:tc>
          <w:tcPr>
            <w:tcW w:w="236" w:type="dxa"/>
            <w:hideMark/>
          </w:tcPr>
          <w:p w14:paraId="4B0D29CF" w14:textId="77777777" w:rsidR="000B6EAD" w:rsidRPr="000B6EAD" w:rsidRDefault="000B6EAD" w:rsidP="00DF44F1">
            <w:pPr>
              <w:bidi w:val="0"/>
              <w:spacing w:line="360" w:lineRule="auto"/>
              <w:rPr>
                <w:sz w:val="24"/>
                <w:szCs w:val="24"/>
              </w:rPr>
            </w:pPr>
          </w:p>
        </w:tc>
      </w:tr>
      <w:tr w:rsidR="000B6EAD" w:rsidRPr="000B6EAD" w14:paraId="3E103F38" w14:textId="77777777" w:rsidTr="00507636">
        <w:tc>
          <w:tcPr>
            <w:tcW w:w="3539" w:type="dxa"/>
            <w:noWrap/>
            <w:hideMark/>
          </w:tcPr>
          <w:p w14:paraId="37B2B0D1" w14:textId="77777777" w:rsidR="000B6EAD" w:rsidRPr="000B6EAD" w:rsidRDefault="002712D3" w:rsidP="00DF44F1">
            <w:pPr>
              <w:bidi w:val="0"/>
              <w:spacing w:line="360" w:lineRule="auto"/>
              <w:rPr>
                <w:sz w:val="24"/>
                <w:szCs w:val="24"/>
              </w:rPr>
            </w:pPr>
            <w:hyperlink r:id="rId190" w:tgtFrame="infowin" w:history="1">
              <w:r w:rsidR="000B6EAD" w:rsidRPr="000B6EAD">
                <w:rPr>
                  <w:rStyle w:val="Hyperlink"/>
                  <w:sz w:val="24"/>
                  <w:szCs w:val="24"/>
                </w:rPr>
                <w:t>reproduction</w:t>
              </w:r>
            </w:hyperlink>
            <w:r w:rsidR="000B6EAD" w:rsidRPr="000B6EAD">
              <w:rPr>
                <w:sz w:val="24"/>
                <w:szCs w:val="24"/>
              </w:rPr>
              <w:t xml:space="preserve"> ( GO:0000003 )</w:t>
            </w:r>
          </w:p>
        </w:tc>
        <w:tc>
          <w:tcPr>
            <w:tcW w:w="1524" w:type="dxa"/>
            <w:hideMark/>
          </w:tcPr>
          <w:p w14:paraId="5D360A74"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7D3BFDBF"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01828107" w14:textId="77777777" w:rsidR="000B6EAD" w:rsidRPr="000B6EAD" w:rsidRDefault="000B6EAD" w:rsidP="00DF44F1">
            <w:pPr>
              <w:bidi w:val="0"/>
              <w:spacing w:line="360" w:lineRule="auto"/>
              <w:rPr>
                <w:sz w:val="24"/>
                <w:szCs w:val="24"/>
              </w:rPr>
            </w:pPr>
            <w:r w:rsidRPr="000B6EAD">
              <w:rPr>
                <w:sz w:val="24"/>
                <w:szCs w:val="24"/>
              </w:rPr>
              <w:t>1391 of 19497 annotated genes, 7.13%</w:t>
            </w:r>
          </w:p>
        </w:tc>
        <w:tc>
          <w:tcPr>
            <w:tcW w:w="236" w:type="dxa"/>
            <w:hideMark/>
          </w:tcPr>
          <w:p w14:paraId="069C87BE" w14:textId="77777777" w:rsidR="000B6EAD" w:rsidRPr="000B6EAD" w:rsidRDefault="000B6EAD" w:rsidP="00DF44F1">
            <w:pPr>
              <w:bidi w:val="0"/>
              <w:spacing w:line="360" w:lineRule="auto"/>
              <w:rPr>
                <w:sz w:val="24"/>
                <w:szCs w:val="24"/>
              </w:rPr>
            </w:pPr>
          </w:p>
        </w:tc>
      </w:tr>
      <w:tr w:rsidR="000B6EAD" w:rsidRPr="000B6EAD" w14:paraId="4A36C0EA" w14:textId="77777777" w:rsidTr="00507636">
        <w:tc>
          <w:tcPr>
            <w:tcW w:w="3539" w:type="dxa"/>
            <w:noWrap/>
            <w:hideMark/>
          </w:tcPr>
          <w:p w14:paraId="1056195A" w14:textId="77777777" w:rsidR="000B6EAD" w:rsidRPr="000B6EAD" w:rsidRDefault="002712D3" w:rsidP="00DF44F1">
            <w:pPr>
              <w:bidi w:val="0"/>
              <w:spacing w:line="360" w:lineRule="auto"/>
              <w:rPr>
                <w:sz w:val="24"/>
                <w:szCs w:val="24"/>
              </w:rPr>
            </w:pPr>
            <w:hyperlink r:id="rId191" w:tgtFrame="infowin" w:history="1">
              <w:r w:rsidR="000B6EAD" w:rsidRPr="000B6EAD">
                <w:rPr>
                  <w:rStyle w:val="Hyperlink"/>
                  <w:sz w:val="24"/>
                  <w:szCs w:val="24"/>
                </w:rPr>
                <w:t>DNA metabolic process</w:t>
              </w:r>
            </w:hyperlink>
            <w:r w:rsidR="000B6EAD" w:rsidRPr="000B6EAD">
              <w:rPr>
                <w:sz w:val="24"/>
                <w:szCs w:val="24"/>
              </w:rPr>
              <w:t xml:space="preserve"> ( GO:0006259 )</w:t>
            </w:r>
          </w:p>
        </w:tc>
        <w:tc>
          <w:tcPr>
            <w:tcW w:w="1524" w:type="dxa"/>
            <w:hideMark/>
          </w:tcPr>
          <w:p w14:paraId="5217494B"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6263938B"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21201869" w14:textId="77777777" w:rsidR="000B6EAD" w:rsidRPr="000B6EAD" w:rsidRDefault="000B6EAD" w:rsidP="00DF44F1">
            <w:pPr>
              <w:bidi w:val="0"/>
              <w:spacing w:line="360" w:lineRule="auto"/>
              <w:rPr>
                <w:sz w:val="24"/>
                <w:szCs w:val="24"/>
              </w:rPr>
            </w:pPr>
            <w:r w:rsidRPr="000B6EAD">
              <w:rPr>
                <w:sz w:val="24"/>
                <w:szCs w:val="24"/>
              </w:rPr>
              <w:t>982 of 19497 annotated genes, 5.04%</w:t>
            </w:r>
          </w:p>
        </w:tc>
        <w:tc>
          <w:tcPr>
            <w:tcW w:w="236" w:type="dxa"/>
            <w:hideMark/>
          </w:tcPr>
          <w:p w14:paraId="6755309C" w14:textId="77777777" w:rsidR="000B6EAD" w:rsidRPr="000B6EAD" w:rsidRDefault="000B6EAD" w:rsidP="00DF44F1">
            <w:pPr>
              <w:bidi w:val="0"/>
              <w:spacing w:line="360" w:lineRule="auto"/>
              <w:rPr>
                <w:sz w:val="24"/>
                <w:szCs w:val="24"/>
              </w:rPr>
            </w:pPr>
          </w:p>
        </w:tc>
      </w:tr>
      <w:tr w:rsidR="000B6EAD" w:rsidRPr="000B6EAD" w14:paraId="10FF8D39" w14:textId="77777777" w:rsidTr="00507636">
        <w:tc>
          <w:tcPr>
            <w:tcW w:w="3539" w:type="dxa"/>
            <w:noWrap/>
            <w:hideMark/>
          </w:tcPr>
          <w:p w14:paraId="3193AE98" w14:textId="77777777" w:rsidR="000B6EAD" w:rsidRPr="000B6EAD" w:rsidRDefault="002712D3" w:rsidP="00DF44F1">
            <w:pPr>
              <w:bidi w:val="0"/>
              <w:spacing w:line="360" w:lineRule="auto"/>
              <w:rPr>
                <w:sz w:val="24"/>
                <w:szCs w:val="24"/>
              </w:rPr>
            </w:pPr>
            <w:hyperlink r:id="rId192" w:tgtFrame="infowin" w:history="1">
              <w:r w:rsidR="000B6EAD" w:rsidRPr="000B6EAD">
                <w:rPr>
                  <w:rStyle w:val="Hyperlink"/>
                  <w:sz w:val="24"/>
                  <w:szCs w:val="24"/>
                </w:rPr>
                <w:t>mitotic nuclear division</w:t>
              </w:r>
            </w:hyperlink>
            <w:r w:rsidR="000B6EAD" w:rsidRPr="000B6EAD">
              <w:rPr>
                <w:sz w:val="24"/>
                <w:szCs w:val="24"/>
              </w:rPr>
              <w:t xml:space="preserve"> ( GO:0140014 )</w:t>
            </w:r>
          </w:p>
        </w:tc>
        <w:tc>
          <w:tcPr>
            <w:tcW w:w="1524" w:type="dxa"/>
            <w:hideMark/>
          </w:tcPr>
          <w:p w14:paraId="099DD20B"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068F94CA"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4D4BC3FA" w14:textId="77777777" w:rsidR="000B6EAD" w:rsidRPr="000B6EAD" w:rsidRDefault="000B6EAD" w:rsidP="00DF44F1">
            <w:pPr>
              <w:bidi w:val="0"/>
              <w:spacing w:line="360" w:lineRule="auto"/>
              <w:rPr>
                <w:sz w:val="24"/>
                <w:szCs w:val="24"/>
              </w:rPr>
            </w:pPr>
            <w:r w:rsidRPr="000B6EAD">
              <w:rPr>
                <w:sz w:val="24"/>
                <w:szCs w:val="24"/>
              </w:rPr>
              <w:t>257 of 19497 annotated genes, 1.32%</w:t>
            </w:r>
          </w:p>
        </w:tc>
        <w:tc>
          <w:tcPr>
            <w:tcW w:w="236" w:type="dxa"/>
            <w:hideMark/>
          </w:tcPr>
          <w:p w14:paraId="6EAA294E" w14:textId="77777777" w:rsidR="000B6EAD" w:rsidRPr="000B6EAD" w:rsidRDefault="000B6EAD" w:rsidP="00DF44F1">
            <w:pPr>
              <w:bidi w:val="0"/>
              <w:spacing w:line="360" w:lineRule="auto"/>
              <w:rPr>
                <w:sz w:val="24"/>
                <w:szCs w:val="24"/>
              </w:rPr>
            </w:pPr>
          </w:p>
        </w:tc>
      </w:tr>
      <w:tr w:rsidR="000B6EAD" w:rsidRPr="000B6EAD" w14:paraId="48FB7194" w14:textId="77777777" w:rsidTr="00507636">
        <w:tc>
          <w:tcPr>
            <w:tcW w:w="3539" w:type="dxa"/>
            <w:noWrap/>
            <w:hideMark/>
          </w:tcPr>
          <w:p w14:paraId="36D98F29" w14:textId="77777777" w:rsidR="000B6EAD" w:rsidRPr="000B6EAD" w:rsidRDefault="002712D3" w:rsidP="00DF44F1">
            <w:pPr>
              <w:bidi w:val="0"/>
              <w:spacing w:line="360" w:lineRule="auto"/>
              <w:rPr>
                <w:sz w:val="24"/>
                <w:szCs w:val="24"/>
              </w:rPr>
            </w:pPr>
            <w:hyperlink r:id="rId193" w:tgtFrame="infowin" w:history="1">
              <w:r w:rsidR="000B6EAD" w:rsidRPr="000B6EAD">
                <w:rPr>
                  <w:rStyle w:val="Hyperlink"/>
                  <w:sz w:val="24"/>
                  <w:szCs w:val="24"/>
                </w:rPr>
                <w:t>homeostatic process</w:t>
              </w:r>
            </w:hyperlink>
            <w:r w:rsidR="000B6EAD" w:rsidRPr="000B6EAD">
              <w:rPr>
                <w:sz w:val="24"/>
                <w:szCs w:val="24"/>
              </w:rPr>
              <w:t xml:space="preserve"> ( GO:0042592 )</w:t>
            </w:r>
          </w:p>
        </w:tc>
        <w:tc>
          <w:tcPr>
            <w:tcW w:w="1524" w:type="dxa"/>
            <w:hideMark/>
          </w:tcPr>
          <w:p w14:paraId="5355EE5C"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22A630CA"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5CAA8867" w14:textId="77777777" w:rsidR="000B6EAD" w:rsidRPr="000B6EAD" w:rsidRDefault="000B6EAD" w:rsidP="00DF44F1">
            <w:pPr>
              <w:bidi w:val="0"/>
              <w:spacing w:line="360" w:lineRule="auto"/>
              <w:rPr>
                <w:sz w:val="24"/>
                <w:szCs w:val="24"/>
              </w:rPr>
            </w:pPr>
            <w:r w:rsidRPr="000B6EAD">
              <w:rPr>
                <w:sz w:val="24"/>
                <w:szCs w:val="24"/>
              </w:rPr>
              <w:t>1641 of 19497 annotated genes, 8.42%</w:t>
            </w:r>
          </w:p>
        </w:tc>
        <w:tc>
          <w:tcPr>
            <w:tcW w:w="236" w:type="dxa"/>
            <w:hideMark/>
          </w:tcPr>
          <w:p w14:paraId="153FBB27" w14:textId="77777777" w:rsidR="000B6EAD" w:rsidRPr="000B6EAD" w:rsidRDefault="000B6EAD" w:rsidP="00DF44F1">
            <w:pPr>
              <w:bidi w:val="0"/>
              <w:spacing w:line="360" w:lineRule="auto"/>
              <w:rPr>
                <w:sz w:val="24"/>
                <w:szCs w:val="24"/>
              </w:rPr>
            </w:pPr>
          </w:p>
        </w:tc>
      </w:tr>
      <w:tr w:rsidR="000B6EAD" w:rsidRPr="000B6EAD" w14:paraId="26F7FF6A" w14:textId="77777777" w:rsidTr="00507636">
        <w:tc>
          <w:tcPr>
            <w:tcW w:w="3539" w:type="dxa"/>
            <w:noWrap/>
            <w:hideMark/>
          </w:tcPr>
          <w:p w14:paraId="71410D42" w14:textId="77777777" w:rsidR="000B6EAD" w:rsidRPr="000B6EAD" w:rsidRDefault="002712D3" w:rsidP="00DF44F1">
            <w:pPr>
              <w:bidi w:val="0"/>
              <w:spacing w:line="360" w:lineRule="auto"/>
              <w:rPr>
                <w:sz w:val="24"/>
                <w:szCs w:val="24"/>
              </w:rPr>
            </w:pPr>
            <w:hyperlink r:id="rId194" w:tgtFrame="infowin" w:history="1">
              <w:r w:rsidR="000B6EAD" w:rsidRPr="000B6EAD">
                <w:rPr>
                  <w:rStyle w:val="Hyperlink"/>
                  <w:sz w:val="24"/>
                  <w:szCs w:val="24"/>
                </w:rPr>
                <w:t>nucleobase-containing compound catabolic process</w:t>
              </w:r>
            </w:hyperlink>
            <w:r w:rsidR="000B6EAD" w:rsidRPr="000B6EAD">
              <w:rPr>
                <w:sz w:val="24"/>
                <w:szCs w:val="24"/>
              </w:rPr>
              <w:t xml:space="preserve"> ( GO:0034655 )</w:t>
            </w:r>
          </w:p>
        </w:tc>
        <w:tc>
          <w:tcPr>
            <w:tcW w:w="1524" w:type="dxa"/>
            <w:hideMark/>
          </w:tcPr>
          <w:p w14:paraId="67A69CA7"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7DD4A049"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611606C1" w14:textId="77777777" w:rsidR="000B6EAD" w:rsidRPr="000B6EAD" w:rsidRDefault="000B6EAD" w:rsidP="00DF44F1">
            <w:pPr>
              <w:bidi w:val="0"/>
              <w:spacing w:line="360" w:lineRule="auto"/>
              <w:rPr>
                <w:sz w:val="24"/>
                <w:szCs w:val="24"/>
              </w:rPr>
            </w:pPr>
            <w:r w:rsidRPr="000B6EAD">
              <w:rPr>
                <w:sz w:val="24"/>
                <w:szCs w:val="24"/>
              </w:rPr>
              <w:t>606 of 19497 annotated genes, 3.11%</w:t>
            </w:r>
          </w:p>
        </w:tc>
        <w:tc>
          <w:tcPr>
            <w:tcW w:w="236" w:type="dxa"/>
            <w:hideMark/>
          </w:tcPr>
          <w:p w14:paraId="250E0C3B" w14:textId="77777777" w:rsidR="000B6EAD" w:rsidRPr="000B6EAD" w:rsidRDefault="000B6EAD" w:rsidP="00DF44F1">
            <w:pPr>
              <w:bidi w:val="0"/>
              <w:spacing w:line="360" w:lineRule="auto"/>
              <w:rPr>
                <w:sz w:val="24"/>
                <w:szCs w:val="24"/>
              </w:rPr>
            </w:pPr>
          </w:p>
        </w:tc>
      </w:tr>
      <w:tr w:rsidR="000B6EAD" w:rsidRPr="000B6EAD" w14:paraId="40345782" w14:textId="77777777" w:rsidTr="00507636">
        <w:tc>
          <w:tcPr>
            <w:tcW w:w="3539" w:type="dxa"/>
            <w:noWrap/>
            <w:hideMark/>
          </w:tcPr>
          <w:p w14:paraId="130E4008" w14:textId="77777777" w:rsidR="000B6EAD" w:rsidRPr="000B6EAD" w:rsidRDefault="002712D3" w:rsidP="00DF44F1">
            <w:pPr>
              <w:bidi w:val="0"/>
              <w:spacing w:line="360" w:lineRule="auto"/>
              <w:rPr>
                <w:sz w:val="24"/>
                <w:szCs w:val="24"/>
              </w:rPr>
            </w:pPr>
            <w:hyperlink r:id="rId195" w:tgtFrame="infowin" w:history="1">
              <w:r w:rsidR="000B6EAD" w:rsidRPr="000B6EAD">
                <w:rPr>
                  <w:rStyle w:val="Hyperlink"/>
                  <w:sz w:val="24"/>
                  <w:szCs w:val="24"/>
                </w:rPr>
                <w:t>cytoskeleton organization</w:t>
              </w:r>
            </w:hyperlink>
            <w:r w:rsidR="000B6EAD" w:rsidRPr="000B6EAD">
              <w:rPr>
                <w:sz w:val="24"/>
                <w:szCs w:val="24"/>
              </w:rPr>
              <w:t xml:space="preserve"> ( GO:0007010 )</w:t>
            </w:r>
          </w:p>
        </w:tc>
        <w:tc>
          <w:tcPr>
            <w:tcW w:w="1524" w:type="dxa"/>
            <w:hideMark/>
          </w:tcPr>
          <w:p w14:paraId="24BB2110"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39F03875"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4FB2AB95" w14:textId="77777777" w:rsidR="000B6EAD" w:rsidRPr="000B6EAD" w:rsidRDefault="000B6EAD" w:rsidP="00DF44F1">
            <w:pPr>
              <w:bidi w:val="0"/>
              <w:spacing w:line="360" w:lineRule="auto"/>
              <w:rPr>
                <w:sz w:val="24"/>
                <w:szCs w:val="24"/>
              </w:rPr>
            </w:pPr>
            <w:r w:rsidRPr="000B6EAD">
              <w:rPr>
                <w:sz w:val="24"/>
                <w:szCs w:val="24"/>
              </w:rPr>
              <w:t>1212 of 19497 annotated genes, 6.22%</w:t>
            </w:r>
          </w:p>
        </w:tc>
        <w:tc>
          <w:tcPr>
            <w:tcW w:w="236" w:type="dxa"/>
            <w:hideMark/>
          </w:tcPr>
          <w:p w14:paraId="146D4D1F" w14:textId="77777777" w:rsidR="000B6EAD" w:rsidRPr="000B6EAD" w:rsidRDefault="000B6EAD" w:rsidP="00DF44F1">
            <w:pPr>
              <w:bidi w:val="0"/>
              <w:spacing w:line="360" w:lineRule="auto"/>
              <w:rPr>
                <w:sz w:val="24"/>
                <w:szCs w:val="24"/>
              </w:rPr>
            </w:pPr>
          </w:p>
        </w:tc>
      </w:tr>
      <w:tr w:rsidR="000B6EAD" w:rsidRPr="000B6EAD" w14:paraId="0BC75F99" w14:textId="77777777" w:rsidTr="00507636">
        <w:tc>
          <w:tcPr>
            <w:tcW w:w="3539" w:type="dxa"/>
            <w:noWrap/>
            <w:hideMark/>
          </w:tcPr>
          <w:p w14:paraId="330DE760" w14:textId="77777777" w:rsidR="000B6EAD" w:rsidRPr="000B6EAD" w:rsidRDefault="002712D3" w:rsidP="00DF44F1">
            <w:pPr>
              <w:bidi w:val="0"/>
              <w:spacing w:line="360" w:lineRule="auto"/>
              <w:rPr>
                <w:sz w:val="24"/>
                <w:szCs w:val="24"/>
              </w:rPr>
            </w:pPr>
            <w:hyperlink r:id="rId196" w:tgtFrame="infowin" w:history="1">
              <w:r w:rsidR="000B6EAD" w:rsidRPr="000B6EAD">
                <w:rPr>
                  <w:rStyle w:val="Hyperlink"/>
                  <w:sz w:val="24"/>
                  <w:szCs w:val="24"/>
                </w:rPr>
                <w:t>anatomical structure formation involved in morphogenesis</w:t>
              </w:r>
            </w:hyperlink>
            <w:r w:rsidR="000B6EAD" w:rsidRPr="000B6EAD">
              <w:rPr>
                <w:sz w:val="24"/>
                <w:szCs w:val="24"/>
              </w:rPr>
              <w:t xml:space="preserve"> ( GO:0048646 )</w:t>
            </w:r>
          </w:p>
        </w:tc>
        <w:tc>
          <w:tcPr>
            <w:tcW w:w="1524" w:type="dxa"/>
            <w:hideMark/>
          </w:tcPr>
          <w:p w14:paraId="37721CDA"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2FC99BE8"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646EDC69" w14:textId="77777777" w:rsidR="000B6EAD" w:rsidRPr="000B6EAD" w:rsidRDefault="000B6EAD" w:rsidP="00DF44F1">
            <w:pPr>
              <w:bidi w:val="0"/>
              <w:spacing w:line="360" w:lineRule="auto"/>
              <w:rPr>
                <w:sz w:val="24"/>
                <w:szCs w:val="24"/>
              </w:rPr>
            </w:pPr>
            <w:r w:rsidRPr="000B6EAD">
              <w:rPr>
                <w:sz w:val="24"/>
                <w:szCs w:val="24"/>
              </w:rPr>
              <w:t>1020 of 19497 annotated genes, 5.23%</w:t>
            </w:r>
          </w:p>
        </w:tc>
        <w:tc>
          <w:tcPr>
            <w:tcW w:w="236" w:type="dxa"/>
            <w:hideMark/>
          </w:tcPr>
          <w:p w14:paraId="0C0A8CC7" w14:textId="77777777" w:rsidR="000B6EAD" w:rsidRPr="000B6EAD" w:rsidRDefault="000B6EAD" w:rsidP="00DF44F1">
            <w:pPr>
              <w:bidi w:val="0"/>
              <w:spacing w:line="360" w:lineRule="auto"/>
              <w:rPr>
                <w:sz w:val="24"/>
                <w:szCs w:val="24"/>
              </w:rPr>
            </w:pPr>
          </w:p>
        </w:tc>
      </w:tr>
      <w:tr w:rsidR="000B6EAD" w:rsidRPr="000B6EAD" w14:paraId="27BAE002" w14:textId="77777777" w:rsidTr="00507636">
        <w:tc>
          <w:tcPr>
            <w:tcW w:w="3539" w:type="dxa"/>
            <w:noWrap/>
            <w:hideMark/>
          </w:tcPr>
          <w:p w14:paraId="7AAB37FC" w14:textId="77777777" w:rsidR="000B6EAD" w:rsidRPr="000B6EAD" w:rsidRDefault="002712D3" w:rsidP="00DF44F1">
            <w:pPr>
              <w:bidi w:val="0"/>
              <w:spacing w:line="360" w:lineRule="auto"/>
              <w:rPr>
                <w:sz w:val="24"/>
                <w:szCs w:val="24"/>
              </w:rPr>
            </w:pPr>
            <w:hyperlink r:id="rId197" w:tgtFrame="infowin" w:history="1">
              <w:r w:rsidR="000B6EAD" w:rsidRPr="000B6EAD">
                <w:rPr>
                  <w:rStyle w:val="Hyperlink"/>
                  <w:sz w:val="24"/>
                  <w:szCs w:val="24"/>
                </w:rPr>
                <w:t>transmembrane transport</w:t>
              </w:r>
            </w:hyperlink>
            <w:r w:rsidR="000B6EAD" w:rsidRPr="000B6EAD">
              <w:rPr>
                <w:sz w:val="24"/>
                <w:szCs w:val="24"/>
              </w:rPr>
              <w:t xml:space="preserve"> ( GO:0055085 )</w:t>
            </w:r>
          </w:p>
        </w:tc>
        <w:tc>
          <w:tcPr>
            <w:tcW w:w="1524" w:type="dxa"/>
            <w:hideMark/>
          </w:tcPr>
          <w:p w14:paraId="158FC2B9"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472DF691"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4958FDD4" w14:textId="77777777" w:rsidR="000B6EAD" w:rsidRPr="000B6EAD" w:rsidRDefault="000B6EAD" w:rsidP="00DF44F1">
            <w:pPr>
              <w:bidi w:val="0"/>
              <w:spacing w:line="360" w:lineRule="auto"/>
              <w:rPr>
                <w:sz w:val="24"/>
                <w:szCs w:val="24"/>
              </w:rPr>
            </w:pPr>
            <w:r w:rsidRPr="000B6EAD">
              <w:rPr>
                <w:sz w:val="24"/>
                <w:szCs w:val="24"/>
              </w:rPr>
              <w:t>1534 of 19497 annotated genes, 7.87%</w:t>
            </w:r>
          </w:p>
        </w:tc>
        <w:tc>
          <w:tcPr>
            <w:tcW w:w="236" w:type="dxa"/>
            <w:hideMark/>
          </w:tcPr>
          <w:p w14:paraId="760E9018" w14:textId="77777777" w:rsidR="000B6EAD" w:rsidRPr="000B6EAD" w:rsidRDefault="000B6EAD" w:rsidP="00DF44F1">
            <w:pPr>
              <w:bidi w:val="0"/>
              <w:spacing w:line="360" w:lineRule="auto"/>
              <w:rPr>
                <w:sz w:val="24"/>
                <w:szCs w:val="24"/>
              </w:rPr>
            </w:pPr>
          </w:p>
        </w:tc>
      </w:tr>
      <w:tr w:rsidR="000B6EAD" w:rsidRPr="000B6EAD" w14:paraId="464A34E9" w14:textId="77777777" w:rsidTr="00507636">
        <w:tc>
          <w:tcPr>
            <w:tcW w:w="3539" w:type="dxa"/>
            <w:noWrap/>
            <w:hideMark/>
          </w:tcPr>
          <w:p w14:paraId="473066CC" w14:textId="77777777" w:rsidR="000B6EAD" w:rsidRPr="000B6EAD" w:rsidRDefault="002712D3" w:rsidP="00DF44F1">
            <w:pPr>
              <w:bidi w:val="0"/>
              <w:spacing w:line="360" w:lineRule="auto"/>
              <w:rPr>
                <w:sz w:val="24"/>
                <w:szCs w:val="24"/>
              </w:rPr>
            </w:pPr>
            <w:hyperlink r:id="rId198" w:tgtFrame="infowin" w:history="1">
              <w:r w:rsidR="000B6EAD" w:rsidRPr="000B6EAD">
                <w:rPr>
                  <w:rStyle w:val="Hyperlink"/>
                  <w:sz w:val="24"/>
                  <w:szCs w:val="24"/>
                </w:rPr>
                <w:t>tRNA metabolic process</w:t>
              </w:r>
            </w:hyperlink>
            <w:r w:rsidR="000B6EAD" w:rsidRPr="000B6EAD">
              <w:rPr>
                <w:sz w:val="24"/>
                <w:szCs w:val="24"/>
              </w:rPr>
              <w:t xml:space="preserve"> ( GO:0006399 )</w:t>
            </w:r>
          </w:p>
        </w:tc>
        <w:tc>
          <w:tcPr>
            <w:tcW w:w="1524" w:type="dxa"/>
            <w:hideMark/>
          </w:tcPr>
          <w:p w14:paraId="26E4712F"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24D6E015"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625F4E75" w14:textId="77777777" w:rsidR="000B6EAD" w:rsidRPr="000B6EAD" w:rsidRDefault="000B6EAD" w:rsidP="00DF44F1">
            <w:pPr>
              <w:bidi w:val="0"/>
              <w:spacing w:line="360" w:lineRule="auto"/>
              <w:rPr>
                <w:sz w:val="24"/>
                <w:szCs w:val="24"/>
              </w:rPr>
            </w:pPr>
            <w:r w:rsidRPr="000B6EAD">
              <w:rPr>
                <w:sz w:val="24"/>
                <w:szCs w:val="24"/>
              </w:rPr>
              <w:t>188 of 19497 annotated genes, 0.96%</w:t>
            </w:r>
          </w:p>
        </w:tc>
        <w:tc>
          <w:tcPr>
            <w:tcW w:w="236" w:type="dxa"/>
            <w:hideMark/>
          </w:tcPr>
          <w:p w14:paraId="7D51CD9F" w14:textId="77777777" w:rsidR="000B6EAD" w:rsidRPr="000B6EAD" w:rsidRDefault="000B6EAD" w:rsidP="00DF44F1">
            <w:pPr>
              <w:bidi w:val="0"/>
              <w:spacing w:line="360" w:lineRule="auto"/>
              <w:rPr>
                <w:sz w:val="24"/>
                <w:szCs w:val="24"/>
              </w:rPr>
            </w:pPr>
          </w:p>
        </w:tc>
      </w:tr>
      <w:tr w:rsidR="000B6EAD" w:rsidRPr="000B6EAD" w14:paraId="73B7D099" w14:textId="77777777" w:rsidTr="00507636">
        <w:tc>
          <w:tcPr>
            <w:tcW w:w="3539" w:type="dxa"/>
            <w:noWrap/>
            <w:hideMark/>
          </w:tcPr>
          <w:p w14:paraId="27DCBB11" w14:textId="77777777" w:rsidR="000B6EAD" w:rsidRPr="000B6EAD" w:rsidRDefault="002712D3" w:rsidP="00DF44F1">
            <w:pPr>
              <w:bidi w:val="0"/>
              <w:spacing w:line="360" w:lineRule="auto"/>
              <w:rPr>
                <w:sz w:val="24"/>
                <w:szCs w:val="24"/>
              </w:rPr>
            </w:pPr>
            <w:hyperlink r:id="rId199" w:tgtFrame="infowin" w:history="1">
              <w:r w:rsidR="000B6EAD" w:rsidRPr="000B6EAD">
                <w:rPr>
                  <w:rStyle w:val="Hyperlink"/>
                  <w:sz w:val="24"/>
                  <w:szCs w:val="24"/>
                </w:rPr>
                <w:t>cell junction organization</w:t>
              </w:r>
            </w:hyperlink>
            <w:r w:rsidR="000B6EAD" w:rsidRPr="000B6EAD">
              <w:rPr>
                <w:sz w:val="24"/>
                <w:szCs w:val="24"/>
              </w:rPr>
              <w:t xml:space="preserve"> ( GO:0034330 )</w:t>
            </w:r>
          </w:p>
        </w:tc>
        <w:tc>
          <w:tcPr>
            <w:tcW w:w="1524" w:type="dxa"/>
            <w:hideMark/>
          </w:tcPr>
          <w:p w14:paraId="5A014EA5"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7F32F71D"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613F184E" w14:textId="77777777" w:rsidR="000B6EAD" w:rsidRPr="000B6EAD" w:rsidRDefault="000B6EAD" w:rsidP="00DF44F1">
            <w:pPr>
              <w:bidi w:val="0"/>
              <w:spacing w:line="360" w:lineRule="auto"/>
              <w:rPr>
                <w:sz w:val="24"/>
                <w:szCs w:val="24"/>
              </w:rPr>
            </w:pPr>
            <w:r w:rsidRPr="000B6EAD">
              <w:rPr>
                <w:sz w:val="24"/>
                <w:szCs w:val="24"/>
              </w:rPr>
              <w:t>266 of 19497 annotated genes, 1.36%</w:t>
            </w:r>
          </w:p>
        </w:tc>
        <w:tc>
          <w:tcPr>
            <w:tcW w:w="236" w:type="dxa"/>
            <w:hideMark/>
          </w:tcPr>
          <w:p w14:paraId="4C946371" w14:textId="77777777" w:rsidR="000B6EAD" w:rsidRPr="000B6EAD" w:rsidRDefault="000B6EAD" w:rsidP="00DF44F1">
            <w:pPr>
              <w:bidi w:val="0"/>
              <w:spacing w:line="360" w:lineRule="auto"/>
              <w:rPr>
                <w:sz w:val="24"/>
                <w:szCs w:val="24"/>
              </w:rPr>
            </w:pPr>
          </w:p>
        </w:tc>
      </w:tr>
      <w:tr w:rsidR="000B6EAD" w:rsidRPr="000B6EAD" w14:paraId="67228F86" w14:textId="77777777" w:rsidTr="00507636">
        <w:tc>
          <w:tcPr>
            <w:tcW w:w="3539" w:type="dxa"/>
            <w:noWrap/>
            <w:hideMark/>
          </w:tcPr>
          <w:p w14:paraId="6DCA62A8" w14:textId="77777777" w:rsidR="000B6EAD" w:rsidRPr="000B6EAD" w:rsidRDefault="002712D3" w:rsidP="00DF44F1">
            <w:pPr>
              <w:bidi w:val="0"/>
              <w:spacing w:line="360" w:lineRule="auto"/>
              <w:rPr>
                <w:sz w:val="24"/>
                <w:szCs w:val="24"/>
              </w:rPr>
            </w:pPr>
            <w:hyperlink r:id="rId200" w:tgtFrame="infowin" w:history="1">
              <w:r w:rsidR="000B6EAD" w:rsidRPr="000B6EAD">
                <w:rPr>
                  <w:rStyle w:val="Hyperlink"/>
                  <w:sz w:val="24"/>
                  <w:szCs w:val="24"/>
                </w:rPr>
                <w:t>vacuolar transport</w:t>
              </w:r>
            </w:hyperlink>
            <w:r w:rsidR="000B6EAD" w:rsidRPr="000B6EAD">
              <w:rPr>
                <w:sz w:val="24"/>
                <w:szCs w:val="24"/>
              </w:rPr>
              <w:t xml:space="preserve"> ( GO:0007034 )</w:t>
            </w:r>
          </w:p>
        </w:tc>
        <w:tc>
          <w:tcPr>
            <w:tcW w:w="1524" w:type="dxa"/>
            <w:hideMark/>
          </w:tcPr>
          <w:p w14:paraId="0837C896"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5F16D837"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0A7198E4" w14:textId="77777777" w:rsidR="000B6EAD" w:rsidRPr="000B6EAD" w:rsidRDefault="000B6EAD" w:rsidP="00DF44F1">
            <w:pPr>
              <w:bidi w:val="0"/>
              <w:spacing w:line="360" w:lineRule="auto"/>
              <w:rPr>
                <w:sz w:val="24"/>
                <w:szCs w:val="24"/>
              </w:rPr>
            </w:pPr>
            <w:r w:rsidRPr="000B6EAD">
              <w:rPr>
                <w:sz w:val="24"/>
                <w:szCs w:val="24"/>
              </w:rPr>
              <w:t>121 of 19497 annotated genes, 0.62%</w:t>
            </w:r>
          </w:p>
        </w:tc>
        <w:tc>
          <w:tcPr>
            <w:tcW w:w="236" w:type="dxa"/>
            <w:hideMark/>
          </w:tcPr>
          <w:p w14:paraId="43030D50" w14:textId="77777777" w:rsidR="000B6EAD" w:rsidRPr="000B6EAD" w:rsidRDefault="000B6EAD" w:rsidP="00DF44F1">
            <w:pPr>
              <w:bidi w:val="0"/>
              <w:spacing w:line="360" w:lineRule="auto"/>
              <w:rPr>
                <w:sz w:val="24"/>
                <w:szCs w:val="24"/>
              </w:rPr>
            </w:pPr>
          </w:p>
        </w:tc>
      </w:tr>
      <w:tr w:rsidR="000B6EAD" w:rsidRPr="000B6EAD" w14:paraId="42BA0508" w14:textId="77777777" w:rsidTr="00507636">
        <w:tc>
          <w:tcPr>
            <w:tcW w:w="3539" w:type="dxa"/>
            <w:noWrap/>
            <w:hideMark/>
          </w:tcPr>
          <w:p w14:paraId="33E9033D" w14:textId="77777777" w:rsidR="000B6EAD" w:rsidRPr="000B6EAD" w:rsidRDefault="002712D3" w:rsidP="00DF44F1">
            <w:pPr>
              <w:bidi w:val="0"/>
              <w:spacing w:line="360" w:lineRule="auto"/>
              <w:rPr>
                <w:sz w:val="24"/>
                <w:szCs w:val="24"/>
              </w:rPr>
            </w:pPr>
            <w:hyperlink r:id="rId201" w:tgtFrame="infowin" w:history="1">
              <w:r w:rsidR="000B6EAD" w:rsidRPr="000B6EAD">
                <w:rPr>
                  <w:rStyle w:val="Hyperlink"/>
                  <w:sz w:val="24"/>
                  <w:szCs w:val="24"/>
                </w:rPr>
                <w:t>pigmentation</w:t>
              </w:r>
            </w:hyperlink>
            <w:r w:rsidR="000B6EAD" w:rsidRPr="000B6EAD">
              <w:rPr>
                <w:sz w:val="24"/>
                <w:szCs w:val="24"/>
              </w:rPr>
              <w:t xml:space="preserve"> ( GO:0043473 )</w:t>
            </w:r>
          </w:p>
        </w:tc>
        <w:tc>
          <w:tcPr>
            <w:tcW w:w="1524" w:type="dxa"/>
            <w:hideMark/>
          </w:tcPr>
          <w:p w14:paraId="0D2E02CC"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392DF219"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32AD8672" w14:textId="77777777" w:rsidR="000B6EAD" w:rsidRPr="000B6EAD" w:rsidRDefault="000B6EAD" w:rsidP="00DF44F1">
            <w:pPr>
              <w:bidi w:val="0"/>
              <w:spacing w:line="360" w:lineRule="auto"/>
              <w:rPr>
                <w:sz w:val="24"/>
                <w:szCs w:val="24"/>
              </w:rPr>
            </w:pPr>
            <w:r w:rsidRPr="000B6EAD">
              <w:rPr>
                <w:sz w:val="24"/>
                <w:szCs w:val="24"/>
              </w:rPr>
              <w:t>98 of 19497 annotated genes, 0.50%</w:t>
            </w:r>
          </w:p>
        </w:tc>
        <w:tc>
          <w:tcPr>
            <w:tcW w:w="236" w:type="dxa"/>
            <w:hideMark/>
          </w:tcPr>
          <w:p w14:paraId="460B8354" w14:textId="77777777" w:rsidR="000B6EAD" w:rsidRPr="000B6EAD" w:rsidRDefault="000B6EAD" w:rsidP="00DF44F1">
            <w:pPr>
              <w:bidi w:val="0"/>
              <w:spacing w:line="360" w:lineRule="auto"/>
              <w:rPr>
                <w:sz w:val="24"/>
                <w:szCs w:val="24"/>
              </w:rPr>
            </w:pPr>
          </w:p>
        </w:tc>
      </w:tr>
      <w:tr w:rsidR="000B6EAD" w:rsidRPr="000B6EAD" w14:paraId="399A75A4" w14:textId="77777777" w:rsidTr="00507636">
        <w:tc>
          <w:tcPr>
            <w:tcW w:w="3539" w:type="dxa"/>
            <w:noWrap/>
            <w:hideMark/>
          </w:tcPr>
          <w:p w14:paraId="755FE3BD" w14:textId="77777777" w:rsidR="000B6EAD" w:rsidRPr="000B6EAD" w:rsidRDefault="002712D3" w:rsidP="00DF44F1">
            <w:pPr>
              <w:bidi w:val="0"/>
              <w:spacing w:line="360" w:lineRule="auto"/>
              <w:rPr>
                <w:sz w:val="24"/>
                <w:szCs w:val="24"/>
              </w:rPr>
            </w:pPr>
            <w:hyperlink r:id="rId202" w:tgtFrame="infowin" w:history="1">
              <w:r w:rsidR="000B6EAD" w:rsidRPr="000B6EAD">
                <w:rPr>
                  <w:rStyle w:val="Hyperlink"/>
                  <w:sz w:val="24"/>
                  <w:szCs w:val="24"/>
                </w:rPr>
                <w:t>protein maturation</w:t>
              </w:r>
            </w:hyperlink>
            <w:r w:rsidR="000B6EAD" w:rsidRPr="000B6EAD">
              <w:rPr>
                <w:sz w:val="24"/>
                <w:szCs w:val="24"/>
              </w:rPr>
              <w:t xml:space="preserve"> ( GO:0051604 )</w:t>
            </w:r>
          </w:p>
        </w:tc>
        <w:tc>
          <w:tcPr>
            <w:tcW w:w="1524" w:type="dxa"/>
            <w:hideMark/>
          </w:tcPr>
          <w:p w14:paraId="7AB0AFB6"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6751C23D"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4695985E" w14:textId="77777777" w:rsidR="000B6EAD" w:rsidRPr="000B6EAD" w:rsidRDefault="000B6EAD" w:rsidP="00DF44F1">
            <w:pPr>
              <w:bidi w:val="0"/>
              <w:spacing w:line="360" w:lineRule="auto"/>
              <w:rPr>
                <w:sz w:val="24"/>
                <w:szCs w:val="24"/>
              </w:rPr>
            </w:pPr>
            <w:r w:rsidRPr="000B6EAD">
              <w:rPr>
                <w:sz w:val="24"/>
                <w:szCs w:val="24"/>
              </w:rPr>
              <w:t>372 of 19497 annotated genes, 1.91%</w:t>
            </w:r>
          </w:p>
        </w:tc>
        <w:tc>
          <w:tcPr>
            <w:tcW w:w="236" w:type="dxa"/>
            <w:hideMark/>
          </w:tcPr>
          <w:p w14:paraId="740331CD" w14:textId="77777777" w:rsidR="000B6EAD" w:rsidRPr="000B6EAD" w:rsidRDefault="000B6EAD" w:rsidP="00DF44F1">
            <w:pPr>
              <w:bidi w:val="0"/>
              <w:spacing w:line="360" w:lineRule="auto"/>
              <w:rPr>
                <w:sz w:val="24"/>
                <w:szCs w:val="24"/>
              </w:rPr>
            </w:pPr>
          </w:p>
        </w:tc>
      </w:tr>
      <w:tr w:rsidR="000B6EAD" w:rsidRPr="000B6EAD" w14:paraId="0C7547FF" w14:textId="77777777" w:rsidTr="00507636">
        <w:tc>
          <w:tcPr>
            <w:tcW w:w="3539" w:type="dxa"/>
            <w:noWrap/>
            <w:hideMark/>
          </w:tcPr>
          <w:p w14:paraId="759FEB44" w14:textId="77777777" w:rsidR="000B6EAD" w:rsidRPr="000B6EAD" w:rsidRDefault="002712D3" w:rsidP="00DF44F1">
            <w:pPr>
              <w:bidi w:val="0"/>
              <w:spacing w:line="360" w:lineRule="auto"/>
              <w:rPr>
                <w:sz w:val="24"/>
                <w:szCs w:val="24"/>
              </w:rPr>
            </w:pPr>
            <w:hyperlink r:id="rId203" w:tgtFrame="infowin" w:history="1">
              <w:r w:rsidR="000B6EAD" w:rsidRPr="000B6EAD">
                <w:rPr>
                  <w:rStyle w:val="Hyperlink"/>
                  <w:sz w:val="24"/>
                  <w:szCs w:val="24"/>
                </w:rPr>
                <w:t>growth</w:t>
              </w:r>
            </w:hyperlink>
            <w:r w:rsidR="000B6EAD" w:rsidRPr="000B6EAD">
              <w:rPr>
                <w:sz w:val="24"/>
                <w:szCs w:val="24"/>
              </w:rPr>
              <w:t xml:space="preserve"> ( GO:0040007 )</w:t>
            </w:r>
          </w:p>
        </w:tc>
        <w:tc>
          <w:tcPr>
            <w:tcW w:w="1524" w:type="dxa"/>
            <w:hideMark/>
          </w:tcPr>
          <w:p w14:paraId="131195FA" w14:textId="77777777" w:rsidR="000B6EAD" w:rsidRPr="000B6EAD" w:rsidRDefault="000B6EAD" w:rsidP="00DF44F1">
            <w:pPr>
              <w:bidi w:val="0"/>
              <w:spacing w:line="360" w:lineRule="auto"/>
              <w:rPr>
                <w:sz w:val="24"/>
                <w:szCs w:val="24"/>
              </w:rPr>
            </w:pPr>
            <w:r w:rsidRPr="000B6EAD">
              <w:rPr>
                <w:sz w:val="24"/>
                <w:szCs w:val="24"/>
              </w:rPr>
              <w:t>none</w:t>
            </w:r>
          </w:p>
        </w:tc>
        <w:tc>
          <w:tcPr>
            <w:tcW w:w="1333" w:type="dxa"/>
            <w:noWrap/>
            <w:hideMark/>
          </w:tcPr>
          <w:p w14:paraId="24B35E7B" w14:textId="77777777" w:rsidR="000B6EAD" w:rsidRPr="000B6EAD" w:rsidRDefault="000B6EAD" w:rsidP="00DF44F1">
            <w:pPr>
              <w:bidi w:val="0"/>
              <w:spacing w:line="360" w:lineRule="auto"/>
              <w:rPr>
                <w:sz w:val="24"/>
                <w:szCs w:val="24"/>
              </w:rPr>
            </w:pPr>
            <w:r w:rsidRPr="000B6EAD">
              <w:rPr>
                <w:sz w:val="24"/>
                <w:szCs w:val="24"/>
              </w:rPr>
              <w:t>0 of 6 genes, 0%</w:t>
            </w:r>
          </w:p>
        </w:tc>
        <w:tc>
          <w:tcPr>
            <w:tcW w:w="2401" w:type="dxa"/>
            <w:noWrap/>
            <w:hideMark/>
          </w:tcPr>
          <w:p w14:paraId="103C532D" w14:textId="77777777" w:rsidR="000B6EAD" w:rsidRPr="000B6EAD" w:rsidRDefault="000B6EAD" w:rsidP="00DF44F1">
            <w:pPr>
              <w:bidi w:val="0"/>
              <w:spacing w:line="360" w:lineRule="auto"/>
              <w:rPr>
                <w:sz w:val="24"/>
                <w:szCs w:val="24"/>
              </w:rPr>
            </w:pPr>
            <w:r w:rsidRPr="000B6EAD">
              <w:rPr>
                <w:sz w:val="24"/>
                <w:szCs w:val="24"/>
              </w:rPr>
              <w:t>922 of 19497 annotated genes, 4.73%</w:t>
            </w:r>
          </w:p>
        </w:tc>
        <w:tc>
          <w:tcPr>
            <w:tcW w:w="236" w:type="dxa"/>
            <w:hideMark/>
          </w:tcPr>
          <w:p w14:paraId="754FAB8D" w14:textId="77777777" w:rsidR="000B6EAD" w:rsidRPr="000B6EAD" w:rsidRDefault="000B6EAD" w:rsidP="00DF44F1">
            <w:pPr>
              <w:keepNext/>
              <w:bidi w:val="0"/>
              <w:spacing w:line="360" w:lineRule="auto"/>
              <w:rPr>
                <w:sz w:val="24"/>
                <w:szCs w:val="24"/>
              </w:rPr>
            </w:pPr>
          </w:p>
        </w:tc>
      </w:tr>
    </w:tbl>
    <w:p w14:paraId="0A57BA36" w14:textId="77777777" w:rsidR="00330CCA" w:rsidRDefault="0059173A" w:rsidP="00DF44F1">
      <w:pPr>
        <w:pStyle w:val="Caption"/>
        <w:bidi w:val="0"/>
        <w:spacing w:line="360" w:lineRule="auto"/>
        <w:rPr>
          <w:sz w:val="24"/>
          <w:szCs w:val="24"/>
        </w:rPr>
      </w:pPr>
      <w:bookmarkStart w:id="49" w:name="_Toc62586462"/>
      <w:r>
        <w:t xml:space="preserve">Table </w:t>
      </w:r>
      <w:fldSimple w:instr=" SEQ Table \* ARABIC ">
        <w:r>
          <w:rPr>
            <w:noProof/>
          </w:rPr>
          <w:t>5</w:t>
        </w:r>
      </w:fldSimple>
      <w:r>
        <w:t xml:space="preserve">. </w:t>
      </w:r>
      <w:r w:rsidRPr="0059173A">
        <w:rPr>
          <w:sz w:val="24"/>
          <w:szCs w:val="24"/>
        </w:rPr>
        <w:t xml:space="preserve">GO Terms from the </w:t>
      </w:r>
      <w:proofErr w:type="spellStart"/>
      <w:r w:rsidRPr="0059173A">
        <w:rPr>
          <w:sz w:val="24"/>
          <w:szCs w:val="24"/>
        </w:rPr>
        <w:t>biological_process</w:t>
      </w:r>
      <w:proofErr w:type="spellEnd"/>
      <w:r w:rsidRPr="0059173A">
        <w:rPr>
          <w:sz w:val="24"/>
          <w:szCs w:val="24"/>
        </w:rPr>
        <w:t xml:space="preserve"> Ontology</w:t>
      </w:r>
      <w:bookmarkEnd w:id="49"/>
    </w:p>
    <w:p w14:paraId="628F6269" w14:textId="77777777" w:rsidR="00330CCA" w:rsidRDefault="00330CCA" w:rsidP="00DF44F1">
      <w:pPr>
        <w:bidi w:val="0"/>
        <w:spacing w:line="360" w:lineRule="auto"/>
        <w:rPr>
          <w:sz w:val="24"/>
          <w:szCs w:val="24"/>
        </w:rPr>
      </w:pPr>
    </w:p>
    <w:p w14:paraId="31BF4A36" w14:textId="2FE6F6F6" w:rsidR="001336AE" w:rsidRDefault="000E7AE6" w:rsidP="007817CA">
      <w:pPr>
        <w:bidi w:val="0"/>
        <w:spacing w:line="360" w:lineRule="auto"/>
        <w:rPr>
          <w:sz w:val="24"/>
          <w:szCs w:val="24"/>
        </w:rPr>
      </w:pPr>
      <w:r>
        <w:rPr>
          <w:sz w:val="24"/>
          <w:szCs w:val="24"/>
        </w:rPr>
        <w:t>It also confirm</w:t>
      </w:r>
      <w:r w:rsidR="004657A5">
        <w:rPr>
          <w:sz w:val="24"/>
          <w:szCs w:val="24"/>
        </w:rPr>
        <w:t>ed my</w:t>
      </w:r>
      <w:r>
        <w:rPr>
          <w:sz w:val="24"/>
          <w:szCs w:val="24"/>
        </w:rPr>
        <w:t xml:space="preserve"> hypothesis as most of the genes related t</w:t>
      </w:r>
      <w:r w:rsidR="00F9478D">
        <w:rPr>
          <w:sz w:val="24"/>
          <w:szCs w:val="24"/>
        </w:rPr>
        <w:t>o the terms: transport, vesicle-</w:t>
      </w:r>
      <w:r>
        <w:rPr>
          <w:sz w:val="24"/>
          <w:szCs w:val="24"/>
        </w:rPr>
        <w:t>mediated transport</w:t>
      </w:r>
      <w:r w:rsidR="004657A5">
        <w:rPr>
          <w:sz w:val="24"/>
          <w:szCs w:val="24"/>
        </w:rPr>
        <w:t>, response to stress. It revealed that</w:t>
      </w:r>
      <w:r>
        <w:rPr>
          <w:sz w:val="24"/>
          <w:szCs w:val="24"/>
        </w:rPr>
        <w:t xml:space="preserve"> these genes c</w:t>
      </w:r>
      <w:r w:rsidR="007817CA">
        <w:rPr>
          <w:sz w:val="24"/>
          <w:szCs w:val="24"/>
        </w:rPr>
        <w:t>ould</w:t>
      </w:r>
      <w:r>
        <w:rPr>
          <w:sz w:val="24"/>
          <w:szCs w:val="24"/>
        </w:rPr>
        <w:t xml:space="preserve"> be related to synaptic vesicle trafficking of Parkinson</w:t>
      </w:r>
      <w:r w:rsidR="00B646D2">
        <w:rPr>
          <w:sz w:val="24"/>
          <w:szCs w:val="24"/>
        </w:rPr>
        <w:t>'s disease</w:t>
      </w:r>
      <w:r>
        <w:rPr>
          <w:sz w:val="24"/>
          <w:szCs w:val="24"/>
        </w:rPr>
        <w:t xml:space="preserve"> too.  </w:t>
      </w:r>
    </w:p>
    <w:p w14:paraId="128EBAF5" w14:textId="38A1C4DB" w:rsidR="00330CCA" w:rsidRDefault="001336AE" w:rsidP="007817CA">
      <w:pPr>
        <w:bidi w:val="0"/>
        <w:spacing w:line="360" w:lineRule="auto"/>
        <w:rPr>
          <w:sz w:val="24"/>
          <w:szCs w:val="24"/>
        </w:rPr>
      </w:pPr>
      <w:r>
        <w:rPr>
          <w:sz w:val="24"/>
          <w:szCs w:val="24"/>
        </w:rPr>
        <w:t>T</w:t>
      </w:r>
      <w:r w:rsidRPr="001336AE">
        <w:rPr>
          <w:sz w:val="24"/>
          <w:szCs w:val="24"/>
        </w:rPr>
        <w:t xml:space="preserve">he </w:t>
      </w:r>
      <w:r w:rsidR="007817CA">
        <w:rPr>
          <w:sz w:val="24"/>
          <w:szCs w:val="24"/>
        </w:rPr>
        <w:t>Princeton website results</w:t>
      </w:r>
      <w:r w:rsidRPr="001336AE">
        <w:rPr>
          <w:sz w:val="24"/>
          <w:szCs w:val="24"/>
        </w:rPr>
        <w:t xml:space="preserve"> were divided into two groups based on web tools that were used: Generic GO Term Finder and Generic GO Term Mapper. I choose the "process" results of these tools because my hypothesis was related to a biological process. Generic GO Term Finder process result showed that most of these new genes were related to the terms: vesicle coating, vesicle localization, vesicle organization, and vesicle targeting. It revealed that these genes </w:t>
      </w:r>
      <w:r w:rsidR="00140BD5">
        <w:rPr>
          <w:sz w:val="24"/>
          <w:szCs w:val="24"/>
        </w:rPr>
        <w:t xml:space="preserve">are </w:t>
      </w:r>
      <w:r w:rsidRPr="001336AE">
        <w:rPr>
          <w:sz w:val="24"/>
          <w:szCs w:val="24"/>
        </w:rPr>
        <w:t xml:space="preserve">probably </w:t>
      </w:r>
      <w:r w:rsidR="007817CA">
        <w:rPr>
          <w:sz w:val="24"/>
          <w:szCs w:val="24"/>
        </w:rPr>
        <w:t>associated with</w:t>
      </w:r>
      <w:r w:rsidRPr="001336AE">
        <w:rPr>
          <w:sz w:val="24"/>
          <w:szCs w:val="24"/>
        </w:rPr>
        <w:t xml:space="preserve"> synaptic vesicle trafficking too. </w:t>
      </w:r>
      <w:r w:rsidR="00140BD5">
        <w:rPr>
          <w:sz w:val="24"/>
          <w:szCs w:val="24"/>
        </w:rPr>
        <w:t>The g</w:t>
      </w:r>
      <w:r w:rsidRPr="001336AE">
        <w:rPr>
          <w:sz w:val="24"/>
          <w:szCs w:val="24"/>
        </w:rPr>
        <w:t xml:space="preserve">eneric Go Map Finder process result was </w:t>
      </w:r>
      <w:r w:rsidR="00673187">
        <w:rPr>
          <w:sz w:val="24"/>
          <w:szCs w:val="24"/>
        </w:rPr>
        <w:t>interesting as well</w:t>
      </w:r>
      <w:r w:rsidRPr="001336AE">
        <w:rPr>
          <w:sz w:val="24"/>
          <w:szCs w:val="24"/>
        </w:rPr>
        <w:t>. It showed that most of the genes related to the terms: transport, vesicle-mediated transport, response to stress. Therefore it was probable that they had a role in synaptic vesicle trafficking too.</w:t>
      </w:r>
    </w:p>
    <w:p w14:paraId="08A70B78" w14:textId="77777777" w:rsidR="00330CCA" w:rsidRDefault="00330CCA" w:rsidP="00DF44F1">
      <w:pPr>
        <w:bidi w:val="0"/>
        <w:spacing w:line="360" w:lineRule="auto"/>
        <w:rPr>
          <w:sz w:val="24"/>
          <w:szCs w:val="24"/>
        </w:rPr>
      </w:pPr>
    </w:p>
    <w:p w14:paraId="0B6FB27E" w14:textId="77777777" w:rsidR="001711D8" w:rsidRPr="00593701" w:rsidRDefault="001711D8" w:rsidP="00DF44F1">
      <w:pPr>
        <w:pStyle w:val="Heading1"/>
        <w:bidi w:val="0"/>
        <w:spacing w:line="360" w:lineRule="auto"/>
      </w:pPr>
      <w:bookmarkStart w:id="50" w:name="_Toc62578698"/>
      <w:r w:rsidRPr="00593701">
        <w:t xml:space="preserve">Discussion </w:t>
      </w:r>
      <w:r w:rsidR="000D6E17">
        <w:t>and conclusions</w:t>
      </w:r>
      <w:bookmarkEnd w:id="50"/>
    </w:p>
    <w:p w14:paraId="571F5294" w14:textId="3AD2FABC" w:rsidR="001711D8" w:rsidRDefault="001711D8" w:rsidP="003D1EB5">
      <w:pPr>
        <w:bidi w:val="0"/>
        <w:spacing w:line="360" w:lineRule="auto"/>
        <w:rPr>
          <w:sz w:val="24"/>
          <w:szCs w:val="24"/>
        </w:rPr>
      </w:pPr>
      <w:r>
        <w:rPr>
          <w:sz w:val="24"/>
          <w:szCs w:val="24"/>
        </w:rPr>
        <w:t>Parkinson</w:t>
      </w:r>
      <w:r w:rsidR="007248C9">
        <w:rPr>
          <w:sz w:val="24"/>
          <w:szCs w:val="24"/>
        </w:rPr>
        <w:t>'s</w:t>
      </w:r>
      <w:r>
        <w:rPr>
          <w:sz w:val="24"/>
          <w:szCs w:val="24"/>
        </w:rPr>
        <w:t xml:space="preserve"> disease (PD) is an age</w:t>
      </w:r>
      <w:r w:rsidR="007248C9">
        <w:rPr>
          <w:sz w:val="24"/>
          <w:szCs w:val="24"/>
        </w:rPr>
        <w:t>-</w:t>
      </w:r>
      <w:r>
        <w:rPr>
          <w:sz w:val="24"/>
          <w:szCs w:val="24"/>
        </w:rPr>
        <w:t>related neurodegenerative</w:t>
      </w:r>
      <w:r w:rsidR="00140BD5">
        <w:rPr>
          <w:sz w:val="24"/>
          <w:szCs w:val="24"/>
        </w:rPr>
        <w:t xml:space="preserve"> disorder </w:t>
      </w:r>
      <w:r w:rsidR="003D1EB5">
        <w:rPr>
          <w:sz w:val="24"/>
          <w:szCs w:val="24"/>
        </w:rPr>
        <w:t>whose exact etiology</w:t>
      </w:r>
      <w:r>
        <w:rPr>
          <w:sz w:val="24"/>
          <w:szCs w:val="24"/>
        </w:rPr>
        <w:t xml:space="preserve"> is unknown yet</w:t>
      </w:r>
      <w:r w:rsidR="00364515">
        <w:rPr>
          <w:sz w:val="24"/>
          <w:szCs w:val="24"/>
        </w:rPr>
        <w:t>. The</w:t>
      </w:r>
      <w:r>
        <w:rPr>
          <w:sz w:val="24"/>
          <w:szCs w:val="24"/>
        </w:rPr>
        <w:t xml:space="preserve"> potential risk factors</w:t>
      </w:r>
      <w:r w:rsidR="00364515">
        <w:rPr>
          <w:sz w:val="24"/>
          <w:szCs w:val="24"/>
        </w:rPr>
        <w:t xml:space="preserve"> of PD</w:t>
      </w:r>
      <w:r>
        <w:rPr>
          <w:sz w:val="24"/>
          <w:szCs w:val="24"/>
        </w:rPr>
        <w:t xml:space="preserve"> include environmental toxin</w:t>
      </w:r>
      <w:r w:rsidR="00140BD5">
        <w:rPr>
          <w:sz w:val="24"/>
          <w:szCs w:val="24"/>
        </w:rPr>
        <w:t>s</w:t>
      </w:r>
      <w:r>
        <w:rPr>
          <w:sz w:val="24"/>
          <w:szCs w:val="24"/>
        </w:rPr>
        <w:t xml:space="preserve">, </w:t>
      </w:r>
      <w:r w:rsidRPr="007248C9">
        <w:rPr>
          <w:sz w:val="24"/>
          <w:szCs w:val="24"/>
        </w:rPr>
        <w:t>pesticides, drug</w:t>
      </w:r>
      <w:r w:rsidR="00140BD5">
        <w:rPr>
          <w:sz w:val="24"/>
          <w:szCs w:val="24"/>
        </w:rPr>
        <w:t>s</w:t>
      </w:r>
      <w:r w:rsidRPr="007248C9">
        <w:rPr>
          <w:sz w:val="24"/>
          <w:szCs w:val="24"/>
        </w:rPr>
        <w:t>, focal cerebrovascular damage, brain microtrauma</w:t>
      </w:r>
      <w:r w:rsidR="007248C9">
        <w:rPr>
          <w:sz w:val="24"/>
          <w:szCs w:val="24"/>
        </w:rPr>
        <w:t>,</w:t>
      </w:r>
      <w:r w:rsidRPr="007248C9">
        <w:rPr>
          <w:sz w:val="24"/>
          <w:szCs w:val="24"/>
        </w:rPr>
        <w:t xml:space="preserve"> and genomic defects</w:t>
      </w:r>
      <w:r>
        <w:rPr>
          <w:sz w:val="24"/>
          <w:szCs w:val="24"/>
        </w:rPr>
        <w:t xml:space="preserve">. </w:t>
      </w:r>
      <w:r w:rsidR="003D1EB5">
        <w:rPr>
          <w:sz w:val="24"/>
          <w:szCs w:val="24"/>
        </w:rPr>
        <w:t>The disease's neuropathology</w:t>
      </w:r>
      <w:r>
        <w:rPr>
          <w:sz w:val="24"/>
          <w:szCs w:val="24"/>
        </w:rPr>
        <w:t xml:space="preserve"> is mainly loss of dopaminergic neurons in substantia nigra pars compacta</w:t>
      </w:r>
      <w:r w:rsidR="003D1EB5">
        <w:rPr>
          <w:sz w:val="24"/>
          <w:szCs w:val="24"/>
        </w:rPr>
        <w:t>,</w:t>
      </w:r>
      <w:r>
        <w:rPr>
          <w:sz w:val="24"/>
          <w:szCs w:val="24"/>
        </w:rPr>
        <w:t xml:space="preserve"> although other parts in </w:t>
      </w:r>
      <w:r w:rsidR="007248C9">
        <w:rPr>
          <w:sz w:val="24"/>
          <w:szCs w:val="24"/>
        </w:rPr>
        <w:t xml:space="preserve">the </w:t>
      </w:r>
      <w:r>
        <w:rPr>
          <w:sz w:val="24"/>
          <w:szCs w:val="24"/>
        </w:rPr>
        <w:t xml:space="preserve">central nervous system and peripheral tissues are </w:t>
      </w:r>
      <w:r>
        <w:rPr>
          <w:sz w:val="24"/>
          <w:szCs w:val="24"/>
        </w:rPr>
        <w:lastRenderedPageBreak/>
        <w:t>involved too</w:t>
      </w:r>
      <w:r>
        <w:rPr>
          <w:sz w:val="24"/>
          <w:szCs w:val="24"/>
        </w:rPr>
        <w:fldChar w:fldCharType="begin">
          <w:fldData xml:space="preserve">PEVuZE5vdGU+PENpdGU+PEF1dGhvcj5DYWNhYmVsb3M8L0F1dGhvcj48WWVhcj4yMDE3PC9ZZWFy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=
</w:fldData>
        </w:fldChar>
      </w:r>
      <w:r w:rsidR="00411D4D">
        <w:rPr>
          <w:sz w:val="24"/>
          <w:szCs w:val="24"/>
        </w:rPr>
        <w:instrText xml:space="preserve"> ADDIN EN.CITE </w:instrText>
      </w:r>
      <w:r w:rsidR="00411D4D">
        <w:rPr>
          <w:sz w:val="24"/>
          <w:szCs w:val="24"/>
        </w:rPr>
        <w:fldChar w:fldCharType="begin">
          <w:fldData xml:space="preserve">PEVuZE5vdGU+PENpdGU+PEF1dGhvcj5DYWNhYmVsb3M8L0F1dGhvcj48WWVhcj4yMDE3PC9ZZWFy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=
</w:fldData>
        </w:fldChar>
      </w:r>
      <w:r w:rsidR="00411D4D">
        <w:rPr>
          <w:sz w:val="24"/>
          <w:szCs w:val="24"/>
        </w:rPr>
        <w:instrText xml:space="preserve"> ADDIN EN.CITE.DATA </w:instrText>
      </w:r>
      <w:r w:rsidR="00411D4D">
        <w:rPr>
          <w:sz w:val="24"/>
          <w:szCs w:val="24"/>
        </w:rPr>
      </w:r>
      <w:r w:rsidR="00411D4D">
        <w:rPr>
          <w:sz w:val="24"/>
          <w:szCs w:val="24"/>
        </w:rPr>
        <w:fldChar w:fldCharType="end"/>
      </w:r>
      <w:r>
        <w:rPr>
          <w:sz w:val="24"/>
          <w:szCs w:val="24"/>
        </w:rPr>
      </w:r>
      <w:r>
        <w:rPr>
          <w:sz w:val="24"/>
          <w:szCs w:val="24"/>
        </w:rPr>
        <w:fldChar w:fldCharType="separate"/>
      </w:r>
      <w:r w:rsidR="00411D4D">
        <w:rPr>
          <w:noProof/>
          <w:sz w:val="24"/>
          <w:szCs w:val="24"/>
        </w:rPr>
        <w:t>[46]</w:t>
      </w:r>
      <w:r>
        <w:rPr>
          <w:sz w:val="24"/>
          <w:szCs w:val="24"/>
        </w:rPr>
        <w:fldChar w:fldCharType="end"/>
      </w:r>
      <w:r>
        <w:rPr>
          <w:sz w:val="24"/>
          <w:szCs w:val="24"/>
        </w:rPr>
        <w:t xml:space="preserve">. </w:t>
      </w:r>
      <w:r w:rsidR="007248C9">
        <w:rPr>
          <w:sz w:val="24"/>
          <w:szCs w:val="24"/>
        </w:rPr>
        <w:t>In r</w:t>
      </w:r>
      <w:r>
        <w:rPr>
          <w:sz w:val="24"/>
          <w:szCs w:val="24"/>
        </w:rPr>
        <w:t xml:space="preserve">ecent years most pathogenic mechanisms </w:t>
      </w:r>
      <w:r w:rsidR="007248C9">
        <w:rPr>
          <w:sz w:val="24"/>
          <w:szCs w:val="24"/>
        </w:rPr>
        <w:t>that</w:t>
      </w:r>
      <w:r>
        <w:rPr>
          <w:sz w:val="24"/>
          <w:szCs w:val="24"/>
        </w:rPr>
        <w:t xml:space="preserve"> are explained include dysfunction of </w:t>
      </w:r>
      <w:r w:rsidR="007248C9">
        <w:rPr>
          <w:sz w:val="24"/>
          <w:szCs w:val="24"/>
        </w:rPr>
        <w:t xml:space="preserve">the </w:t>
      </w:r>
      <w:r w:rsidRPr="00EE7B0C">
        <w:rPr>
          <w:sz w:val="24"/>
          <w:szCs w:val="24"/>
        </w:rPr>
        <w:t>ubiquitin</w:t>
      </w:r>
      <w:r w:rsidR="007248C9">
        <w:rPr>
          <w:sz w:val="24"/>
          <w:szCs w:val="24"/>
        </w:rPr>
        <w:t>-</w:t>
      </w:r>
      <w:r>
        <w:rPr>
          <w:sz w:val="24"/>
          <w:szCs w:val="24"/>
        </w:rPr>
        <w:t xml:space="preserve">proteasome system, </w:t>
      </w:r>
      <w:r w:rsidRPr="00EE7B0C">
        <w:rPr>
          <w:sz w:val="24"/>
          <w:szCs w:val="24"/>
        </w:rPr>
        <w:t>dysregulation of mitochondrial function</w:t>
      </w:r>
      <w:r w:rsidR="007248C9">
        <w:rPr>
          <w:sz w:val="24"/>
          <w:szCs w:val="24"/>
        </w:rPr>
        <w:t>,</w:t>
      </w:r>
      <w:r w:rsidRPr="00EE7B0C">
        <w:rPr>
          <w:sz w:val="24"/>
          <w:szCs w:val="24"/>
        </w:rPr>
        <w:t xml:space="preserve"> and oxidative stress</w:t>
      </w:r>
      <w:r>
        <w:rPr>
          <w:sz w:val="24"/>
          <w:szCs w:val="24"/>
        </w:rPr>
        <w:t xml:space="preserve"> </w:t>
      </w:r>
      <w:r>
        <w:rPr>
          <w:sz w:val="24"/>
          <w:szCs w:val="24"/>
        </w:rPr>
        <w:fldChar w:fldCharType="begin">
          <w:fldData xml:space="preserve">PEVuZE5vdGU+PENpdGU+PEF1dGhvcj5Nb29yZTwvQXV0aG9yPjxZZWFyPjIwMDU8L1llYXI+PFJl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</w:fldData>
        </w:fldChar>
      </w:r>
      <w:r w:rsidR="00411D4D">
        <w:rPr>
          <w:sz w:val="24"/>
          <w:szCs w:val="24"/>
        </w:rPr>
        <w:instrText xml:space="preserve"> ADDIN EN.CITE </w:instrText>
      </w:r>
      <w:r w:rsidR="00411D4D">
        <w:rPr>
          <w:sz w:val="24"/>
          <w:szCs w:val="24"/>
        </w:rPr>
        <w:fldChar w:fldCharType="begin">
          <w:fldData xml:space="preserve">PEVuZE5vdGU+PENpdGU+PEF1dGhvcj5Nb29yZTwvQXV0aG9yPjxZZWFyPjIwMDU8L1llYXI+PFJl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</w:fldData>
        </w:fldChar>
      </w:r>
      <w:r w:rsidR="00411D4D">
        <w:rPr>
          <w:sz w:val="24"/>
          <w:szCs w:val="24"/>
        </w:rPr>
        <w:instrText xml:space="preserve"> ADDIN EN.CITE.DATA </w:instrText>
      </w:r>
      <w:r w:rsidR="00411D4D">
        <w:rPr>
          <w:sz w:val="24"/>
          <w:szCs w:val="24"/>
        </w:rPr>
      </w:r>
      <w:r w:rsidR="00411D4D">
        <w:rPr>
          <w:sz w:val="24"/>
          <w:szCs w:val="24"/>
        </w:rPr>
        <w:fldChar w:fldCharType="end"/>
      </w:r>
      <w:r>
        <w:rPr>
          <w:sz w:val="24"/>
          <w:szCs w:val="24"/>
        </w:rPr>
      </w:r>
      <w:r>
        <w:rPr>
          <w:sz w:val="24"/>
          <w:szCs w:val="24"/>
        </w:rPr>
        <w:fldChar w:fldCharType="separate"/>
      </w:r>
      <w:r w:rsidR="00411D4D">
        <w:rPr>
          <w:noProof/>
          <w:sz w:val="24"/>
          <w:szCs w:val="24"/>
        </w:rPr>
        <w:t>[46, 47]</w:t>
      </w:r>
      <w:r>
        <w:rPr>
          <w:sz w:val="24"/>
          <w:szCs w:val="24"/>
        </w:rPr>
        <w:fldChar w:fldCharType="end"/>
      </w:r>
      <w:r>
        <w:rPr>
          <w:sz w:val="24"/>
          <w:szCs w:val="24"/>
        </w:rPr>
        <w:t>. These pathogenic pathways are due to genomic, epigenetic</w:t>
      </w:r>
      <w:r w:rsidR="007248C9">
        <w:rPr>
          <w:sz w:val="24"/>
          <w:szCs w:val="24"/>
        </w:rPr>
        <w:t>,</w:t>
      </w:r>
      <w:r>
        <w:rPr>
          <w:sz w:val="24"/>
          <w:szCs w:val="24"/>
        </w:rPr>
        <w:t xml:space="preserve"> and environmental factors and cause conformational change and deposit of key proteins </w:t>
      </w:r>
      <w:r>
        <w:rPr>
          <w:sz w:val="24"/>
          <w:szCs w:val="24"/>
        </w:rPr>
        <w:fldChar w:fldCharType="begin">
          <w:fldData xml:space="preserve">PEVuZE5vdGU+PENpdGU+PEF1dGhvcj5DYWNhYmVsb3M8L0F1dGhvcj48WWVhcj4yMDE3PC9ZZWFy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=
</w:fldData>
        </w:fldChar>
      </w:r>
      <w:r w:rsidR="00411D4D">
        <w:rPr>
          <w:sz w:val="24"/>
          <w:szCs w:val="24"/>
        </w:rPr>
        <w:instrText xml:space="preserve"> ADDIN EN.CITE </w:instrText>
      </w:r>
      <w:r w:rsidR="00411D4D">
        <w:rPr>
          <w:sz w:val="24"/>
          <w:szCs w:val="24"/>
        </w:rPr>
        <w:fldChar w:fldCharType="begin">
          <w:fldData xml:space="preserve">PEVuZE5vdGU+PENpdGU+PEF1dGhvcj5DYWNhYmVsb3M8L0F1dGhvcj48WWVhcj4yMDE3PC9ZZWFy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=
</w:fldData>
        </w:fldChar>
      </w:r>
      <w:r w:rsidR="00411D4D">
        <w:rPr>
          <w:sz w:val="24"/>
          <w:szCs w:val="24"/>
        </w:rPr>
        <w:instrText xml:space="preserve"> ADDIN EN.CITE.DATA </w:instrText>
      </w:r>
      <w:r w:rsidR="00411D4D">
        <w:rPr>
          <w:sz w:val="24"/>
          <w:szCs w:val="24"/>
        </w:rPr>
      </w:r>
      <w:r w:rsidR="00411D4D">
        <w:rPr>
          <w:sz w:val="24"/>
          <w:szCs w:val="24"/>
        </w:rPr>
        <w:fldChar w:fldCharType="end"/>
      </w:r>
      <w:r>
        <w:rPr>
          <w:sz w:val="24"/>
          <w:szCs w:val="24"/>
        </w:rPr>
      </w:r>
      <w:r>
        <w:rPr>
          <w:sz w:val="24"/>
          <w:szCs w:val="24"/>
        </w:rPr>
        <w:fldChar w:fldCharType="separate"/>
      </w:r>
      <w:r w:rsidR="00411D4D">
        <w:rPr>
          <w:noProof/>
          <w:sz w:val="24"/>
          <w:szCs w:val="24"/>
        </w:rPr>
        <w:t>[46]</w:t>
      </w:r>
      <w:r>
        <w:rPr>
          <w:sz w:val="24"/>
          <w:szCs w:val="24"/>
        </w:rPr>
        <w:fldChar w:fldCharType="end"/>
      </w:r>
      <w:r>
        <w:rPr>
          <w:sz w:val="24"/>
          <w:szCs w:val="24"/>
        </w:rPr>
        <w:t xml:space="preserve">. Another molecular mechanism that more studied recently and seems related to Neurodegeneration in PD is synaptic vesicular trafficking </w:t>
      </w:r>
      <w:r>
        <w:rPr>
          <w:sz w:val="24"/>
          <w:szCs w:val="24"/>
        </w:rPr>
        <w:fldChar w:fldCharType="begin">
          <w:fldData xml:space="preserve">PEVuZE5vdGU+PENpdGU+PEF1dGhvcj5Jbm9zaGl0YTwvQXV0aG9yPjxZZWFyPjIwMTU8L1llYXI+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</w:fldData>
        </w:fldChar>
      </w:r>
      <w:r w:rsidR="00411D4D">
        <w:rPr>
          <w:sz w:val="24"/>
          <w:szCs w:val="24"/>
        </w:rPr>
        <w:instrText xml:space="preserve"> ADDIN EN.CITE </w:instrText>
      </w:r>
      <w:r w:rsidR="00411D4D">
        <w:rPr>
          <w:sz w:val="24"/>
          <w:szCs w:val="24"/>
        </w:rPr>
        <w:fldChar w:fldCharType="begin">
          <w:fldData xml:space="preserve">PEVuZE5vdGU+PENpdGU+PEF1dGhvcj5Jbm9zaGl0YTwvQXV0aG9yPjxZZWFyPjIwMTU8L1llYXI+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</w:fldData>
        </w:fldChar>
      </w:r>
      <w:r w:rsidR="00411D4D">
        <w:rPr>
          <w:sz w:val="24"/>
          <w:szCs w:val="24"/>
        </w:rPr>
        <w:instrText xml:space="preserve"> ADDIN EN.CITE.DATA </w:instrText>
      </w:r>
      <w:r w:rsidR="00411D4D">
        <w:rPr>
          <w:sz w:val="24"/>
          <w:szCs w:val="24"/>
        </w:rPr>
      </w:r>
      <w:r w:rsidR="00411D4D">
        <w:rPr>
          <w:sz w:val="24"/>
          <w:szCs w:val="24"/>
        </w:rPr>
        <w:fldChar w:fldCharType="end"/>
      </w:r>
      <w:r>
        <w:rPr>
          <w:sz w:val="24"/>
          <w:szCs w:val="24"/>
        </w:rPr>
      </w:r>
      <w:r>
        <w:rPr>
          <w:sz w:val="24"/>
          <w:szCs w:val="24"/>
        </w:rPr>
        <w:fldChar w:fldCharType="separate"/>
      </w:r>
      <w:r w:rsidR="00411D4D">
        <w:rPr>
          <w:noProof/>
          <w:sz w:val="24"/>
          <w:szCs w:val="24"/>
        </w:rPr>
        <w:t>[48, 49]</w:t>
      </w:r>
      <w:r>
        <w:rPr>
          <w:sz w:val="24"/>
          <w:szCs w:val="24"/>
        </w:rPr>
        <w:fldChar w:fldCharType="end"/>
      </w:r>
      <w:r>
        <w:rPr>
          <w:sz w:val="24"/>
          <w:szCs w:val="24"/>
        </w:rPr>
        <w:t xml:space="preserve">. </w:t>
      </w:r>
    </w:p>
    <w:p w14:paraId="67AFEA8E" w14:textId="37A21BEC" w:rsidR="00EF6874" w:rsidRDefault="001711D8" w:rsidP="003D1EB5">
      <w:pPr>
        <w:bidi w:val="0"/>
        <w:spacing w:line="360" w:lineRule="auto"/>
        <w:rPr>
          <w:sz w:val="24"/>
          <w:szCs w:val="24"/>
        </w:rPr>
      </w:pPr>
      <w:r>
        <w:rPr>
          <w:sz w:val="24"/>
          <w:szCs w:val="24"/>
        </w:rPr>
        <w:t>In this research</w:t>
      </w:r>
      <w:r w:rsidR="007248C9">
        <w:rPr>
          <w:sz w:val="24"/>
          <w:szCs w:val="24"/>
        </w:rPr>
        <w:t>,</w:t>
      </w:r>
      <w:r>
        <w:rPr>
          <w:sz w:val="24"/>
          <w:szCs w:val="24"/>
        </w:rPr>
        <w:t xml:space="preserve"> </w:t>
      </w:r>
      <w:r w:rsidR="00822210">
        <w:rPr>
          <w:sz w:val="24"/>
          <w:szCs w:val="24"/>
        </w:rPr>
        <w:t>I</w:t>
      </w:r>
      <w:r>
        <w:rPr>
          <w:sz w:val="24"/>
          <w:szCs w:val="24"/>
        </w:rPr>
        <w:t xml:space="preserve"> use</w:t>
      </w:r>
      <w:r w:rsidR="00141EAD">
        <w:rPr>
          <w:sz w:val="24"/>
          <w:szCs w:val="24"/>
        </w:rPr>
        <w:t>d</w:t>
      </w:r>
      <w:r>
        <w:rPr>
          <w:sz w:val="24"/>
          <w:szCs w:val="24"/>
        </w:rPr>
        <w:t xml:space="preserve"> </w:t>
      </w:r>
      <w:r w:rsidR="00AC0D68">
        <w:rPr>
          <w:sz w:val="24"/>
          <w:szCs w:val="24"/>
        </w:rPr>
        <w:t xml:space="preserve">the </w:t>
      </w:r>
      <w:r>
        <w:rPr>
          <w:sz w:val="24"/>
          <w:szCs w:val="24"/>
        </w:rPr>
        <w:t>phylogenetic profiling result</w:t>
      </w:r>
      <w:r w:rsidR="007248C9">
        <w:rPr>
          <w:sz w:val="24"/>
          <w:szCs w:val="24"/>
        </w:rPr>
        <w:t>s</w:t>
      </w:r>
      <w:r w:rsidR="00B646D2">
        <w:rPr>
          <w:sz w:val="24"/>
          <w:szCs w:val="24"/>
        </w:rPr>
        <w:t xml:space="preserve"> of PD</w:t>
      </w:r>
      <w:r>
        <w:rPr>
          <w:sz w:val="24"/>
          <w:szCs w:val="24"/>
        </w:rPr>
        <w:t xml:space="preserve"> genes to find </w:t>
      </w:r>
      <w:r w:rsidR="007E5478" w:rsidRPr="007E5478">
        <w:rPr>
          <w:sz w:val="24"/>
          <w:szCs w:val="24"/>
        </w:rPr>
        <w:t xml:space="preserve">novel functional or structural interactions </w:t>
      </w:r>
      <w:r w:rsidR="007E5478">
        <w:rPr>
          <w:sz w:val="24"/>
          <w:szCs w:val="24"/>
        </w:rPr>
        <w:t>in</w:t>
      </w:r>
      <w:r>
        <w:rPr>
          <w:sz w:val="24"/>
          <w:szCs w:val="24"/>
        </w:rPr>
        <w:t xml:space="preserve"> </w:t>
      </w:r>
      <w:r w:rsidR="00AF2729">
        <w:rPr>
          <w:sz w:val="24"/>
          <w:szCs w:val="24"/>
        </w:rPr>
        <w:t>PD</w:t>
      </w:r>
      <w:r w:rsidR="009511A9">
        <w:rPr>
          <w:sz w:val="24"/>
          <w:szCs w:val="24"/>
        </w:rPr>
        <w:t xml:space="preserve"> genes</w:t>
      </w:r>
      <w:r>
        <w:rPr>
          <w:sz w:val="24"/>
          <w:szCs w:val="24"/>
        </w:rPr>
        <w:t xml:space="preserve">. </w:t>
      </w:r>
      <w:r w:rsidR="00767A78">
        <w:rPr>
          <w:sz w:val="24"/>
          <w:szCs w:val="24"/>
        </w:rPr>
        <w:t>The</w:t>
      </w:r>
      <w:r>
        <w:rPr>
          <w:sz w:val="24"/>
          <w:szCs w:val="24"/>
        </w:rPr>
        <w:t xml:space="preserve"> </w:t>
      </w:r>
      <w:r w:rsidR="00822210">
        <w:rPr>
          <w:sz w:val="24"/>
          <w:szCs w:val="24"/>
        </w:rPr>
        <w:t>results</w:t>
      </w:r>
      <w:r>
        <w:rPr>
          <w:sz w:val="24"/>
          <w:szCs w:val="24"/>
        </w:rPr>
        <w:t xml:space="preserve"> </w:t>
      </w:r>
      <w:r w:rsidR="0077466E">
        <w:rPr>
          <w:sz w:val="24"/>
          <w:szCs w:val="24"/>
        </w:rPr>
        <w:t>represented</w:t>
      </w:r>
      <w:r>
        <w:rPr>
          <w:sz w:val="24"/>
          <w:szCs w:val="24"/>
        </w:rPr>
        <w:t xml:space="preserve"> interesting </w:t>
      </w:r>
      <w:r w:rsidR="0077466E">
        <w:rPr>
          <w:sz w:val="24"/>
          <w:szCs w:val="24"/>
        </w:rPr>
        <w:t>facts</w:t>
      </w:r>
      <w:r w:rsidR="005E4FAA">
        <w:rPr>
          <w:sz w:val="24"/>
          <w:szCs w:val="24"/>
        </w:rPr>
        <w:t xml:space="preserve"> regarding PD genes and synaptic vesicle trafficking</w:t>
      </w:r>
      <w:r w:rsidR="0077466E">
        <w:rPr>
          <w:sz w:val="24"/>
          <w:szCs w:val="24"/>
        </w:rPr>
        <w:t xml:space="preserve"> </w:t>
      </w:r>
      <w:r>
        <w:rPr>
          <w:sz w:val="24"/>
          <w:szCs w:val="24"/>
        </w:rPr>
        <w:t xml:space="preserve">and revealed </w:t>
      </w:r>
      <w:r w:rsidR="00EE2342">
        <w:rPr>
          <w:sz w:val="24"/>
          <w:szCs w:val="24"/>
        </w:rPr>
        <w:t>further research</w:t>
      </w:r>
      <w:r w:rsidR="005E496B">
        <w:rPr>
          <w:sz w:val="24"/>
          <w:szCs w:val="24"/>
        </w:rPr>
        <w:t xml:space="preserve"> is needed in this fi</w:t>
      </w:r>
      <w:r w:rsidR="00140BD5">
        <w:rPr>
          <w:sz w:val="24"/>
          <w:szCs w:val="24"/>
        </w:rPr>
        <w:t>el</w:t>
      </w:r>
      <w:r w:rsidR="005E496B">
        <w:rPr>
          <w:sz w:val="24"/>
          <w:szCs w:val="24"/>
        </w:rPr>
        <w:t xml:space="preserve">d. </w:t>
      </w:r>
      <w:r w:rsidR="00141EAD">
        <w:rPr>
          <w:sz w:val="24"/>
          <w:szCs w:val="24"/>
        </w:rPr>
        <w:t>I fou</w:t>
      </w:r>
      <w:r w:rsidR="00822210">
        <w:rPr>
          <w:sz w:val="24"/>
          <w:szCs w:val="24"/>
        </w:rPr>
        <w:t>nd 5 PD genes with a high correlation. These genes include</w:t>
      </w:r>
      <w:r w:rsidR="00141EAD">
        <w:rPr>
          <w:sz w:val="24"/>
          <w:szCs w:val="24"/>
        </w:rPr>
        <w:t>d</w:t>
      </w:r>
      <w:r w:rsidR="00822210">
        <w:rPr>
          <w:sz w:val="24"/>
          <w:szCs w:val="24"/>
        </w:rPr>
        <w:t xml:space="preserve"> VPS35, Parkin, DNAJC6, SYNJ1, a</w:t>
      </w:r>
      <w:r w:rsidR="00141EAD">
        <w:rPr>
          <w:sz w:val="24"/>
          <w:szCs w:val="24"/>
        </w:rPr>
        <w:t>nd EIF4G1. This finding suggested</w:t>
      </w:r>
      <w:r w:rsidR="000D6E17">
        <w:rPr>
          <w:sz w:val="24"/>
          <w:szCs w:val="24"/>
        </w:rPr>
        <w:t xml:space="preserve"> the participation of these</w:t>
      </w:r>
      <w:r w:rsidR="00822210">
        <w:rPr>
          <w:sz w:val="24"/>
          <w:szCs w:val="24"/>
        </w:rPr>
        <w:t xml:space="preserve"> five genes in a common pathway or structural complex. After a quick review of the</w:t>
      </w:r>
      <w:r w:rsidR="003D1EB5">
        <w:rPr>
          <w:sz w:val="24"/>
          <w:szCs w:val="24"/>
        </w:rPr>
        <w:t>se genes' well-known function</w:t>
      </w:r>
      <w:r w:rsidR="000D6E17">
        <w:rPr>
          <w:sz w:val="24"/>
          <w:szCs w:val="24"/>
        </w:rPr>
        <w:t>s</w:t>
      </w:r>
      <w:r w:rsidR="00141EAD">
        <w:rPr>
          <w:sz w:val="24"/>
          <w:szCs w:val="24"/>
        </w:rPr>
        <w:t>, I fou</w:t>
      </w:r>
      <w:r w:rsidR="00822210">
        <w:rPr>
          <w:sz w:val="24"/>
          <w:szCs w:val="24"/>
        </w:rPr>
        <w:t>nd synaptic vesicle trafficking as a comm</w:t>
      </w:r>
      <w:r w:rsidR="00141EAD">
        <w:rPr>
          <w:sz w:val="24"/>
          <w:szCs w:val="24"/>
        </w:rPr>
        <w:t>on pathway that all of them had</w:t>
      </w:r>
      <w:r w:rsidR="00822210">
        <w:rPr>
          <w:sz w:val="24"/>
          <w:szCs w:val="24"/>
        </w:rPr>
        <w:t xml:space="preserve"> a role in it. VPS35 </w:t>
      </w:r>
      <w:r w:rsidR="006116F4">
        <w:rPr>
          <w:sz w:val="24"/>
          <w:szCs w:val="24"/>
        </w:rPr>
        <w:t xml:space="preserve">is </w:t>
      </w:r>
      <w:r w:rsidR="008265EB">
        <w:rPr>
          <w:sz w:val="24"/>
          <w:szCs w:val="24"/>
        </w:rPr>
        <w:t xml:space="preserve">a </w:t>
      </w:r>
      <w:r w:rsidR="006116F4">
        <w:rPr>
          <w:sz w:val="24"/>
          <w:szCs w:val="24"/>
        </w:rPr>
        <w:t xml:space="preserve">core component of </w:t>
      </w:r>
      <w:r w:rsidR="008265EB">
        <w:rPr>
          <w:sz w:val="24"/>
          <w:szCs w:val="24"/>
        </w:rPr>
        <w:t xml:space="preserve">the </w:t>
      </w:r>
      <w:r w:rsidR="006116F4">
        <w:rPr>
          <w:sz w:val="24"/>
          <w:szCs w:val="24"/>
        </w:rPr>
        <w:t>retromer</w:t>
      </w:r>
      <w:r w:rsidR="004121FA">
        <w:rPr>
          <w:sz w:val="24"/>
          <w:szCs w:val="24"/>
        </w:rPr>
        <w:t xml:space="preserve"> complex that is important </w:t>
      </w:r>
      <w:r w:rsidR="006116F4">
        <w:rPr>
          <w:sz w:val="24"/>
          <w:szCs w:val="24"/>
        </w:rPr>
        <w:t>f</w:t>
      </w:r>
      <w:r w:rsidR="004121FA">
        <w:rPr>
          <w:sz w:val="24"/>
          <w:szCs w:val="24"/>
        </w:rPr>
        <w:t>o</w:t>
      </w:r>
      <w:r w:rsidR="00653B15">
        <w:rPr>
          <w:sz w:val="24"/>
          <w:szCs w:val="24"/>
        </w:rPr>
        <w:t>r intracellular trafficking</w:t>
      </w:r>
      <w:r w:rsidR="00A107AF">
        <w:rPr>
          <w:sz w:val="24"/>
          <w:szCs w:val="24"/>
        </w:rPr>
        <w:t>. EIF4G1</w:t>
      </w:r>
      <w:r w:rsidR="00653B15">
        <w:rPr>
          <w:sz w:val="24"/>
          <w:szCs w:val="24"/>
        </w:rPr>
        <w:t xml:space="preserve"> is a large scaffold</w:t>
      </w:r>
      <w:r w:rsidR="00A107AF">
        <w:rPr>
          <w:sz w:val="24"/>
          <w:szCs w:val="24"/>
        </w:rPr>
        <w:t xml:space="preserve"> protein,</w:t>
      </w:r>
      <w:r w:rsidR="003D1EB5">
        <w:rPr>
          <w:sz w:val="24"/>
          <w:szCs w:val="24"/>
        </w:rPr>
        <w:t xml:space="preserve"> and</w:t>
      </w:r>
      <w:r w:rsidR="00A107AF">
        <w:rPr>
          <w:sz w:val="24"/>
          <w:szCs w:val="24"/>
        </w:rPr>
        <w:t xml:space="preserve"> </w:t>
      </w:r>
      <w:r w:rsidR="00364515">
        <w:rPr>
          <w:sz w:val="24"/>
          <w:szCs w:val="24"/>
        </w:rPr>
        <w:t>previ</w:t>
      </w:r>
      <w:r w:rsidR="00653B15">
        <w:rPr>
          <w:sz w:val="24"/>
          <w:szCs w:val="24"/>
        </w:rPr>
        <w:t>ous</w:t>
      </w:r>
      <w:r w:rsidR="00364515">
        <w:rPr>
          <w:sz w:val="24"/>
          <w:szCs w:val="24"/>
        </w:rPr>
        <w:t xml:space="preserve"> studies show</w:t>
      </w:r>
      <w:r w:rsidR="00A107AF">
        <w:rPr>
          <w:sz w:val="24"/>
          <w:szCs w:val="24"/>
        </w:rPr>
        <w:t xml:space="preserve"> its functional interaction with VPS35. We know that in synaptic vesicle trafficking, synaptic vesicles that are kept in reserve pools shou</w:t>
      </w:r>
      <w:r w:rsidR="008265EB">
        <w:rPr>
          <w:sz w:val="24"/>
          <w:szCs w:val="24"/>
        </w:rPr>
        <w:t>l</w:t>
      </w:r>
      <w:r w:rsidR="00A107AF">
        <w:rPr>
          <w:sz w:val="24"/>
          <w:szCs w:val="24"/>
        </w:rPr>
        <w:t>d mob</w:t>
      </w:r>
      <w:r w:rsidR="008265EB">
        <w:rPr>
          <w:sz w:val="24"/>
          <w:szCs w:val="24"/>
        </w:rPr>
        <w:t>i</w:t>
      </w:r>
      <w:r w:rsidR="00A107AF">
        <w:rPr>
          <w:sz w:val="24"/>
          <w:szCs w:val="24"/>
        </w:rPr>
        <w:t xml:space="preserve">lize to the </w:t>
      </w:r>
      <w:r w:rsidR="003D1EB5">
        <w:rPr>
          <w:sz w:val="24"/>
          <w:szCs w:val="24"/>
        </w:rPr>
        <w:t xml:space="preserve">plasma </w:t>
      </w:r>
      <w:r w:rsidR="00A107AF">
        <w:rPr>
          <w:sz w:val="24"/>
          <w:szCs w:val="24"/>
        </w:rPr>
        <w:t>membrane</w:t>
      </w:r>
      <w:r w:rsidR="003D1EB5">
        <w:rPr>
          <w:sz w:val="24"/>
          <w:szCs w:val="24"/>
        </w:rPr>
        <w:t>. I</w:t>
      </w:r>
      <w:r w:rsidR="00A107AF">
        <w:rPr>
          <w:sz w:val="24"/>
          <w:szCs w:val="24"/>
        </w:rPr>
        <w:t xml:space="preserve">t seems that more studies could prove the role of EIF4G1 and VPS35 </w:t>
      </w:r>
      <w:r w:rsidR="00EF6874">
        <w:rPr>
          <w:sz w:val="24"/>
          <w:szCs w:val="24"/>
        </w:rPr>
        <w:t>in this mob</w:t>
      </w:r>
      <w:r w:rsidR="008265EB">
        <w:rPr>
          <w:sz w:val="24"/>
          <w:szCs w:val="24"/>
        </w:rPr>
        <w:t>i</w:t>
      </w:r>
      <w:r w:rsidR="00EF6874">
        <w:rPr>
          <w:sz w:val="24"/>
          <w:szCs w:val="24"/>
        </w:rPr>
        <w:t xml:space="preserve">lization process. Mutation in </w:t>
      </w:r>
      <w:r w:rsidR="00673187">
        <w:rPr>
          <w:sz w:val="24"/>
          <w:szCs w:val="24"/>
        </w:rPr>
        <w:t>Parkin</w:t>
      </w:r>
      <w:r w:rsidR="00EF6874">
        <w:rPr>
          <w:sz w:val="24"/>
          <w:szCs w:val="24"/>
        </w:rPr>
        <w:t xml:space="preserve"> cause</w:t>
      </w:r>
      <w:r w:rsidR="008265EB">
        <w:rPr>
          <w:sz w:val="24"/>
          <w:szCs w:val="24"/>
        </w:rPr>
        <w:t>s</w:t>
      </w:r>
      <w:r w:rsidR="00EF6874">
        <w:rPr>
          <w:sz w:val="24"/>
          <w:szCs w:val="24"/>
        </w:rPr>
        <w:t xml:space="preserve"> synaptic d</w:t>
      </w:r>
      <w:r w:rsidR="008265EB">
        <w:rPr>
          <w:sz w:val="24"/>
          <w:szCs w:val="24"/>
        </w:rPr>
        <w:t>y</w:t>
      </w:r>
      <w:r w:rsidR="00EF6874">
        <w:rPr>
          <w:sz w:val="24"/>
          <w:szCs w:val="24"/>
        </w:rPr>
        <w:t xml:space="preserve">sfunction. Also, DNAJC6 and SYNJ1 both have </w:t>
      </w:r>
      <w:r w:rsidR="008265EB">
        <w:rPr>
          <w:sz w:val="24"/>
          <w:szCs w:val="24"/>
        </w:rPr>
        <w:t xml:space="preserve">a </w:t>
      </w:r>
      <w:r w:rsidR="00EF6874">
        <w:rPr>
          <w:sz w:val="24"/>
          <w:szCs w:val="24"/>
        </w:rPr>
        <w:t xml:space="preserve">role in synaptic vesicle endocytosis. </w:t>
      </w:r>
      <w:r w:rsidR="001516F9">
        <w:rPr>
          <w:sz w:val="24"/>
          <w:szCs w:val="24"/>
        </w:rPr>
        <w:t>B</w:t>
      </w:r>
      <w:r w:rsidR="00EF6874">
        <w:rPr>
          <w:sz w:val="24"/>
          <w:szCs w:val="24"/>
        </w:rPr>
        <w:t xml:space="preserve">ased on phylogenetic profiling, these </w:t>
      </w:r>
      <w:r w:rsidR="003D1EB5">
        <w:rPr>
          <w:sz w:val="24"/>
          <w:szCs w:val="24"/>
        </w:rPr>
        <w:t>five</w:t>
      </w:r>
      <w:r w:rsidR="00EF6874">
        <w:rPr>
          <w:sz w:val="24"/>
          <w:szCs w:val="24"/>
        </w:rPr>
        <w:t xml:space="preserve"> genes could </w:t>
      </w:r>
      <w:r w:rsidR="003D1EB5">
        <w:rPr>
          <w:sz w:val="24"/>
          <w:szCs w:val="24"/>
        </w:rPr>
        <w:t>interact</w:t>
      </w:r>
      <w:r w:rsidR="00EF6874">
        <w:rPr>
          <w:sz w:val="24"/>
          <w:szCs w:val="24"/>
        </w:rPr>
        <w:t xml:space="preserve"> in synaptic vesicle trafficking in PD</w:t>
      </w:r>
      <w:r w:rsidR="003D1EB5">
        <w:rPr>
          <w:sz w:val="24"/>
          <w:szCs w:val="24"/>
        </w:rPr>
        <w:t>,</w:t>
      </w:r>
      <w:r w:rsidR="00EF6874">
        <w:rPr>
          <w:sz w:val="24"/>
          <w:szCs w:val="24"/>
        </w:rPr>
        <w:t xml:space="preserve"> but more studies </w:t>
      </w:r>
      <w:r w:rsidR="008265EB">
        <w:rPr>
          <w:sz w:val="24"/>
          <w:szCs w:val="24"/>
        </w:rPr>
        <w:t>are</w:t>
      </w:r>
      <w:r w:rsidR="00EF6874">
        <w:rPr>
          <w:sz w:val="24"/>
          <w:szCs w:val="24"/>
        </w:rPr>
        <w:t xml:space="preserve"> needed to determine </w:t>
      </w:r>
      <w:r w:rsidR="00140BD5">
        <w:rPr>
          <w:sz w:val="24"/>
          <w:szCs w:val="24"/>
        </w:rPr>
        <w:t xml:space="preserve">the </w:t>
      </w:r>
      <w:r w:rsidR="00EF6874">
        <w:rPr>
          <w:sz w:val="24"/>
          <w:szCs w:val="24"/>
        </w:rPr>
        <w:t xml:space="preserve">exact interaction among them. </w:t>
      </w:r>
    </w:p>
    <w:p w14:paraId="62C62DEA" w14:textId="1C4A1E1A" w:rsidR="00BD409E" w:rsidRDefault="00EF6874" w:rsidP="00CE3A70">
      <w:pPr>
        <w:bidi w:val="0"/>
        <w:spacing w:line="360" w:lineRule="auto"/>
        <w:rPr>
          <w:sz w:val="24"/>
          <w:szCs w:val="24"/>
        </w:rPr>
      </w:pPr>
      <w:r w:rsidRPr="001336AE">
        <w:rPr>
          <w:sz w:val="24"/>
          <w:szCs w:val="24"/>
        </w:rPr>
        <w:t xml:space="preserve">To </w:t>
      </w:r>
      <w:r w:rsidR="000D6E17">
        <w:rPr>
          <w:sz w:val="24"/>
          <w:szCs w:val="24"/>
        </w:rPr>
        <w:t>further examine</w:t>
      </w:r>
      <w:r w:rsidRPr="001336AE">
        <w:rPr>
          <w:sz w:val="24"/>
          <w:szCs w:val="24"/>
        </w:rPr>
        <w:t xml:space="preserve"> </w:t>
      </w:r>
      <w:r w:rsidR="00C95256">
        <w:rPr>
          <w:sz w:val="24"/>
          <w:szCs w:val="24"/>
        </w:rPr>
        <w:t xml:space="preserve">my findings, </w:t>
      </w:r>
      <w:r w:rsidR="00364515">
        <w:rPr>
          <w:sz w:val="24"/>
          <w:szCs w:val="24"/>
        </w:rPr>
        <w:t>I assess</w:t>
      </w:r>
      <w:r w:rsidR="00141EAD">
        <w:rPr>
          <w:sz w:val="24"/>
          <w:szCs w:val="24"/>
        </w:rPr>
        <w:t>ed</w:t>
      </w:r>
      <w:r w:rsidR="0049600D" w:rsidRPr="0049600D">
        <w:rPr>
          <w:sz w:val="24"/>
          <w:szCs w:val="24"/>
        </w:rPr>
        <w:t xml:space="preserve"> the first 100 genes with the close</w:t>
      </w:r>
      <w:r w:rsidR="00140BD5">
        <w:rPr>
          <w:sz w:val="24"/>
          <w:szCs w:val="24"/>
        </w:rPr>
        <w:t>s</w:t>
      </w:r>
      <w:r w:rsidR="0049600D" w:rsidRPr="0049600D">
        <w:rPr>
          <w:sz w:val="24"/>
          <w:szCs w:val="24"/>
        </w:rPr>
        <w:t>t correlati</w:t>
      </w:r>
      <w:r w:rsidR="00B646D2">
        <w:rPr>
          <w:sz w:val="24"/>
          <w:szCs w:val="24"/>
        </w:rPr>
        <w:t>on with our 15 PD</w:t>
      </w:r>
      <w:r w:rsidR="0049600D">
        <w:rPr>
          <w:sz w:val="24"/>
          <w:szCs w:val="24"/>
        </w:rPr>
        <w:t xml:space="preserve"> genes and</w:t>
      </w:r>
      <w:r w:rsidR="00141EAD">
        <w:rPr>
          <w:sz w:val="24"/>
          <w:szCs w:val="24"/>
        </w:rPr>
        <w:t xml:space="preserve"> fou</w:t>
      </w:r>
      <w:r w:rsidR="00364515">
        <w:rPr>
          <w:sz w:val="24"/>
          <w:szCs w:val="24"/>
        </w:rPr>
        <w:t>n</w:t>
      </w:r>
      <w:r w:rsidR="0049600D">
        <w:rPr>
          <w:sz w:val="24"/>
          <w:szCs w:val="24"/>
        </w:rPr>
        <w:t xml:space="preserve">d </w:t>
      </w:r>
      <w:r w:rsidR="00CE3A70">
        <w:rPr>
          <w:sz w:val="24"/>
          <w:szCs w:val="24"/>
        </w:rPr>
        <w:t>six</w:t>
      </w:r>
      <w:r w:rsidR="0049600D">
        <w:rPr>
          <w:sz w:val="24"/>
          <w:szCs w:val="24"/>
        </w:rPr>
        <w:t xml:space="preserve"> genes. The</w:t>
      </w:r>
      <w:r w:rsidR="00CE3A70">
        <w:rPr>
          <w:sz w:val="24"/>
          <w:szCs w:val="24"/>
        </w:rPr>
        <w:t>se six new genes were then</w:t>
      </w:r>
      <w:r w:rsidR="00140BD5">
        <w:rPr>
          <w:sz w:val="24"/>
          <w:szCs w:val="24"/>
        </w:rPr>
        <w:t xml:space="preserve"> </w:t>
      </w:r>
      <w:r w:rsidR="004616C0">
        <w:rPr>
          <w:sz w:val="24"/>
          <w:szCs w:val="24"/>
        </w:rPr>
        <w:t xml:space="preserve">added to </w:t>
      </w:r>
      <w:r w:rsidR="008265EB">
        <w:rPr>
          <w:sz w:val="24"/>
          <w:szCs w:val="24"/>
        </w:rPr>
        <w:t xml:space="preserve">the </w:t>
      </w:r>
      <w:r w:rsidR="004616C0">
        <w:rPr>
          <w:sz w:val="24"/>
          <w:szCs w:val="24"/>
        </w:rPr>
        <w:t xml:space="preserve">previous 15 genes and uploaded </w:t>
      </w:r>
      <w:r w:rsidR="001336AE">
        <w:rPr>
          <w:sz w:val="24"/>
          <w:szCs w:val="24"/>
        </w:rPr>
        <w:t>to the "PPP"</w:t>
      </w:r>
      <w:r w:rsidR="00CE3A70">
        <w:rPr>
          <w:sz w:val="24"/>
          <w:szCs w:val="24"/>
        </w:rPr>
        <w:t>. T</w:t>
      </w:r>
      <w:r w:rsidR="001336AE">
        <w:rPr>
          <w:sz w:val="24"/>
          <w:szCs w:val="24"/>
        </w:rPr>
        <w:t xml:space="preserve">he result shows </w:t>
      </w:r>
      <w:r w:rsidR="00141EAD">
        <w:rPr>
          <w:sz w:val="24"/>
          <w:szCs w:val="24"/>
        </w:rPr>
        <w:t xml:space="preserve">those </w:t>
      </w:r>
      <w:r w:rsidR="00CE3A70">
        <w:rPr>
          <w:sz w:val="24"/>
          <w:szCs w:val="24"/>
        </w:rPr>
        <w:t>six</w:t>
      </w:r>
      <w:r w:rsidR="00141EAD">
        <w:rPr>
          <w:sz w:val="24"/>
          <w:szCs w:val="24"/>
        </w:rPr>
        <w:t xml:space="preserve"> genes had</w:t>
      </w:r>
      <w:r w:rsidR="004616C0">
        <w:rPr>
          <w:sz w:val="24"/>
          <w:szCs w:val="24"/>
        </w:rPr>
        <w:t xml:space="preserve"> </w:t>
      </w:r>
      <w:r w:rsidR="008265EB">
        <w:rPr>
          <w:sz w:val="24"/>
          <w:szCs w:val="24"/>
        </w:rPr>
        <w:t xml:space="preserve">a </w:t>
      </w:r>
      <w:r w:rsidR="004616C0">
        <w:rPr>
          <w:sz w:val="24"/>
          <w:szCs w:val="24"/>
        </w:rPr>
        <w:t xml:space="preserve">high correlation with </w:t>
      </w:r>
      <w:r w:rsidR="008265EB">
        <w:rPr>
          <w:sz w:val="24"/>
          <w:szCs w:val="24"/>
        </w:rPr>
        <w:t xml:space="preserve">the </w:t>
      </w:r>
      <w:r w:rsidR="00CE3A70">
        <w:rPr>
          <w:sz w:val="24"/>
          <w:szCs w:val="24"/>
        </w:rPr>
        <w:t>last</w:t>
      </w:r>
      <w:r w:rsidR="004616C0">
        <w:rPr>
          <w:sz w:val="24"/>
          <w:szCs w:val="24"/>
        </w:rPr>
        <w:t xml:space="preserve"> </w:t>
      </w:r>
      <w:r w:rsidR="00CE3A70">
        <w:rPr>
          <w:sz w:val="24"/>
          <w:szCs w:val="24"/>
        </w:rPr>
        <w:t>five</w:t>
      </w:r>
      <w:r w:rsidR="004616C0">
        <w:rPr>
          <w:sz w:val="24"/>
          <w:szCs w:val="24"/>
        </w:rPr>
        <w:t xml:space="preserve"> genes. Then I used </w:t>
      </w:r>
      <w:r w:rsidR="00D63A2C">
        <w:rPr>
          <w:sz w:val="24"/>
          <w:szCs w:val="24"/>
        </w:rPr>
        <w:t>the Princeton</w:t>
      </w:r>
      <w:r w:rsidR="00035A7B">
        <w:rPr>
          <w:sz w:val="24"/>
          <w:szCs w:val="24"/>
        </w:rPr>
        <w:t xml:space="preserve"> </w:t>
      </w:r>
      <w:r w:rsidR="004616C0">
        <w:rPr>
          <w:sz w:val="24"/>
          <w:szCs w:val="24"/>
        </w:rPr>
        <w:t>website to provide m</w:t>
      </w:r>
      <w:r w:rsidR="00364515">
        <w:rPr>
          <w:sz w:val="24"/>
          <w:szCs w:val="24"/>
        </w:rPr>
        <w:t>o</w:t>
      </w:r>
      <w:r w:rsidR="004616C0">
        <w:rPr>
          <w:sz w:val="24"/>
          <w:szCs w:val="24"/>
        </w:rPr>
        <w:t xml:space="preserve">re information about </w:t>
      </w:r>
      <w:r w:rsidR="008265EB">
        <w:rPr>
          <w:sz w:val="24"/>
          <w:szCs w:val="24"/>
        </w:rPr>
        <w:t xml:space="preserve">the </w:t>
      </w:r>
      <w:r w:rsidR="00CE3A70">
        <w:rPr>
          <w:sz w:val="24"/>
          <w:szCs w:val="24"/>
        </w:rPr>
        <w:t>function of six</w:t>
      </w:r>
      <w:r w:rsidR="004616C0">
        <w:rPr>
          <w:sz w:val="24"/>
          <w:szCs w:val="24"/>
        </w:rPr>
        <w:t xml:space="preserve"> new genes. Based on their high cor</w:t>
      </w:r>
      <w:r w:rsidR="001336AE">
        <w:rPr>
          <w:sz w:val="24"/>
          <w:szCs w:val="24"/>
        </w:rPr>
        <w:t>relation with thos</w:t>
      </w:r>
      <w:r w:rsidR="00D63A2C">
        <w:rPr>
          <w:sz w:val="24"/>
          <w:szCs w:val="24"/>
        </w:rPr>
        <w:t xml:space="preserve">e </w:t>
      </w:r>
      <w:r w:rsidR="00CE3A70">
        <w:rPr>
          <w:sz w:val="24"/>
          <w:szCs w:val="24"/>
        </w:rPr>
        <w:t>five</w:t>
      </w:r>
      <w:r w:rsidR="00D63A2C">
        <w:rPr>
          <w:sz w:val="24"/>
          <w:szCs w:val="24"/>
        </w:rPr>
        <w:t xml:space="preserve"> genes, I predicted they would</w:t>
      </w:r>
      <w:r w:rsidR="00ED58A4">
        <w:rPr>
          <w:sz w:val="24"/>
          <w:szCs w:val="24"/>
        </w:rPr>
        <w:t xml:space="preserve"> have</w:t>
      </w:r>
      <w:r w:rsidR="004616C0">
        <w:rPr>
          <w:sz w:val="24"/>
          <w:szCs w:val="24"/>
        </w:rPr>
        <w:t xml:space="preserve"> </w:t>
      </w:r>
      <w:r w:rsidR="008265EB">
        <w:rPr>
          <w:sz w:val="24"/>
          <w:szCs w:val="24"/>
        </w:rPr>
        <w:t xml:space="preserve">a </w:t>
      </w:r>
      <w:r w:rsidR="004616C0">
        <w:rPr>
          <w:sz w:val="24"/>
          <w:szCs w:val="24"/>
        </w:rPr>
        <w:t>role in synaptic vesicle trafficking too. The</w:t>
      </w:r>
      <w:r w:rsidR="00C415DA">
        <w:rPr>
          <w:sz w:val="24"/>
          <w:szCs w:val="24"/>
        </w:rPr>
        <w:t xml:space="preserve"> </w:t>
      </w:r>
      <w:r w:rsidR="00CE3A70">
        <w:rPr>
          <w:sz w:val="24"/>
          <w:szCs w:val="24"/>
        </w:rPr>
        <w:t>Princeton website's result</w:t>
      </w:r>
      <w:r w:rsidR="004616C0">
        <w:rPr>
          <w:sz w:val="24"/>
          <w:szCs w:val="24"/>
        </w:rPr>
        <w:t xml:space="preserve"> </w:t>
      </w:r>
      <w:r w:rsidR="008E66E6">
        <w:rPr>
          <w:sz w:val="24"/>
          <w:szCs w:val="24"/>
        </w:rPr>
        <w:t>reveal</w:t>
      </w:r>
      <w:r w:rsidR="00CE3A70">
        <w:rPr>
          <w:sz w:val="24"/>
          <w:szCs w:val="24"/>
        </w:rPr>
        <w:t>ed these six</w:t>
      </w:r>
      <w:r w:rsidR="00141EAD">
        <w:rPr>
          <w:sz w:val="24"/>
          <w:szCs w:val="24"/>
        </w:rPr>
        <w:t xml:space="preserve"> new genes probably are</w:t>
      </w:r>
      <w:r w:rsidR="008E66E6">
        <w:rPr>
          <w:sz w:val="24"/>
          <w:szCs w:val="24"/>
        </w:rPr>
        <w:t xml:space="preserve"> related </w:t>
      </w:r>
      <w:r w:rsidR="001336AE">
        <w:rPr>
          <w:sz w:val="24"/>
          <w:szCs w:val="24"/>
        </w:rPr>
        <w:t>to synaptic vesicle trafficking and</w:t>
      </w:r>
      <w:r w:rsidR="008E66E6">
        <w:rPr>
          <w:sz w:val="24"/>
          <w:szCs w:val="24"/>
        </w:rPr>
        <w:t xml:space="preserve"> </w:t>
      </w:r>
      <w:r w:rsidR="001336AE" w:rsidRPr="001336AE">
        <w:rPr>
          <w:sz w:val="24"/>
          <w:szCs w:val="24"/>
        </w:rPr>
        <w:t xml:space="preserve">interestingly approved </w:t>
      </w:r>
      <w:r w:rsidR="001516F9">
        <w:rPr>
          <w:sz w:val="24"/>
          <w:szCs w:val="24"/>
        </w:rPr>
        <w:t>my hypothesis</w:t>
      </w:r>
      <w:r w:rsidR="00E73050">
        <w:rPr>
          <w:sz w:val="24"/>
          <w:szCs w:val="24"/>
        </w:rPr>
        <w:t>.</w:t>
      </w:r>
    </w:p>
    <w:p w14:paraId="67DC4C29" w14:textId="40CFF14C" w:rsidR="00C14412" w:rsidRDefault="00FE4E3C" w:rsidP="00FE5E4D">
      <w:pPr>
        <w:bidi w:val="0"/>
        <w:spacing w:line="360" w:lineRule="auto"/>
        <w:rPr>
          <w:sz w:val="24"/>
          <w:szCs w:val="24"/>
        </w:rPr>
      </w:pPr>
      <w:r>
        <w:rPr>
          <w:sz w:val="24"/>
          <w:szCs w:val="24"/>
        </w:rPr>
        <w:t>T</w:t>
      </w:r>
      <w:r w:rsidR="00140BD5">
        <w:rPr>
          <w:sz w:val="24"/>
          <w:szCs w:val="24"/>
        </w:rPr>
        <w:t>he results</w:t>
      </w:r>
      <w:r w:rsidR="003C22A6">
        <w:rPr>
          <w:sz w:val="24"/>
          <w:szCs w:val="24"/>
        </w:rPr>
        <w:t xml:space="preserve"> </w:t>
      </w:r>
      <w:r w:rsidR="000D6E17">
        <w:rPr>
          <w:sz w:val="24"/>
          <w:szCs w:val="24"/>
        </w:rPr>
        <w:t>confirmed</w:t>
      </w:r>
      <w:r>
        <w:rPr>
          <w:sz w:val="24"/>
          <w:szCs w:val="24"/>
        </w:rPr>
        <w:t xml:space="preserve"> that </w:t>
      </w:r>
      <w:r w:rsidR="00140BD5">
        <w:rPr>
          <w:sz w:val="24"/>
          <w:szCs w:val="24"/>
        </w:rPr>
        <w:t xml:space="preserve">the </w:t>
      </w:r>
      <w:r w:rsidR="007927A9">
        <w:rPr>
          <w:sz w:val="24"/>
          <w:szCs w:val="24"/>
        </w:rPr>
        <w:t>five</w:t>
      </w:r>
      <w:r>
        <w:rPr>
          <w:sz w:val="24"/>
          <w:szCs w:val="24"/>
        </w:rPr>
        <w:t xml:space="preserve"> </w:t>
      </w:r>
      <w:r w:rsidR="00140BD5">
        <w:rPr>
          <w:sz w:val="24"/>
          <w:szCs w:val="24"/>
        </w:rPr>
        <w:t>P</w:t>
      </w:r>
      <w:r>
        <w:rPr>
          <w:sz w:val="24"/>
          <w:szCs w:val="24"/>
        </w:rPr>
        <w:t>arkinson's gene</w:t>
      </w:r>
      <w:r w:rsidR="000D6E17">
        <w:rPr>
          <w:sz w:val="24"/>
          <w:szCs w:val="24"/>
        </w:rPr>
        <w:t>s</w:t>
      </w:r>
      <w:r>
        <w:rPr>
          <w:sz w:val="24"/>
          <w:szCs w:val="24"/>
        </w:rPr>
        <w:t xml:space="preserve"> have </w:t>
      </w:r>
      <w:r w:rsidR="00140BD5">
        <w:rPr>
          <w:sz w:val="24"/>
          <w:szCs w:val="24"/>
        </w:rPr>
        <w:t xml:space="preserve">a </w:t>
      </w:r>
      <w:r>
        <w:rPr>
          <w:sz w:val="24"/>
          <w:szCs w:val="24"/>
        </w:rPr>
        <w:t>role in synaptic vesicle trafficking</w:t>
      </w:r>
      <w:r w:rsidR="00CE3A70">
        <w:rPr>
          <w:sz w:val="24"/>
          <w:szCs w:val="24"/>
        </w:rPr>
        <w:t>,</w:t>
      </w:r>
      <w:r w:rsidR="007927A9">
        <w:rPr>
          <w:sz w:val="24"/>
          <w:szCs w:val="24"/>
        </w:rPr>
        <w:t xml:space="preserve"> suggesting a connection between</w:t>
      </w:r>
      <w:r w:rsidR="00D165AB">
        <w:rPr>
          <w:sz w:val="24"/>
          <w:szCs w:val="24"/>
        </w:rPr>
        <w:t xml:space="preserve"> dy</w:t>
      </w:r>
      <w:r>
        <w:rPr>
          <w:sz w:val="24"/>
          <w:szCs w:val="24"/>
        </w:rPr>
        <w:t>sfu</w:t>
      </w:r>
      <w:r w:rsidR="00D165AB">
        <w:rPr>
          <w:sz w:val="24"/>
          <w:szCs w:val="24"/>
        </w:rPr>
        <w:t>nction</w:t>
      </w:r>
      <w:r w:rsidR="007927A9">
        <w:rPr>
          <w:sz w:val="24"/>
          <w:szCs w:val="24"/>
        </w:rPr>
        <w:t xml:space="preserve"> in this pathway and the</w:t>
      </w:r>
      <w:r>
        <w:rPr>
          <w:sz w:val="24"/>
          <w:szCs w:val="24"/>
        </w:rPr>
        <w:t xml:space="preserve"> etiology of </w:t>
      </w:r>
      <w:r>
        <w:rPr>
          <w:sz w:val="24"/>
          <w:szCs w:val="24"/>
        </w:rPr>
        <w:lastRenderedPageBreak/>
        <w:t xml:space="preserve">PD. </w:t>
      </w:r>
      <w:r w:rsidR="00FE5E4D">
        <w:rPr>
          <w:sz w:val="24"/>
          <w:szCs w:val="24"/>
        </w:rPr>
        <w:t>Also</w:t>
      </w:r>
      <w:r w:rsidR="00140BD5">
        <w:rPr>
          <w:sz w:val="24"/>
          <w:szCs w:val="24"/>
        </w:rPr>
        <w:t>,</w:t>
      </w:r>
      <w:r w:rsidR="00D165AB">
        <w:rPr>
          <w:sz w:val="24"/>
          <w:szCs w:val="24"/>
        </w:rPr>
        <w:t xml:space="preserve"> I fou</w:t>
      </w:r>
      <w:r w:rsidR="000D50DE">
        <w:rPr>
          <w:sz w:val="24"/>
          <w:szCs w:val="24"/>
        </w:rPr>
        <w:t xml:space="preserve">nd six </w:t>
      </w:r>
      <w:r>
        <w:rPr>
          <w:sz w:val="24"/>
          <w:szCs w:val="24"/>
        </w:rPr>
        <w:t>new gen</w:t>
      </w:r>
      <w:r w:rsidR="000D50DE">
        <w:rPr>
          <w:sz w:val="24"/>
          <w:szCs w:val="24"/>
        </w:rPr>
        <w:t xml:space="preserve">es related to </w:t>
      </w:r>
      <w:r w:rsidR="00673187">
        <w:rPr>
          <w:sz w:val="24"/>
          <w:szCs w:val="24"/>
        </w:rPr>
        <w:t xml:space="preserve">the </w:t>
      </w:r>
      <w:r w:rsidR="000D50DE">
        <w:rPr>
          <w:sz w:val="24"/>
          <w:szCs w:val="24"/>
        </w:rPr>
        <w:t>PD</w:t>
      </w:r>
      <w:r w:rsidR="00D165AB">
        <w:rPr>
          <w:sz w:val="24"/>
          <w:szCs w:val="24"/>
        </w:rPr>
        <w:t xml:space="preserve"> genes that hav</w:t>
      </w:r>
      <w:r w:rsidR="00140BD5">
        <w:rPr>
          <w:sz w:val="24"/>
          <w:szCs w:val="24"/>
        </w:rPr>
        <w:t xml:space="preserve">e </w:t>
      </w:r>
      <w:r w:rsidR="00D165AB">
        <w:rPr>
          <w:sz w:val="24"/>
          <w:szCs w:val="24"/>
        </w:rPr>
        <w:t>a</w:t>
      </w:r>
      <w:r>
        <w:rPr>
          <w:sz w:val="24"/>
          <w:szCs w:val="24"/>
        </w:rPr>
        <w:t xml:space="preserve"> role in synaptic vesicle trafficking</w:t>
      </w:r>
      <w:r w:rsidR="000D50DE">
        <w:rPr>
          <w:sz w:val="24"/>
          <w:szCs w:val="24"/>
        </w:rPr>
        <w:t>. Future investigations could reveal a novel role for</w:t>
      </w:r>
      <w:r w:rsidR="00D63A2C">
        <w:rPr>
          <w:sz w:val="24"/>
          <w:szCs w:val="24"/>
        </w:rPr>
        <w:t xml:space="preserve"> these genes in</w:t>
      </w:r>
      <w:r w:rsidR="000D50DE">
        <w:rPr>
          <w:sz w:val="24"/>
          <w:szCs w:val="24"/>
        </w:rPr>
        <w:t xml:space="preserve"> the imbalance of </w:t>
      </w:r>
      <w:r w:rsidR="00D63A2C">
        <w:rPr>
          <w:sz w:val="24"/>
          <w:szCs w:val="24"/>
        </w:rPr>
        <w:t xml:space="preserve">synaptic vesicle trafficking </w:t>
      </w:r>
      <w:r w:rsidR="000D50DE">
        <w:rPr>
          <w:sz w:val="24"/>
          <w:szCs w:val="24"/>
        </w:rPr>
        <w:t>during the course of Parkinson's disease</w:t>
      </w:r>
      <w:r w:rsidR="00D63A2C">
        <w:rPr>
          <w:sz w:val="24"/>
          <w:szCs w:val="24"/>
        </w:rPr>
        <w:t xml:space="preserve">. </w:t>
      </w:r>
    </w:p>
    <w:p w14:paraId="0962BF27" w14:textId="77777777" w:rsidR="00822210" w:rsidRDefault="00822210" w:rsidP="00DF44F1">
      <w:pPr>
        <w:bidi w:val="0"/>
        <w:spacing w:line="360" w:lineRule="auto"/>
        <w:rPr>
          <w:sz w:val="24"/>
          <w:szCs w:val="24"/>
        </w:rPr>
      </w:pPr>
    </w:p>
    <w:p w14:paraId="2C4BF11E" w14:textId="77777777" w:rsidR="001947C7" w:rsidRDefault="001947C7" w:rsidP="00DF44F1">
      <w:pPr>
        <w:bidi w:val="0"/>
        <w:spacing w:line="360" w:lineRule="auto"/>
        <w:rPr>
          <w:sz w:val="24"/>
          <w:szCs w:val="24"/>
        </w:rPr>
      </w:pPr>
    </w:p>
    <w:p w14:paraId="786DDD58" w14:textId="77777777" w:rsidR="004544AA" w:rsidRDefault="004544AA" w:rsidP="00DF44F1">
      <w:pPr>
        <w:bidi w:val="0"/>
        <w:spacing w:line="360" w:lineRule="auto"/>
        <w:rPr>
          <w:sz w:val="24"/>
          <w:szCs w:val="24"/>
        </w:rPr>
      </w:pPr>
    </w:p>
    <w:p w14:paraId="29D163D1" w14:textId="77777777" w:rsidR="004544AA" w:rsidRDefault="004544AA" w:rsidP="00DF44F1">
      <w:pPr>
        <w:bidi w:val="0"/>
        <w:spacing w:line="360" w:lineRule="auto"/>
        <w:rPr>
          <w:sz w:val="24"/>
          <w:szCs w:val="24"/>
        </w:rPr>
      </w:pPr>
    </w:p>
    <w:p w14:paraId="60EF23AA" w14:textId="77777777" w:rsidR="0080238F" w:rsidRDefault="0080238F" w:rsidP="00DF44F1">
      <w:pPr>
        <w:bidi w:val="0"/>
        <w:spacing w:line="360" w:lineRule="auto"/>
        <w:rPr>
          <w:sz w:val="24"/>
          <w:szCs w:val="24"/>
        </w:rPr>
      </w:pPr>
    </w:p>
    <w:p w14:paraId="51380953" w14:textId="77777777" w:rsidR="0080238F" w:rsidRDefault="0080238F" w:rsidP="00DF44F1">
      <w:pPr>
        <w:bidi w:val="0"/>
        <w:spacing w:line="360" w:lineRule="auto"/>
        <w:rPr>
          <w:sz w:val="24"/>
          <w:szCs w:val="24"/>
        </w:rPr>
      </w:pPr>
    </w:p>
    <w:p w14:paraId="6DCA8373" w14:textId="77777777" w:rsidR="0080238F" w:rsidRDefault="0080238F" w:rsidP="00DF44F1">
      <w:pPr>
        <w:bidi w:val="0"/>
        <w:spacing w:line="360" w:lineRule="auto"/>
        <w:rPr>
          <w:sz w:val="24"/>
          <w:szCs w:val="24"/>
        </w:rPr>
      </w:pPr>
    </w:p>
    <w:p w14:paraId="0D21CBDD" w14:textId="77777777" w:rsidR="0080238F" w:rsidRDefault="0080238F" w:rsidP="00DF44F1">
      <w:pPr>
        <w:bidi w:val="0"/>
        <w:spacing w:line="360" w:lineRule="auto"/>
        <w:rPr>
          <w:sz w:val="24"/>
          <w:szCs w:val="24"/>
        </w:rPr>
      </w:pPr>
    </w:p>
    <w:p w14:paraId="6496A524" w14:textId="77777777" w:rsidR="0080238F" w:rsidRDefault="0080238F" w:rsidP="00DF44F1">
      <w:pPr>
        <w:bidi w:val="0"/>
        <w:spacing w:line="360" w:lineRule="auto"/>
        <w:rPr>
          <w:sz w:val="24"/>
          <w:szCs w:val="24"/>
        </w:rPr>
      </w:pPr>
    </w:p>
    <w:p w14:paraId="024A3757" w14:textId="77777777" w:rsidR="00847D1E" w:rsidRDefault="00847D1E" w:rsidP="00847D1E">
      <w:pPr>
        <w:bidi w:val="0"/>
        <w:spacing w:line="360" w:lineRule="auto"/>
        <w:rPr>
          <w:sz w:val="24"/>
          <w:szCs w:val="24"/>
        </w:rPr>
      </w:pPr>
    </w:p>
    <w:p w14:paraId="7439AF3D" w14:textId="77777777" w:rsidR="00847D1E" w:rsidRDefault="00847D1E" w:rsidP="00847D1E">
      <w:pPr>
        <w:bidi w:val="0"/>
        <w:spacing w:line="360" w:lineRule="auto"/>
        <w:rPr>
          <w:sz w:val="24"/>
          <w:szCs w:val="24"/>
        </w:rPr>
      </w:pPr>
    </w:p>
    <w:p w14:paraId="64049E90" w14:textId="77777777" w:rsidR="00847D1E" w:rsidRDefault="00847D1E" w:rsidP="00847D1E">
      <w:pPr>
        <w:bidi w:val="0"/>
        <w:spacing w:line="360" w:lineRule="auto"/>
        <w:rPr>
          <w:sz w:val="24"/>
          <w:szCs w:val="24"/>
        </w:rPr>
      </w:pPr>
    </w:p>
    <w:p w14:paraId="2043DE58" w14:textId="77777777" w:rsidR="00847D1E" w:rsidRDefault="00847D1E" w:rsidP="00847D1E">
      <w:pPr>
        <w:bidi w:val="0"/>
        <w:spacing w:line="360" w:lineRule="auto"/>
        <w:rPr>
          <w:sz w:val="24"/>
          <w:szCs w:val="24"/>
        </w:rPr>
      </w:pPr>
    </w:p>
    <w:p w14:paraId="66B59C40" w14:textId="77777777" w:rsidR="00847D1E" w:rsidRDefault="00847D1E" w:rsidP="00847D1E">
      <w:pPr>
        <w:bidi w:val="0"/>
        <w:spacing w:line="360" w:lineRule="auto"/>
        <w:rPr>
          <w:sz w:val="24"/>
          <w:szCs w:val="24"/>
        </w:rPr>
      </w:pPr>
    </w:p>
    <w:p w14:paraId="60382BA0" w14:textId="77777777" w:rsidR="00847D1E" w:rsidRDefault="00847D1E" w:rsidP="00847D1E">
      <w:pPr>
        <w:bidi w:val="0"/>
        <w:spacing w:line="360" w:lineRule="auto"/>
        <w:rPr>
          <w:sz w:val="24"/>
          <w:szCs w:val="24"/>
        </w:rPr>
      </w:pPr>
    </w:p>
    <w:p w14:paraId="65EE73F0" w14:textId="77777777" w:rsidR="00847D1E" w:rsidRDefault="00847D1E" w:rsidP="00847D1E">
      <w:pPr>
        <w:bidi w:val="0"/>
        <w:spacing w:line="360" w:lineRule="auto"/>
        <w:rPr>
          <w:sz w:val="24"/>
          <w:szCs w:val="24"/>
        </w:rPr>
      </w:pPr>
    </w:p>
    <w:p w14:paraId="07E29DBA" w14:textId="77777777" w:rsidR="00847D1E" w:rsidRDefault="00847D1E" w:rsidP="00847D1E">
      <w:pPr>
        <w:bidi w:val="0"/>
        <w:spacing w:line="360" w:lineRule="auto"/>
        <w:rPr>
          <w:sz w:val="24"/>
          <w:szCs w:val="24"/>
        </w:rPr>
      </w:pPr>
    </w:p>
    <w:p w14:paraId="1BC98C63" w14:textId="77777777" w:rsidR="00847D1E" w:rsidRDefault="00847D1E" w:rsidP="00847D1E">
      <w:pPr>
        <w:bidi w:val="0"/>
        <w:spacing w:line="360" w:lineRule="auto"/>
        <w:rPr>
          <w:sz w:val="24"/>
          <w:szCs w:val="24"/>
        </w:rPr>
      </w:pPr>
    </w:p>
    <w:p w14:paraId="1E1B8510" w14:textId="77777777" w:rsidR="00847D1E" w:rsidRDefault="00847D1E" w:rsidP="00847D1E">
      <w:pPr>
        <w:bidi w:val="0"/>
      </w:pPr>
      <w:bookmarkStart w:id="51" w:name="_Toc62578699"/>
    </w:p>
    <w:p w14:paraId="20CC7B26" w14:textId="77777777" w:rsidR="00847D1E" w:rsidRDefault="00847D1E" w:rsidP="00847D1E">
      <w:pPr>
        <w:bidi w:val="0"/>
      </w:pPr>
    </w:p>
    <w:p w14:paraId="5F9D2D74" w14:textId="77777777" w:rsidR="00847D1E" w:rsidRDefault="00847D1E" w:rsidP="00847D1E">
      <w:pPr>
        <w:bidi w:val="0"/>
      </w:pPr>
    </w:p>
    <w:p w14:paraId="2BE5B460" w14:textId="77777777" w:rsidR="00847D1E" w:rsidRPr="00847D1E" w:rsidRDefault="00847D1E" w:rsidP="00847D1E">
      <w:pPr>
        <w:bidi w:val="0"/>
      </w:pPr>
    </w:p>
    <w:p w14:paraId="26459CAB" w14:textId="77777777" w:rsidR="000503BD" w:rsidRDefault="000503BD" w:rsidP="00847D1E">
      <w:pPr>
        <w:pStyle w:val="Heading1"/>
        <w:bidi w:val="0"/>
        <w:spacing w:line="360" w:lineRule="auto"/>
      </w:pPr>
      <w:r w:rsidRPr="000503BD">
        <w:lastRenderedPageBreak/>
        <w:t>References</w:t>
      </w:r>
      <w:bookmarkEnd w:id="51"/>
    </w:p>
    <w:p w14:paraId="57982523" w14:textId="77777777" w:rsidR="001947C7" w:rsidRPr="000503BD" w:rsidRDefault="000503BD" w:rsidP="00DF44F1">
      <w:pPr>
        <w:bidi w:val="0"/>
        <w:spacing w:line="360" w:lineRule="auto"/>
        <w:rPr>
          <w:sz w:val="28"/>
          <w:szCs w:val="28"/>
        </w:rPr>
      </w:pPr>
      <w:r w:rsidRPr="000503BD">
        <w:rPr>
          <w:sz w:val="28"/>
          <w:szCs w:val="28"/>
        </w:rPr>
        <w:t xml:space="preserve"> </w:t>
      </w:r>
    </w:p>
    <w:p w14:paraId="02D58177" w14:textId="32574128" w:rsidR="00411D4D" w:rsidRPr="00411D4D" w:rsidRDefault="001947C7" w:rsidP="00DF44F1">
      <w:pPr>
        <w:pStyle w:val="EndNoteBibliography"/>
        <w:bidi w:val="0"/>
        <w:spacing w:after="0" w:line="360" w:lineRule="auto"/>
        <w:ind w:left="720" w:hanging="720"/>
      </w:pPr>
      <w:r>
        <w:fldChar w:fldCharType="begin"/>
      </w:r>
      <w:r>
        <w:instrText xml:space="preserve"> ADDIN EN.REFLIST </w:instrText>
      </w:r>
      <w:r>
        <w:fldChar w:fldCharType="separate"/>
      </w:r>
      <w:r w:rsidR="00411D4D" w:rsidRPr="00411D4D">
        <w:t>1.</w:t>
      </w:r>
      <w:r w:rsidR="00411D4D" w:rsidRPr="00411D4D">
        <w:tab/>
        <w:t xml:space="preserve">Cookson, M.R., </w:t>
      </w:r>
      <w:r w:rsidR="00411D4D" w:rsidRPr="00411D4D">
        <w:rPr>
          <w:i/>
        </w:rPr>
        <w:t xml:space="preserve">Evolution of </w:t>
      </w:r>
      <w:r w:rsidR="00673187">
        <w:rPr>
          <w:i/>
        </w:rPr>
        <w:t>neurodegeneration</w:t>
      </w:r>
      <w:r w:rsidR="00411D4D" w:rsidRPr="00411D4D">
        <w:rPr>
          <w:i/>
        </w:rPr>
        <w:t>.</w:t>
      </w:r>
      <w:r w:rsidR="00411D4D" w:rsidRPr="00411D4D">
        <w:t xml:space="preserve"> Curr Biol, 2012. </w:t>
      </w:r>
      <w:r w:rsidR="00411D4D" w:rsidRPr="00411D4D">
        <w:rPr>
          <w:b/>
        </w:rPr>
        <w:t>22</w:t>
      </w:r>
      <w:r w:rsidR="00411D4D" w:rsidRPr="00411D4D">
        <w:t>(17): p. R753-61.</w:t>
      </w:r>
    </w:p>
    <w:p w14:paraId="53D46C39" w14:textId="77777777" w:rsidR="00411D4D" w:rsidRPr="00411D4D" w:rsidRDefault="00411D4D" w:rsidP="00DF44F1">
      <w:pPr>
        <w:pStyle w:val="EndNoteBibliography"/>
        <w:bidi w:val="0"/>
        <w:spacing w:after="0" w:line="360" w:lineRule="auto"/>
        <w:ind w:left="720" w:hanging="720"/>
      </w:pPr>
      <w:r w:rsidRPr="00411D4D">
        <w:t>2.</w:t>
      </w:r>
      <w:r w:rsidRPr="00411D4D">
        <w:tab/>
        <w:t xml:space="preserve">Eriksen, J.L., Z. Wszolek, and L. Petrucelli, </w:t>
      </w:r>
      <w:r w:rsidRPr="00411D4D">
        <w:rPr>
          <w:i/>
        </w:rPr>
        <w:t>Molecular pathogenesis of Parkinson disease.</w:t>
      </w:r>
      <w:r w:rsidRPr="00411D4D">
        <w:t xml:space="preserve"> Arch Neurol, 2005. </w:t>
      </w:r>
      <w:r w:rsidRPr="00411D4D">
        <w:rPr>
          <w:b/>
        </w:rPr>
        <w:t>62</w:t>
      </w:r>
      <w:r w:rsidRPr="00411D4D">
        <w:t>(3): p. 353-7.</w:t>
      </w:r>
    </w:p>
    <w:p w14:paraId="1748B72E" w14:textId="77777777" w:rsidR="00411D4D" w:rsidRPr="00411D4D" w:rsidRDefault="00411D4D" w:rsidP="00DF44F1">
      <w:pPr>
        <w:pStyle w:val="EndNoteBibliography"/>
        <w:bidi w:val="0"/>
        <w:spacing w:after="0" w:line="360" w:lineRule="auto"/>
        <w:ind w:left="720" w:hanging="720"/>
      </w:pPr>
      <w:r w:rsidRPr="00411D4D">
        <w:t>3.</w:t>
      </w:r>
      <w:r w:rsidRPr="00411D4D">
        <w:tab/>
        <w:t xml:space="preserve">Fan, H.-C., et al., </w:t>
      </w:r>
      <w:r w:rsidRPr="00411D4D">
        <w:rPr>
          <w:i/>
        </w:rPr>
        <w:t>Parkinson's disease: from genetics to treatments.</w:t>
      </w:r>
      <w:r w:rsidRPr="00411D4D">
        <w:t xml:space="preserve"> Cell transplantation, 2013. </w:t>
      </w:r>
      <w:r w:rsidRPr="00411D4D">
        <w:rPr>
          <w:b/>
        </w:rPr>
        <w:t>22</w:t>
      </w:r>
      <w:r w:rsidRPr="00411D4D">
        <w:t>(4): p. 639-652.</w:t>
      </w:r>
    </w:p>
    <w:p w14:paraId="5BA81C7A" w14:textId="77777777" w:rsidR="00411D4D" w:rsidRPr="00411D4D" w:rsidRDefault="00411D4D" w:rsidP="00DF44F1">
      <w:pPr>
        <w:pStyle w:val="EndNoteBibliography"/>
        <w:bidi w:val="0"/>
        <w:spacing w:after="0" w:line="360" w:lineRule="auto"/>
        <w:ind w:left="720" w:hanging="720"/>
      </w:pPr>
      <w:r w:rsidRPr="00411D4D">
        <w:t>4.</w:t>
      </w:r>
      <w:r w:rsidRPr="00411D4D">
        <w:tab/>
        <w:t xml:space="preserve">Dauer, W. and S. Przedborski, </w:t>
      </w:r>
      <w:r w:rsidRPr="00411D4D">
        <w:rPr>
          <w:i/>
        </w:rPr>
        <w:t>Parkinson's disease: mechanisms and models.</w:t>
      </w:r>
      <w:r w:rsidRPr="00411D4D">
        <w:t xml:space="preserve"> Neuron, 2003. </w:t>
      </w:r>
      <w:r w:rsidRPr="00411D4D">
        <w:rPr>
          <w:b/>
        </w:rPr>
        <w:t>39</w:t>
      </w:r>
      <w:r w:rsidRPr="00411D4D">
        <w:t>(6): p. 889-909.</w:t>
      </w:r>
    </w:p>
    <w:p w14:paraId="5B595A12" w14:textId="77777777" w:rsidR="00411D4D" w:rsidRPr="00411D4D" w:rsidRDefault="00411D4D" w:rsidP="00DF44F1">
      <w:pPr>
        <w:pStyle w:val="EndNoteBibliography"/>
        <w:bidi w:val="0"/>
        <w:spacing w:after="0" w:line="360" w:lineRule="auto"/>
        <w:ind w:left="720" w:hanging="720"/>
      </w:pPr>
      <w:r w:rsidRPr="00411D4D">
        <w:t>5.</w:t>
      </w:r>
      <w:r w:rsidRPr="00411D4D">
        <w:tab/>
        <w:t xml:space="preserve">Sidhu, A., M. Laruelle, and P. Vernier, </w:t>
      </w:r>
      <w:r w:rsidRPr="00411D4D">
        <w:rPr>
          <w:i/>
        </w:rPr>
        <w:t>Dopamine Receptors and Transporters: Function, Imaging and Clinical Implication, Second Edition</w:t>
      </w:r>
      <w:r w:rsidRPr="00411D4D">
        <w:t>. 2003: CRC Press.</w:t>
      </w:r>
    </w:p>
    <w:p w14:paraId="0DE15802" w14:textId="77777777" w:rsidR="00411D4D" w:rsidRPr="00411D4D" w:rsidRDefault="00411D4D" w:rsidP="00DF44F1">
      <w:pPr>
        <w:pStyle w:val="EndNoteBibliography"/>
        <w:bidi w:val="0"/>
        <w:spacing w:after="0" w:line="360" w:lineRule="auto"/>
        <w:ind w:left="720" w:hanging="720"/>
      </w:pPr>
      <w:r w:rsidRPr="00411D4D">
        <w:t>6.</w:t>
      </w:r>
      <w:r w:rsidRPr="00411D4D">
        <w:tab/>
        <w:t xml:space="preserve">Magrinelli, F., et al., </w:t>
      </w:r>
      <w:r w:rsidRPr="00411D4D">
        <w:rPr>
          <w:i/>
        </w:rPr>
        <w:t>Pathophysiology of Motor Dysfunction in Parkinson&amp;#x2019;s Disease as the Rationale for Drug Treatment and Rehabilitation.</w:t>
      </w:r>
      <w:r w:rsidRPr="00411D4D">
        <w:t xml:space="preserve"> Parkinson&amp;#x2019;s Disease, 2016. </w:t>
      </w:r>
      <w:r w:rsidRPr="00411D4D">
        <w:rPr>
          <w:b/>
        </w:rPr>
        <w:t>2016</w:t>
      </w:r>
      <w:r w:rsidRPr="00411D4D">
        <w:t>: p. 18.</w:t>
      </w:r>
    </w:p>
    <w:p w14:paraId="18F9F4AF" w14:textId="77777777" w:rsidR="00411D4D" w:rsidRPr="00411D4D" w:rsidRDefault="00411D4D" w:rsidP="00DF44F1">
      <w:pPr>
        <w:pStyle w:val="EndNoteBibliography"/>
        <w:bidi w:val="0"/>
        <w:spacing w:after="0" w:line="360" w:lineRule="auto"/>
        <w:ind w:left="720" w:hanging="720"/>
      </w:pPr>
      <w:r w:rsidRPr="00411D4D">
        <w:t>7.</w:t>
      </w:r>
      <w:r w:rsidRPr="00411D4D">
        <w:tab/>
        <w:t xml:space="preserve">Prakash, K.G., et al., </w:t>
      </w:r>
      <w:r w:rsidRPr="00411D4D">
        <w:rPr>
          <w:i/>
        </w:rPr>
        <w:t>Neuroanatomical changes in Parkinson's disease in relation to cognition: An update.</w:t>
      </w:r>
      <w:r w:rsidRPr="00411D4D">
        <w:t xml:space="preserve"> J Adv Pharm Technol Res, 2016. </w:t>
      </w:r>
      <w:r w:rsidRPr="00411D4D">
        <w:rPr>
          <w:b/>
        </w:rPr>
        <w:t>7</w:t>
      </w:r>
      <w:r w:rsidRPr="00411D4D">
        <w:t>(4): p. 123-126.</w:t>
      </w:r>
    </w:p>
    <w:p w14:paraId="482C9AA4" w14:textId="77777777" w:rsidR="00411D4D" w:rsidRPr="00411D4D" w:rsidRDefault="00411D4D" w:rsidP="00DF44F1">
      <w:pPr>
        <w:pStyle w:val="EndNoteBibliography"/>
        <w:bidi w:val="0"/>
        <w:spacing w:after="0" w:line="360" w:lineRule="auto"/>
        <w:ind w:left="720" w:hanging="720"/>
      </w:pPr>
      <w:r w:rsidRPr="00411D4D">
        <w:t>8.</w:t>
      </w:r>
      <w:r w:rsidRPr="00411D4D">
        <w:tab/>
        <w:t xml:space="preserve">Schapira, A.H. and P. Jenner, </w:t>
      </w:r>
      <w:r w:rsidRPr="00411D4D">
        <w:rPr>
          <w:i/>
        </w:rPr>
        <w:t>Etiology and pathogenesis of Parkinson's disease.</w:t>
      </w:r>
      <w:r w:rsidRPr="00411D4D">
        <w:t xml:space="preserve"> Mov Disord, 2011. </w:t>
      </w:r>
      <w:r w:rsidRPr="00411D4D">
        <w:rPr>
          <w:b/>
        </w:rPr>
        <w:t>26</w:t>
      </w:r>
      <w:r w:rsidRPr="00411D4D">
        <w:t>(6): p. 1049-55.</w:t>
      </w:r>
    </w:p>
    <w:p w14:paraId="723560D7" w14:textId="77777777" w:rsidR="00411D4D" w:rsidRPr="00411D4D" w:rsidRDefault="00411D4D" w:rsidP="00DF44F1">
      <w:pPr>
        <w:pStyle w:val="EndNoteBibliography"/>
        <w:bidi w:val="0"/>
        <w:spacing w:after="0" w:line="360" w:lineRule="auto"/>
        <w:ind w:left="720" w:hanging="720"/>
      </w:pPr>
      <w:r w:rsidRPr="00411D4D">
        <w:t>9.</w:t>
      </w:r>
      <w:r w:rsidRPr="00411D4D">
        <w:tab/>
        <w:t xml:space="preserve">Ferreira, M. and J. Massano, </w:t>
      </w:r>
      <w:r w:rsidRPr="00411D4D">
        <w:rPr>
          <w:i/>
        </w:rPr>
        <w:t>An updated review of Parkinson's disease genetics and clinicopathological correlations.</w:t>
      </w:r>
      <w:r w:rsidRPr="00411D4D">
        <w:t xml:space="preserve"> Acta Neurologica Scandinavica, 2016: p. n/a-n/a.</w:t>
      </w:r>
    </w:p>
    <w:p w14:paraId="04D0FB17" w14:textId="77777777" w:rsidR="00411D4D" w:rsidRPr="00411D4D" w:rsidRDefault="00411D4D" w:rsidP="00DF44F1">
      <w:pPr>
        <w:pStyle w:val="EndNoteBibliography"/>
        <w:bidi w:val="0"/>
        <w:spacing w:after="0" w:line="360" w:lineRule="auto"/>
        <w:ind w:left="720" w:hanging="720"/>
      </w:pPr>
      <w:r w:rsidRPr="00411D4D">
        <w:t>10.</w:t>
      </w:r>
      <w:r w:rsidRPr="00411D4D">
        <w:tab/>
        <w:t xml:space="preserve">Trinh, J. and M. Farrer, </w:t>
      </w:r>
      <w:r w:rsidRPr="00411D4D">
        <w:rPr>
          <w:i/>
        </w:rPr>
        <w:t>Advances in the genetics of Parkinson disease.</w:t>
      </w:r>
      <w:r w:rsidRPr="00411D4D">
        <w:t xml:space="preserve"> Nat Rev Neurol, 2013. </w:t>
      </w:r>
      <w:r w:rsidRPr="00411D4D">
        <w:rPr>
          <w:b/>
        </w:rPr>
        <w:t>9</w:t>
      </w:r>
      <w:r w:rsidRPr="00411D4D">
        <w:t>(8): p. 445-54.</w:t>
      </w:r>
    </w:p>
    <w:p w14:paraId="603D52E2" w14:textId="77777777" w:rsidR="00411D4D" w:rsidRPr="00411D4D" w:rsidRDefault="00411D4D" w:rsidP="00DF44F1">
      <w:pPr>
        <w:pStyle w:val="EndNoteBibliography"/>
        <w:bidi w:val="0"/>
        <w:spacing w:after="0" w:line="360" w:lineRule="auto"/>
        <w:ind w:left="720" w:hanging="720"/>
      </w:pPr>
      <w:r w:rsidRPr="00411D4D">
        <w:t>11.</w:t>
      </w:r>
      <w:r w:rsidRPr="00411D4D">
        <w:tab/>
        <w:t xml:space="preserve">Blesa, J., et al., </w:t>
      </w:r>
      <w:r w:rsidRPr="00411D4D">
        <w:rPr>
          <w:i/>
        </w:rPr>
        <w:t>Oxidative stress and Parkinson's disease.</w:t>
      </w:r>
      <w:r w:rsidRPr="00411D4D">
        <w:t xml:space="preserve"> Front Neuroanat, 2015. </w:t>
      </w:r>
      <w:r w:rsidRPr="00411D4D">
        <w:rPr>
          <w:b/>
        </w:rPr>
        <w:t>9</w:t>
      </w:r>
      <w:r w:rsidRPr="00411D4D">
        <w:t>: p. 91.</w:t>
      </w:r>
    </w:p>
    <w:p w14:paraId="2BA1846A" w14:textId="77777777" w:rsidR="00411D4D" w:rsidRPr="00411D4D" w:rsidRDefault="00411D4D" w:rsidP="00DF44F1">
      <w:pPr>
        <w:pStyle w:val="EndNoteBibliography"/>
        <w:bidi w:val="0"/>
        <w:spacing w:after="0" w:line="360" w:lineRule="auto"/>
        <w:ind w:left="720" w:hanging="720"/>
      </w:pPr>
      <w:r w:rsidRPr="00411D4D">
        <w:t>12.</w:t>
      </w:r>
      <w:r w:rsidRPr="00411D4D">
        <w:tab/>
        <w:t xml:space="preserve">Oertel, W.H., </w:t>
      </w:r>
      <w:r w:rsidRPr="00411D4D">
        <w:rPr>
          <w:i/>
        </w:rPr>
        <w:t>Recent advances in treating Parkinson's disease.</w:t>
      </w:r>
      <w:r w:rsidRPr="00411D4D">
        <w:t xml:space="preserve"> F1000Res, 2017. </w:t>
      </w:r>
      <w:r w:rsidRPr="00411D4D">
        <w:rPr>
          <w:b/>
        </w:rPr>
        <w:t>6</w:t>
      </w:r>
      <w:r w:rsidRPr="00411D4D">
        <w:t>: p. 260.</w:t>
      </w:r>
    </w:p>
    <w:p w14:paraId="6E61A7F4" w14:textId="77777777" w:rsidR="00411D4D" w:rsidRPr="00411D4D" w:rsidRDefault="00411D4D" w:rsidP="00DF44F1">
      <w:pPr>
        <w:pStyle w:val="EndNoteBibliography"/>
        <w:bidi w:val="0"/>
        <w:spacing w:after="0" w:line="360" w:lineRule="auto"/>
        <w:ind w:left="720" w:hanging="720"/>
      </w:pPr>
      <w:r w:rsidRPr="00411D4D">
        <w:t>13.</w:t>
      </w:r>
      <w:r w:rsidRPr="00411D4D">
        <w:tab/>
        <w:t xml:space="preserve">Lanciego, J.L., N. Luquin, and J.A. Obeso, </w:t>
      </w:r>
      <w:r w:rsidRPr="00411D4D">
        <w:rPr>
          <w:i/>
        </w:rPr>
        <w:t>Functional neuroanatomy of the basal ganglia.</w:t>
      </w:r>
      <w:r w:rsidRPr="00411D4D">
        <w:t xml:space="preserve"> Cold Spring Harb Perspect Med, 2012. </w:t>
      </w:r>
      <w:r w:rsidRPr="00411D4D">
        <w:rPr>
          <w:b/>
        </w:rPr>
        <w:t>2</w:t>
      </w:r>
      <w:r w:rsidRPr="00411D4D">
        <w:t>(12): p. a009621.</w:t>
      </w:r>
    </w:p>
    <w:p w14:paraId="3375267D" w14:textId="77777777" w:rsidR="00411D4D" w:rsidRPr="00411D4D" w:rsidRDefault="00411D4D" w:rsidP="00DF44F1">
      <w:pPr>
        <w:pStyle w:val="EndNoteBibliography"/>
        <w:bidi w:val="0"/>
        <w:spacing w:after="0" w:line="360" w:lineRule="auto"/>
        <w:ind w:left="720" w:hanging="720"/>
      </w:pPr>
      <w:r w:rsidRPr="00411D4D">
        <w:t>14.</w:t>
      </w:r>
      <w:r w:rsidRPr="00411D4D">
        <w:tab/>
        <w:t xml:space="preserve">Antal, M., B.M. Beneduce, and W.G. Regehr, </w:t>
      </w:r>
      <w:r w:rsidRPr="00411D4D">
        <w:rPr>
          <w:i/>
        </w:rPr>
        <w:t>The substantia nigra conveys target-dependent excitatory and inhibitory outputs from the basal ganglia to the thalamus.</w:t>
      </w:r>
      <w:r w:rsidRPr="00411D4D">
        <w:t xml:space="preserve"> J Neurosci, 2014. </w:t>
      </w:r>
      <w:r w:rsidRPr="00411D4D">
        <w:rPr>
          <w:b/>
        </w:rPr>
        <w:t>34</w:t>
      </w:r>
      <w:r w:rsidRPr="00411D4D">
        <w:t>(23): p. 8032-42.</w:t>
      </w:r>
    </w:p>
    <w:p w14:paraId="30526426" w14:textId="77777777" w:rsidR="00411D4D" w:rsidRPr="00411D4D" w:rsidRDefault="00411D4D" w:rsidP="00DF44F1">
      <w:pPr>
        <w:pStyle w:val="EndNoteBibliography"/>
        <w:bidi w:val="0"/>
        <w:spacing w:after="0" w:line="360" w:lineRule="auto"/>
        <w:ind w:left="720" w:hanging="720"/>
      </w:pPr>
      <w:r w:rsidRPr="00411D4D">
        <w:t>15.</w:t>
      </w:r>
      <w:r w:rsidRPr="00411D4D">
        <w:tab/>
        <w:t xml:space="preserve">Kim, T., et al., </w:t>
      </w:r>
      <w:r w:rsidRPr="00411D4D">
        <w:rPr>
          <w:i/>
        </w:rPr>
        <w:t>Reward Based Motor Adaptation Mediated by Basal Ganglia.</w:t>
      </w:r>
      <w:r w:rsidRPr="00411D4D">
        <w:t xml:space="preserve"> Front Comput Neurosci, 2017. </w:t>
      </w:r>
      <w:r w:rsidRPr="00411D4D">
        <w:rPr>
          <w:b/>
        </w:rPr>
        <w:t>11</w:t>
      </w:r>
      <w:r w:rsidRPr="00411D4D">
        <w:t>: p. 19.</w:t>
      </w:r>
    </w:p>
    <w:p w14:paraId="63D8DE5E" w14:textId="77777777" w:rsidR="00411D4D" w:rsidRPr="00411D4D" w:rsidRDefault="00411D4D" w:rsidP="00DF44F1">
      <w:pPr>
        <w:pStyle w:val="EndNoteBibliography"/>
        <w:bidi w:val="0"/>
        <w:spacing w:after="0" w:line="360" w:lineRule="auto"/>
        <w:ind w:left="720" w:hanging="720"/>
      </w:pPr>
      <w:r w:rsidRPr="00411D4D">
        <w:t>16.</w:t>
      </w:r>
      <w:r w:rsidRPr="00411D4D">
        <w:tab/>
        <w:t xml:space="preserve">Calabresi, P., et al., </w:t>
      </w:r>
      <w:r w:rsidRPr="00411D4D">
        <w:rPr>
          <w:i/>
        </w:rPr>
        <w:t>Direct and indirect pathways of basal ganglia: a critical reappraisal.</w:t>
      </w:r>
      <w:r w:rsidRPr="00411D4D">
        <w:t xml:space="preserve"> Nature Neuroscience, 2014. </w:t>
      </w:r>
      <w:r w:rsidRPr="00411D4D">
        <w:rPr>
          <w:b/>
        </w:rPr>
        <w:t>17</w:t>
      </w:r>
      <w:r w:rsidRPr="00411D4D">
        <w:t>: p. 1022.</w:t>
      </w:r>
    </w:p>
    <w:p w14:paraId="11D7B0D1" w14:textId="77777777" w:rsidR="00411D4D" w:rsidRPr="00411D4D" w:rsidRDefault="00411D4D" w:rsidP="00DF44F1">
      <w:pPr>
        <w:pStyle w:val="EndNoteBibliography"/>
        <w:bidi w:val="0"/>
        <w:spacing w:after="0" w:line="360" w:lineRule="auto"/>
        <w:ind w:left="720" w:hanging="720"/>
      </w:pPr>
      <w:r w:rsidRPr="00411D4D">
        <w:lastRenderedPageBreak/>
        <w:t>17.</w:t>
      </w:r>
      <w:r w:rsidRPr="00411D4D">
        <w:tab/>
        <w:t xml:space="preserve">Maiti, P., J. Manna, and G.L. Dunbar, </w:t>
      </w:r>
      <w:r w:rsidRPr="00411D4D">
        <w:rPr>
          <w:i/>
        </w:rPr>
        <w:t>Current understanding of the molecular mechanisms in Parkinson's disease: Targets for potential treatments.</w:t>
      </w:r>
      <w:r w:rsidRPr="00411D4D">
        <w:t xml:space="preserve"> Transl Neurodegener, 2017. </w:t>
      </w:r>
      <w:r w:rsidRPr="00411D4D">
        <w:rPr>
          <w:b/>
        </w:rPr>
        <w:t>6</w:t>
      </w:r>
      <w:r w:rsidRPr="00411D4D">
        <w:t>: p. 28.</w:t>
      </w:r>
    </w:p>
    <w:p w14:paraId="1AA6EE49" w14:textId="77777777" w:rsidR="00411D4D" w:rsidRPr="00411D4D" w:rsidRDefault="00411D4D" w:rsidP="00DF44F1">
      <w:pPr>
        <w:pStyle w:val="EndNoteBibliography"/>
        <w:bidi w:val="0"/>
        <w:spacing w:after="0" w:line="360" w:lineRule="auto"/>
        <w:ind w:left="720" w:hanging="720"/>
      </w:pPr>
      <w:r w:rsidRPr="00411D4D">
        <w:t>18.</w:t>
      </w:r>
      <w:r w:rsidRPr="00411D4D">
        <w:tab/>
        <w:t xml:space="preserve">Daroff, R.B., et al., </w:t>
      </w:r>
      <w:r w:rsidRPr="00411D4D">
        <w:rPr>
          <w:i/>
        </w:rPr>
        <w:t>Neurology in Clinical Practice</w:t>
      </w:r>
      <w:r w:rsidRPr="00411D4D">
        <w:t>. 2012: Elsevier Health Sciences.</w:t>
      </w:r>
    </w:p>
    <w:p w14:paraId="11102E61" w14:textId="77777777" w:rsidR="00411D4D" w:rsidRPr="00411D4D" w:rsidRDefault="00411D4D" w:rsidP="00DF44F1">
      <w:pPr>
        <w:pStyle w:val="EndNoteBibliography"/>
        <w:bidi w:val="0"/>
        <w:spacing w:after="0" w:line="360" w:lineRule="auto"/>
        <w:ind w:left="720" w:hanging="720"/>
      </w:pPr>
      <w:r w:rsidRPr="00411D4D">
        <w:t>19.</w:t>
      </w:r>
      <w:r w:rsidRPr="00411D4D">
        <w:tab/>
        <w:t xml:space="preserve">Obeso, J.A., et al., </w:t>
      </w:r>
      <w:r w:rsidRPr="00411D4D">
        <w:rPr>
          <w:i/>
        </w:rPr>
        <w:t>Functional organization of the basal ganglia: therapeutic implications for Parkinson's disease.</w:t>
      </w:r>
      <w:r w:rsidRPr="00411D4D">
        <w:t xml:space="preserve"> Mov Disord, 2008. </w:t>
      </w:r>
      <w:r w:rsidRPr="00411D4D">
        <w:rPr>
          <w:b/>
        </w:rPr>
        <w:t>23 Suppl 3</w:t>
      </w:r>
      <w:r w:rsidRPr="00411D4D">
        <w:t>: p. S548-59.</w:t>
      </w:r>
    </w:p>
    <w:p w14:paraId="34CFFA22" w14:textId="77777777" w:rsidR="00411D4D" w:rsidRPr="00411D4D" w:rsidRDefault="00411D4D" w:rsidP="00DF44F1">
      <w:pPr>
        <w:pStyle w:val="EndNoteBibliography"/>
        <w:bidi w:val="0"/>
        <w:spacing w:after="0" w:line="360" w:lineRule="auto"/>
        <w:ind w:left="720" w:hanging="720"/>
      </w:pPr>
      <w:r w:rsidRPr="00411D4D">
        <w:t>20.</w:t>
      </w:r>
      <w:r w:rsidRPr="00411D4D">
        <w:tab/>
        <w:t xml:space="preserve">Singleton, A.B., M.J. Farrer, and V. Bonifati, </w:t>
      </w:r>
      <w:r w:rsidRPr="00411D4D">
        <w:rPr>
          <w:i/>
        </w:rPr>
        <w:t>The genetics of Parkinson's disease: progress and therapeutic implications.</w:t>
      </w:r>
      <w:r w:rsidRPr="00411D4D">
        <w:t xml:space="preserve"> Mov Disord, 2013. </w:t>
      </w:r>
      <w:r w:rsidRPr="00411D4D">
        <w:rPr>
          <w:b/>
        </w:rPr>
        <w:t>28</w:t>
      </w:r>
      <w:r w:rsidRPr="00411D4D">
        <w:t>(1): p. 14-23.</w:t>
      </w:r>
    </w:p>
    <w:p w14:paraId="29BBBB5A" w14:textId="77777777" w:rsidR="00411D4D" w:rsidRPr="00411D4D" w:rsidRDefault="00411D4D" w:rsidP="00DF44F1">
      <w:pPr>
        <w:pStyle w:val="EndNoteBibliography"/>
        <w:bidi w:val="0"/>
        <w:spacing w:after="0" w:line="360" w:lineRule="auto"/>
        <w:ind w:left="720" w:hanging="720"/>
      </w:pPr>
      <w:r w:rsidRPr="00411D4D">
        <w:t>21.</w:t>
      </w:r>
      <w:r w:rsidRPr="00411D4D">
        <w:tab/>
        <w:t xml:space="preserve">Schirinzi, T., et al., </w:t>
      </w:r>
      <w:r w:rsidRPr="00411D4D">
        <w:rPr>
          <w:i/>
        </w:rPr>
        <w:t>Early synaptic dysfunction in Parkinson's disease: Insights from animal models.</w:t>
      </w:r>
      <w:r w:rsidRPr="00411D4D">
        <w:t xml:space="preserve"> Movement Disorders, 2016. </w:t>
      </w:r>
      <w:r w:rsidRPr="00411D4D">
        <w:rPr>
          <w:b/>
        </w:rPr>
        <w:t>31</w:t>
      </w:r>
      <w:r w:rsidRPr="00411D4D">
        <w:t>(6): p. 802-813.</w:t>
      </w:r>
    </w:p>
    <w:p w14:paraId="220F2CBC" w14:textId="77777777" w:rsidR="00411D4D" w:rsidRPr="00411D4D" w:rsidRDefault="00411D4D" w:rsidP="00DF44F1">
      <w:pPr>
        <w:pStyle w:val="EndNoteBibliography"/>
        <w:bidi w:val="0"/>
        <w:spacing w:after="0" w:line="360" w:lineRule="auto"/>
        <w:ind w:left="720" w:hanging="720"/>
      </w:pPr>
      <w:r w:rsidRPr="00411D4D">
        <w:t>22.</w:t>
      </w:r>
      <w:r w:rsidRPr="00411D4D">
        <w:tab/>
        <w:t xml:space="preserve">Ferreira, M. and J. Massano, </w:t>
      </w:r>
      <w:r w:rsidRPr="00411D4D">
        <w:rPr>
          <w:i/>
        </w:rPr>
        <w:t>An updated review of Parkinson's disease genetics and clinicopathological correlations.</w:t>
      </w:r>
      <w:r w:rsidRPr="00411D4D">
        <w:t xml:space="preserve"> Acta Neurol Scand, 2016.</w:t>
      </w:r>
    </w:p>
    <w:p w14:paraId="3B33F540" w14:textId="77777777" w:rsidR="00411D4D" w:rsidRPr="00411D4D" w:rsidRDefault="00411D4D" w:rsidP="00DF44F1">
      <w:pPr>
        <w:pStyle w:val="EndNoteBibliography"/>
        <w:bidi w:val="0"/>
        <w:spacing w:after="0" w:line="360" w:lineRule="auto"/>
        <w:ind w:left="720" w:hanging="720"/>
      </w:pPr>
      <w:r w:rsidRPr="00411D4D">
        <w:t>23.</w:t>
      </w:r>
      <w:r w:rsidRPr="00411D4D">
        <w:tab/>
        <w:t xml:space="preserve">Arkinson, C. and H. Walden, </w:t>
      </w:r>
      <w:r w:rsidRPr="00411D4D">
        <w:rPr>
          <w:i/>
        </w:rPr>
        <w:t>Parkin function in Parkinson's disease.</w:t>
      </w:r>
      <w:r w:rsidRPr="00411D4D">
        <w:t xml:space="preserve"> Science, 2018. </w:t>
      </w:r>
      <w:r w:rsidRPr="00411D4D">
        <w:rPr>
          <w:b/>
        </w:rPr>
        <w:t>360</w:t>
      </w:r>
      <w:r w:rsidRPr="00411D4D">
        <w:t>(6386): p. 267-268.</w:t>
      </w:r>
    </w:p>
    <w:p w14:paraId="535460A1" w14:textId="60124E26" w:rsidR="00411D4D" w:rsidRPr="00411D4D" w:rsidRDefault="00411D4D" w:rsidP="00DF44F1">
      <w:pPr>
        <w:pStyle w:val="EndNoteBibliography"/>
        <w:bidi w:val="0"/>
        <w:spacing w:after="0" w:line="360" w:lineRule="auto"/>
        <w:ind w:left="720" w:hanging="720"/>
      </w:pPr>
      <w:r w:rsidRPr="00411D4D">
        <w:t>24.</w:t>
      </w:r>
      <w:r w:rsidRPr="00411D4D">
        <w:tab/>
        <w:t xml:space="preserve">Pickrell, A.M. and R.J. Youle, </w:t>
      </w:r>
      <w:r w:rsidRPr="00411D4D">
        <w:rPr>
          <w:i/>
        </w:rPr>
        <w:t xml:space="preserve">The roles of PINK1, </w:t>
      </w:r>
      <w:r w:rsidR="00673187">
        <w:rPr>
          <w:i/>
        </w:rPr>
        <w:t>Parkin</w:t>
      </w:r>
      <w:r w:rsidRPr="00411D4D">
        <w:rPr>
          <w:i/>
        </w:rPr>
        <w:t>, and mitochondrial fidelity in Parkinson's disease.</w:t>
      </w:r>
      <w:r w:rsidRPr="00411D4D">
        <w:t xml:space="preserve"> Neuron, 2015. </w:t>
      </w:r>
      <w:r w:rsidRPr="00411D4D">
        <w:rPr>
          <w:b/>
        </w:rPr>
        <w:t>85</w:t>
      </w:r>
      <w:r w:rsidRPr="00411D4D">
        <w:t>(2): p. 257-73.</w:t>
      </w:r>
    </w:p>
    <w:p w14:paraId="670BEC28" w14:textId="77777777" w:rsidR="00411D4D" w:rsidRPr="00411D4D" w:rsidRDefault="00411D4D" w:rsidP="00DF44F1">
      <w:pPr>
        <w:pStyle w:val="EndNoteBibliography"/>
        <w:bidi w:val="0"/>
        <w:spacing w:after="0" w:line="360" w:lineRule="auto"/>
        <w:ind w:left="720" w:hanging="720"/>
      </w:pPr>
      <w:r w:rsidRPr="00411D4D">
        <w:t>25.</w:t>
      </w:r>
      <w:r w:rsidRPr="00411D4D">
        <w:tab/>
        <w:t xml:space="preserve">Ariga, H., et al., </w:t>
      </w:r>
      <w:r w:rsidRPr="00411D4D">
        <w:rPr>
          <w:i/>
        </w:rPr>
        <w:t>Neuroprotective function of DJ-1 in Parkinson's disease.</w:t>
      </w:r>
      <w:r w:rsidRPr="00411D4D">
        <w:t xml:space="preserve"> Oxid Med Cell Longev, 2013. </w:t>
      </w:r>
      <w:r w:rsidRPr="00411D4D">
        <w:rPr>
          <w:b/>
        </w:rPr>
        <w:t>2013</w:t>
      </w:r>
      <w:r w:rsidRPr="00411D4D">
        <w:t>: p. 683920.</w:t>
      </w:r>
    </w:p>
    <w:p w14:paraId="4F6FBB68" w14:textId="77777777" w:rsidR="00411D4D" w:rsidRPr="00411D4D" w:rsidRDefault="00411D4D" w:rsidP="00DF44F1">
      <w:pPr>
        <w:pStyle w:val="EndNoteBibliography"/>
        <w:bidi w:val="0"/>
        <w:spacing w:after="0" w:line="360" w:lineRule="auto"/>
        <w:ind w:left="720" w:hanging="720"/>
      </w:pPr>
      <w:r w:rsidRPr="00411D4D">
        <w:t>26.</w:t>
      </w:r>
      <w:r w:rsidRPr="00411D4D">
        <w:tab/>
        <w:t xml:space="preserve">Santoro, L., et al., </w:t>
      </w:r>
      <w:r w:rsidRPr="00411D4D">
        <w:rPr>
          <w:i/>
        </w:rPr>
        <w:t>Novel ATP13A2 (PARK9) homozygous mutation in a family with marked phenotype variability.</w:t>
      </w:r>
      <w:r w:rsidRPr="00411D4D">
        <w:t xml:space="preserve"> Neurogenetics, 2011. </w:t>
      </w:r>
      <w:r w:rsidRPr="00411D4D">
        <w:rPr>
          <w:b/>
        </w:rPr>
        <w:t>12</w:t>
      </w:r>
      <w:r w:rsidRPr="00411D4D">
        <w:t>(1): p. 33-9.</w:t>
      </w:r>
    </w:p>
    <w:p w14:paraId="0C756ECF" w14:textId="77777777" w:rsidR="00411D4D" w:rsidRPr="00411D4D" w:rsidRDefault="00411D4D" w:rsidP="00DF44F1">
      <w:pPr>
        <w:pStyle w:val="EndNoteBibliography"/>
        <w:bidi w:val="0"/>
        <w:spacing w:after="0" w:line="360" w:lineRule="auto"/>
        <w:ind w:left="720" w:hanging="720"/>
      </w:pPr>
      <w:r w:rsidRPr="00411D4D">
        <w:t>27.</w:t>
      </w:r>
      <w:r w:rsidRPr="00411D4D">
        <w:tab/>
        <w:t xml:space="preserve">Zhou, Q., et al., </w:t>
      </w:r>
      <w:r w:rsidRPr="00411D4D">
        <w:rPr>
          <w:i/>
        </w:rPr>
        <w:t>Impairment of PARK14-dependent Ca(2+) signalling is a novel determinant of Parkinson's disease.</w:t>
      </w:r>
      <w:r w:rsidRPr="00411D4D">
        <w:t xml:space="preserve"> Nat Commun, 2016. </w:t>
      </w:r>
      <w:r w:rsidRPr="00411D4D">
        <w:rPr>
          <w:b/>
        </w:rPr>
        <w:t>7</w:t>
      </w:r>
      <w:r w:rsidRPr="00411D4D">
        <w:t>: p. 10332.</w:t>
      </w:r>
    </w:p>
    <w:p w14:paraId="1028AF81" w14:textId="77777777" w:rsidR="00411D4D" w:rsidRPr="00411D4D" w:rsidRDefault="00411D4D" w:rsidP="00DF44F1">
      <w:pPr>
        <w:pStyle w:val="EndNoteBibliography"/>
        <w:bidi w:val="0"/>
        <w:spacing w:after="0" w:line="360" w:lineRule="auto"/>
        <w:ind w:left="720" w:hanging="720"/>
      </w:pPr>
      <w:r w:rsidRPr="00411D4D">
        <w:t>28.</w:t>
      </w:r>
      <w:r w:rsidRPr="00411D4D">
        <w:tab/>
        <w:t xml:space="preserve">Burchell, V.S., et al., </w:t>
      </w:r>
      <w:r w:rsidRPr="00411D4D">
        <w:rPr>
          <w:i/>
        </w:rPr>
        <w:t>The Parkinson's disease-linked proteins Fbxo7 and Parkin interact to mediate mitophagy.</w:t>
      </w:r>
      <w:r w:rsidRPr="00411D4D">
        <w:t xml:space="preserve"> Nat Neurosci, 2013. </w:t>
      </w:r>
      <w:r w:rsidRPr="00411D4D">
        <w:rPr>
          <w:b/>
        </w:rPr>
        <w:t>16</w:t>
      </w:r>
      <w:r w:rsidRPr="00411D4D">
        <w:t>(9): p. 1257-65.</w:t>
      </w:r>
    </w:p>
    <w:p w14:paraId="03E1931A" w14:textId="77777777" w:rsidR="00411D4D" w:rsidRPr="00411D4D" w:rsidRDefault="00411D4D" w:rsidP="00DF44F1">
      <w:pPr>
        <w:pStyle w:val="EndNoteBibliography"/>
        <w:bidi w:val="0"/>
        <w:spacing w:after="0" w:line="360" w:lineRule="auto"/>
        <w:ind w:left="720" w:hanging="720"/>
      </w:pPr>
      <w:r w:rsidRPr="00411D4D">
        <w:t>29.</w:t>
      </w:r>
      <w:r w:rsidRPr="00411D4D">
        <w:tab/>
        <w:t xml:space="preserve">Edvardson, S., et al., </w:t>
      </w:r>
      <w:r w:rsidRPr="00411D4D">
        <w:rPr>
          <w:i/>
        </w:rPr>
        <w:t>A deleterious mutation in DNAJC6 encoding the neuronal-specific clathrin-uncoating co-chaperone auxilin, is associated with juvenile parkinsonism.</w:t>
      </w:r>
      <w:r w:rsidRPr="00411D4D">
        <w:t xml:space="preserve"> PLoS One, 2012. </w:t>
      </w:r>
      <w:r w:rsidRPr="00411D4D">
        <w:rPr>
          <w:b/>
        </w:rPr>
        <w:t>7</w:t>
      </w:r>
      <w:r w:rsidRPr="00411D4D">
        <w:t>(5): p. e36458.</w:t>
      </w:r>
    </w:p>
    <w:p w14:paraId="7FD4F880" w14:textId="77777777" w:rsidR="00411D4D" w:rsidRPr="00411D4D" w:rsidRDefault="00411D4D" w:rsidP="00DF44F1">
      <w:pPr>
        <w:pStyle w:val="EndNoteBibliography"/>
        <w:bidi w:val="0"/>
        <w:spacing w:after="0" w:line="360" w:lineRule="auto"/>
        <w:ind w:left="720" w:hanging="720"/>
      </w:pPr>
      <w:r w:rsidRPr="00411D4D">
        <w:t>30.</w:t>
      </w:r>
      <w:r w:rsidRPr="00411D4D">
        <w:tab/>
        <w:t xml:space="preserve">Vilarino-Guell, C., et al., </w:t>
      </w:r>
      <w:r w:rsidRPr="00411D4D">
        <w:rPr>
          <w:i/>
        </w:rPr>
        <w:t>DNAJC13 mutations in Parkinson disease.</w:t>
      </w:r>
      <w:r w:rsidRPr="00411D4D">
        <w:t xml:space="preserve"> Hum Mol Genet, 2014. </w:t>
      </w:r>
      <w:r w:rsidRPr="00411D4D">
        <w:rPr>
          <w:b/>
        </w:rPr>
        <w:t>23</w:t>
      </w:r>
      <w:r w:rsidRPr="00411D4D">
        <w:t>(7): p. 1794-801.</w:t>
      </w:r>
    </w:p>
    <w:p w14:paraId="284E3F36" w14:textId="77777777" w:rsidR="00411D4D" w:rsidRPr="00411D4D" w:rsidRDefault="00411D4D" w:rsidP="00DF44F1">
      <w:pPr>
        <w:pStyle w:val="EndNoteBibliography"/>
        <w:bidi w:val="0"/>
        <w:spacing w:after="0" w:line="360" w:lineRule="auto"/>
        <w:ind w:left="720" w:hanging="720"/>
      </w:pPr>
      <w:r w:rsidRPr="00411D4D">
        <w:t>31.</w:t>
      </w:r>
      <w:r w:rsidRPr="00411D4D">
        <w:tab/>
        <w:t xml:space="preserve">Korvatska, O., et al., </w:t>
      </w:r>
      <w:r w:rsidRPr="00411D4D">
        <w:rPr>
          <w:i/>
        </w:rPr>
        <w:t>Altered splicing of ATP6AP2 causes X-linked parkinsonism with spasticity (XPDS).</w:t>
      </w:r>
      <w:r w:rsidRPr="00411D4D">
        <w:t xml:space="preserve"> Hum Mol Genet, 2013. </w:t>
      </w:r>
      <w:r w:rsidRPr="00411D4D">
        <w:rPr>
          <w:b/>
        </w:rPr>
        <w:t>22</w:t>
      </w:r>
      <w:r w:rsidRPr="00411D4D">
        <w:t>(16): p. 3259-68.</w:t>
      </w:r>
    </w:p>
    <w:p w14:paraId="5CDBC612" w14:textId="77777777" w:rsidR="00411D4D" w:rsidRPr="00411D4D" w:rsidRDefault="00411D4D" w:rsidP="00DF44F1">
      <w:pPr>
        <w:pStyle w:val="EndNoteBibliography"/>
        <w:bidi w:val="0"/>
        <w:spacing w:after="0" w:line="360" w:lineRule="auto"/>
        <w:ind w:left="720" w:hanging="720"/>
      </w:pPr>
      <w:r w:rsidRPr="00411D4D">
        <w:t>32.</w:t>
      </w:r>
      <w:r w:rsidRPr="00411D4D">
        <w:tab/>
        <w:t xml:space="preserve">Krebs, C.E., et al., </w:t>
      </w:r>
      <w:r w:rsidRPr="00411D4D">
        <w:rPr>
          <w:i/>
        </w:rPr>
        <w:t>The Sac1 domain of SYNJ1 identified mutated in a family with early-onset progressive Parkinsonism with generalized seizures.</w:t>
      </w:r>
      <w:r w:rsidRPr="00411D4D">
        <w:t xml:space="preserve"> Hum Mutat, 2013. </w:t>
      </w:r>
      <w:r w:rsidRPr="00411D4D">
        <w:rPr>
          <w:b/>
        </w:rPr>
        <w:t>34</w:t>
      </w:r>
      <w:r w:rsidRPr="00411D4D">
        <w:t>(9): p. 1200-7.</w:t>
      </w:r>
    </w:p>
    <w:p w14:paraId="764A7701" w14:textId="77777777" w:rsidR="00411D4D" w:rsidRPr="00411D4D" w:rsidRDefault="00411D4D" w:rsidP="00DF44F1">
      <w:pPr>
        <w:pStyle w:val="EndNoteBibliography"/>
        <w:bidi w:val="0"/>
        <w:spacing w:after="0" w:line="360" w:lineRule="auto"/>
        <w:ind w:left="720" w:hanging="720"/>
      </w:pPr>
      <w:r w:rsidRPr="00411D4D">
        <w:t>33.</w:t>
      </w:r>
      <w:r w:rsidRPr="00411D4D">
        <w:tab/>
        <w:t xml:space="preserve">Yang, X., et al., </w:t>
      </w:r>
      <w:r w:rsidRPr="00411D4D">
        <w:rPr>
          <w:i/>
        </w:rPr>
        <w:t>Association of the COQ2 V393A Variant with Parkinson's Disease: A Case-Control Study and Meta-Analysis.</w:t>
      </w:r>
      <w:r w:rsidRPr="00411D4D">
        <w:t xml:space="preserve"> PLoS One, 2015. </w:t>
      </w:r>
      <w:r w:rsidRPr="00411D4D">
        <w:rPr>
          <w:b/>
        </w:rPr>
        <w:t>10</w:t>
      </w:r>
      <w:r w:rsidRPr="00411D4D">
        <w:t>(6): p. e0130970.</w:t>
      </w:r>
    </w:p>
    <w:p w14:paraId="21C452BB" w14:textId="77777777" w:rsidR="00411D4D" w:rsidRPr="00411D4D" w:rsidRDefault="00411D4D" w:rsidP="00DF44F1">
      <w:pPr>
        <w:pStyle w:val="EndNoteBibliography"/>
        <w:bidi w:val="0"/>
        <w:spacing w:after="0" w:line="360" w:lineRule="auto"/>
        <w:ind w:left="720" w:hanging="720"/>
      </w:pPr>
      <w:r w:rsidRPr="00411D4D">
        <w:t>34.</w:t>
      </w:r>
      <w:r w:rsidRPr="00411D4D">
        <w:tab/>
        <w:t xml:space="preserve">Esposito, G., F. Ana Clara, and P. Verstreken, </w:t>
      </w:r>
      <w:r w:rsidRPr="00411D4D">
        <w:rPr>
          <w:i/>
        </w:rPr>
        <w:t>Synaptic vesicle trafficking and Parkinson's disease.</w:t>
      </w:r>
      <w:r w:rsidRPr="00411D4D">
        <w:t xml:space="preserve"> Dev Neurobiol, 2012. </w:t>
      </w:r>
      <w:r w:rsidRPr="00411D4D">
        <w:rPr>
          <w:b/>
        </w:rPr>
        <w:t>72</w:t>
      </w:r>
      <w:r w:rsidRPr="00411D4D">
        <w:t>(1): p. 134-44.</w:t>
      </w:r>
    </w:p>
    <w:p w14:paraId="03A6A308" w14:textId="77777777" w:rsidR="00411D4D" w:rsidRPr="00411D4D" w:rsidRDefault="00411D4D" w:rsidP="00DF44F1">
      <w:pPr>
        <w:pStyle w:val="EndNoteBibliography"/>
        <w:bidi w:val="0"/>
        <w:spacing w:after="0" w:line="360" w:lineRule="auto"/>
        <w:ind w:left="720" w:hanging="720"/>
      </w:pPr>
      <w:r w:rsidRPr="00411D4D">
        <w:lastRenderedPageBreak/>
        <w:t>35.</w:t>
      </w:r>
      <w:r w:rsidRPr="00411D4D">
        <w:tab/>
        <w:t xml:space="preserve">Hunn, B.H., et al., </w:t>
      </w:r>
      <w:r w:rsidRPr="00411D4D">
        <w:rPr>
          <w:i/>
        </w:rPr>
        <w:t>Impaired intracellular trafficking defines early Parkinson's disease.</w:t>
      </w:r>
      <w:r w:rsidRPr="00411D4D">
        <w:t xml:space="preserve"> Trends Neurosci, 2015. </w:t>
      </w:r>
      <w:r w:rsidRPr="00411D4D">
        <w:rPr>
          <w:b/>
        </w:rPr>
        <w:t>38</w:t>
      </w:r>
      <w:r w:rsidRPr="00411D4D">
        <w:t>(3): p. 178-88.</w:t>
      </w:r>
    </w:p>
    <w:p w14:paraId="2AC92E3E" w14:textId="1FC2778D" w:rsidR="00411D4D" w:rsidRPr="00411D4D" w:rsidRDefault="00411D4D" w:rsidP="00847E28">
      <w:pPr>
        <w:pStyle w:val="EndNoteBibliography"/>
        <w:bidi w:val="0"/>
        <w:spacing w:after="0" w:line="360" w:lineRule="auto"/>
        <w:ind w:left="720" w:hanging="720"/>
      </w:pPr>
      <w:r w:rsidRPr="00411D4D">
        <w:t>36.</w:t>
      </w:r>
      <w:r w:rsidRPr="00411D4D">
        <w:tab/>
        <w:t xml:space="preserve">Verstreken, P., et al., </w:t>
      </w:r>
      <w:r w:rsidRPr="00411D4D">
        <w:rPr>
          <w:i/>
        </w:rPr>
        <w:t xml:space="preserve">Synaptojanin is recruited by </w:t>
      </w:r>
      <w:r w:rsidR="00847E28">
        <w:rPr>
          <w:i/>
        </w:rPr>
        <w:t>E</w:t>
      </w:r>
      <w:r w:rsidRPr="00411D4D">
        <w:rPr>
          <w:i/>
        </w:rPr>
        <w:t>ndophilin to promote synaptic vesicle uncoating.</w:t>
      </w:r>
      <w:r w:rsidRPr="00411D4D">
        <w:t xml:space="preserve"> Neuron, 2003. </w:t>
      </w:r>
      <w:r w:rsidRPr="00411D4D">
        <w:rPr>
          <w:b/>
        </w:rPr>
        <w:t>40</w:t>
      </w:r>
      <w:r w:rsidRPr="00411D4D">
        <w:t>(4): p. 733-48.</w:t>
      </w:r>
    </w:p>
    <w:p w14:paraId="02FFCD2E" w14:textId="77777777" w:rsidR="00411D4D" w:rsidRPr="00411D4D" w:rsidRDefault="00411D4D" w:rsidP="00DF44F1">
      <w:pPr>
        <w:pStyle w:val="EndNoteBibliography"/>
        <w:bidi w:val="0"/>
        <w:spacing w:after="0" w:line="360" w:lineRule="auto"/>
        <w:ind w:left="720" w:hanging="720"/>
      </w:pPr>
      <w:r w:rsidRPr="00411D4D">
        <w:t>37.</w:t>
      </w:r>
      <w:r w:rsidRPr="00411D4D">
        <w:tab/>
        <w:t xml:space="preserve">Dhungel, N., et al., </w:t>
      </w:r>
      <w:r w:rsidRPr="00411D4D">
        <w:rPr>
          <w:i/>
        </w:rPr>
        <w:t>Parkinson's disease genes VPS35 and EIF4G1 interact genetically and converge on alpha-synuclein.</w:t>
      </w:r>
      <w:r w:rsidRPr="00411D4D">
        <w:t xml:space="preserve"> Neuron, 2015. </w:t>
      </w:r>
      <w:r w:rsidRPr="00411D4D">
        <w:rPr>
          <w:b/>
        </w:rPr>
        <w:t>85</w:t>
      </w:r>
      <w:r w:rsidRPr="00411D4D">
        <w:t>(1): p. 76-87.</w:t>
      </w:r>
    </w:p>
    <w:p w14:paraId="2A6F0A38" w14:textId="77777777" w:rsidR="00411D4D" w:rsidRPr="00411D4D" w:rsidRDefault="00411D4D" w:rsidP="00DF44F1">
      <w:pPr>
        <w:pStyle w:val="EndNoteBibliography"/>
        <w:bidi w:val="0"/>
        <w:spacing w:after="0" w:line="360" w:lineRule="auto"/>
        <w:ind w:left="720" w:hanging="720"/>
      </w:pPr>
      <w:r w:rsidRPr="00411D4D">
        <w:t>38.</w:t>
      </w:r>
      <w:r w:rsidRPr="00411D4D">
        <w:tab/>
        <w:t xml:space="preserve">Snitkin, E.S., et al., </w:t>
      </w:r>
      <w:r w:rsidRPr="00411D4D">
        <w:rPr>
          <w:i/>
        </w:rPr>
        <w:t>Comparative assessment of performance and genome dependence among phylogenetic profiling methods.</w:t>
      </w:r>
      <w:r w:rsidRPr="00411D4D">
        <w:t xml:space="preserve"> BMC Bioinformatics, 2006. </w:t>
      </w:r>
      <w:r w:rsidRPr="00411D4D">
        <w:rPr>
          <w:b/>
        </w:rPr>
        <w:t>7</w:t>
      </w:r>
      <w:r w:rsidRPr="00411D4D">
        <w:t>: p. 420.</w:t>
      </w:r>
    </w:p>
    <w:p w14:paraId="00E7DC25" w14:textId="77777777" w:rsidR="00411D4D" w:rsidRPr="00411D4D" w:rsidRDefault="00411D4D" w:rsidP="00DF44F1">
      <w:pPr>
        <w:pStyle w:val="EndNoteBibliography"/>
        <w:bidi w:val="0"/>
        <w:spacing w:after="0" w:line="360" w:lineRule="auto"/>
        <w:ind w:left="720" w:hanging="720"/>
      </w:pPr>
      <w:r w:rsidRPr="00411D4D">
        <w:t>39.</w:t>
      </w:r>
      <w:r w:rsidRPr="00411D4D">
        <w:tab/>
        <w:t xml:space="preserve">Pellegrini, M., et al., </w:t>
      </w:r>
      <w:r w:rsidRPr="00411D4D">
        <w:rPr>
          <w:i/>
        </w:rPr>
        <w:t>Assigning protein functions by comparative genome analysis: protein phylogenetic profiles.</w:t>
      </w:r>
      <w:r w:rsidRPr="00411D4D">
        <w:t xml:space="preserve"> Proc Natl Acad Sci U S A, 1999. </w:t>
      </w:r>
      <w:r w:rsidRPr="00411D4D">
        <w:rPr>
          <w:b/>
        </w:rPr>
        <w:t>96</w:t>
      </w:r>
      <w:r w:rsidRPr="00411D4D">
        <w:t>(8): p. 4285-8.</w:t>
      </w:r>
    </w:p>
    <w:p w14:paraId="59F51ABB" w14:textId="77777777" w:rsidR="00411D4D" w:rsidRPr="00411D4D" w:rsidRDefault="00411D4D" w:rsidP="00DF44F1">
      <w:pPr>
        <w:pStyle w:val="EndNoteBibliography"/>
        <w:bidi w:val="0"/>
        <w:spacing w:after="0" w:line="360" w:lineRule="auto"/>
        <w:ind w:left="720" w:hanging="720"/>
      </w:pPr>
      <w:r w:rsidRPr="00411D4D">
        <w:t>40.</w:t>
      </w:r>
      <w:r w:rsidRPr="00411D4D">
        <w:tab/>
        <w:t xml:space="preserve">Cokus, S., S. Mizutani, and M. Pellegrini, </w:t>
      </w:r>
      <w:r w:rsidRPr="00411D4D">
        <w:rPr>
          <w:i/>
        </w:rPr>
        <w:t>An improved method for identifying functionally linked proteins using phylogenetic profiles.</w:t>
      </w:r>
      <w:r w:rsidRPr="00411D4D">
        <w:t xml:space="preserve"> BMC Bioinformatics, 2007. </w:t>
      </w:r>
      <w:r w:rsidRPr="00411D4D">
        <w:rPr>
          <w:b/>
        </w:rPr>
        <w:t>8 Suppl 4</w:t>
      </w:r>
      <w:r w:rsidRPr="00411D4D">
        <w:t>: p. S7.</w:t>
      </w:r>
    </w:p>
    <w:p w14:paraId="2B0F66FB" w14:textId="77777777" w:rsidR="00411D4D" w:rsidRPr="00411D4D" w:rsidRDefault="00411D4D" w:rsidP="00DF44F1">
      <w:pPr>
        <w:pStyle w:val="EndNoteBibliography"/>
        <w:bidi w:val="0"/>
        <w:spacing w:after="0" w:line="360" w:lineRule="auto"/>
        <w:ind w:left="720" w:hanging="720"/>
      </w:pPr>
      <w:r w:rsidRPr="00411D4D">
        <w:t>41.</w:t>
      </w:r>
      <w:r w:rsidRPr="00411D4D">
        <w:tab/>
        <w:t xml:space="preserve">Dey, G. and T. Meyer, </w:t>
      </w:r>
      <w:r w:rsidRPr="00411D4D">
        <w:rPr>
          <w:i/>
        </w:rPr>
        <w:t>Phylogenetic Profiling for Probing the Modular Architecture of the Human Genome.</w:t>
      </w:r>
      <w:r w:rsidRPr="00411D4D">
        <w:t xml:space="preserve"> Cell Syst, 2015. </w:t>
      </w:r>
      <w:r w:rsidRPr="00411D4D">
        <w:rPr>
          <w:b/>
        </w:rPr>
        <w:t>1</w:t>
      </w:r>
      <w:r w:rsidRPr="00411D4D">
        <w:t>(2): p. 106-15.</w:t>
      </w:r>
    </w:p>
    <w:p w14:paraId="08EE7178" w14:textId="77777777" w:rsidR="00411D4D" w:rsidRPr="00411D4D" w:rsidRDefault="00411D4D" w:rsidP="00DF44F1">
      <w:pPr>
        <w:pStyle w:val="EndNoteBibliography"/>
        <w:bidi w:val="0"/>
        <w:spacing w:after="0" w:line="360" w:lineRule="auto"/>
        <w:ind w:left="720" w:hanging="720"/>
      </w:pPr>
      <w:r w:rsidRPr="00411D4D">
        <w:t>42.</w:t>
      </w:r>
      <w:r w:rsidRPr="00411D4D">
        <w:tab/>
        <w:t xml:space="preserve">Verstraeten, A., J. Theuns, and C. Van Broeckhoven, </w:t>
      </w:r>
      <w:r w:rsidRPr="00411D4D">
        <w:rPr>
          <w:i/>
        </w:rPr>
        <w:t>Progress in unraveling the genetic etiology of Parkinson disease in a genomic era.</w:t>
      </w:r>
      <w:r w:rsidRPr="00411D4D">
        <w:t xml:space="preserve"> Trends Genet, 2015. </w:t>
      </w:r>
      <w:r w:rsidRPr="00411D4D">
        <w:rPr>
          <w:b/>
        </w:rPr>
        <w:t>31</w:t>
      </w:r>
      <w:r w:rsidRPr="00411D4D">
        <w:t>(3): p. 140-9.</w:t>
      </w:r>
    </w:p>
    <w:p w14:paraId="3E83CA9B" w14:textId="77777777" w:rsidR="00411D4D" w:rsidRPr="00411D4D" w:rsidRDefault="00411D4D" w:rsidP="00DF44F1">
      <w:pPr>
        <w:pStyle w:val="EndNoteBibliography"/>
        <w:bidi w:val="0"/>
        <w:spacing w:after="0" w:line="360" w:lineRule="auto"/>
        <w:ind w:left="720" w:hanging="720"/>
      </w:pPr>
      <w:r w:rsidRPr="00411D4D">
        <w:t>43.</w:t>
      </w:r>
      <w:r w:rsidRPr="00411D4D">
        <w:tab/>
        <w:t xml:space="preserve">Sferra, G., et al., </w:t>
      </w:r>
      <w:r w:rsidRPr="00411D4D">
        <w:rPr>
          <w:i/>
        </w:rPr>
        <w:t>Phylo_dCor: distance correlation as a novel metric for phylogenetic profiling.</w:t>
      </w:r>
      <w:r w:rsidRPr="00411D4D">
        <w:t xml:space="preserve"> BMC Bioinformatics, 2017. </w:t>
      </w:r>
      <w:r w:rsidRPr="00411D4D">
        <w:rPr>
          <w:b/>
        </w:rPr>
        <w:t>18</w:t>
      </w:r>
      <w:r w:rsidRPr="00411D4D">
        <w:t>(1): p. 396.</w:t>
      </w:r>
    </w:p>
    <w:p w14:paraId="6100771F" w14:textId="77777777" w:rsidR="00411D4D" w:rsidRPr="00411D4D" w:rsidRDefault="00411D4D" w:rsidP="00DF44F1">
      <w:pPr>
        <w:pStyle w:val="EndNoteBibliography"/>
        <w:bidi w:val="0"/>
        <w:spacing w:after="0" w:line="360" w:lineRule="auto"/>
        <w:ind w:left="720" w:hanging="720"/>
      </w:pPr>
      <w:r w:rsidRPr="00411D4D">
        <w:t>44.</w:t>
      </w:r>
      <w:r w:rsidRPr="00411D4D">
        <w:tab/>
        <w:t xml:space="preserve">Williams, E.T., X. Chen, and D.J. Moore, </w:t>
      </w:r>
      <w:r w:rsidRPr="00411D4D">
        <w:rPr>
          <w:i/>
        </w:rPr>
        <w:t>VPS35, the Retromer Complex and Parkinson's Disease.</w:t>
      </w:r>
      <w:r w:rsidRPr="00411D4D">
        <w:t xml:space="preserve"> J Parkinsons Dis, 2017. </w:t>
      </w:r>
      <w:r w:rsidRPr="00411D4D">
        <w:rPr>
          <w:b/>
        </w:rPr>
        <w:t>7</w:t>
      </w:r>
      <w:r w:rsidRPr="00411D4D">
        <w:t>(2): p. 219-233.</w:t>
      </w:r>
    </w:p>
    <w:p w14:paraId="69E6BFCB" w14:textId="77777777" w:rsidR="00411D4D" w:rsidRPr="00411D4D" w:rsidRDefault="00411D4D" w:rsidP="00DF44F1">
      <w:pPr>
        <w:pStyle w:val="EndNoteBibliography"/>
        <w:bidi w:val="0"/>
        <w:spacing w:after="0" w:line="360" w:lineRule="auto"/>
        <w:ind w:left="720" w:hanging="720"/>
      </w:pPr>
      <w:r w:rsidRPr="00411D4D">
        <w:t>45.</w:t>
      </w:r>
      <w:r w:rsidRPr="00411D4D">
        <w:tab/>
        <w:t xml:space="preserve">Lee, W., et al., </w:t>
      </w:r>
      <w:r w:rsidRPr="00411D4D">
        <w:rPr>
          <w:i/>
        </w:rPr>
        <w:t>Presynaptic Dysfunction by Familial Factors in Parkinson Disease.</w:t>
      </w:r>
      <w:r w:rsidRPr="00411D4D">
        <w:t xml:space="preserve"> Int Neurourol J, 2018. </w:t>
      </w:r>
      <w:r w:rsidRPr="00411D4D">
        <w:rPr>
          <w:b/>
        </w:rPr>
        <w:t>22</w:t>
      </w:r>
      <w:r w:rsidRPr="00411D4D">
        <w:t>(Suppl 3): p. S115-121.</w:t>
      </w:r>
    </w:p>
    <w:p w14:paraId="5458BF4A" w14:textId="77777777" w:rsidR="00411D4D" w:rsidRPr="00411D4D" w:rsidRDefault="00411D4D" w:rsidP="00DF44F1">
      <w:pPr>
        <w:pStyle w:val="EndNoteBibliography"/>
        <w:bidi w:val="0"/>
        <w:spacing w:after="0" w:line="360" w:lineRule="auto"/>
        <w:ind w:left="720" w:hanging="720"/>
      </w:pPr>
      <w:r w:rsidRPr="00411D4D">
        <w:t>46.</w:t>
      </w:r>
      <w:r w:rsidRPr="00411D4D">
        <w:tab/>
        <w:t xml:space="preserve">Cacabelos, R., </w:t>
      </w:r>
      <w:r w:rsidRPr="00411D4D">
        <w:rPr>
          <w:i/>
        </w:rPr>
        <w:t>Parkinson's Disease: From Pathogenesis to Pharmacogenomics.</w:t>
      </w:r>
      <w:r w:rsidRPr="00411D4D">
        <w:t xml:space="preserve"> Int J Mol Sci, 2017. </w:t>
      </w:r>
      <w:r w:rsidRPr="00411D4D">
        <w:rPr>
          <w:b/>
        </w:rPr>
        <w:t>18</w:t>
      </w:r>
      <w:r w:rsidRPr="00411D4D">
        <w:t>(3).</w:t>
      </w:r>
    </w:p>
    <w:p w14:paraId="6BAF4CFA" w14:textId="77777777" w:rsidR="00411D4D" w:rsidRPr="00411D4D" w:rsidRDefault="00411D4D" w:rsidP="00DF44F1">
      <w:pPr>
        <w:pStyle w:val="EndNoteBibliography"/>
        <w:bidi w:val="0"/>
        <w:spacing w:after="0" w:line="360" w:lineRule="auto"/>
        <w:ind w:left="720" w:hanging="720"/>
      </w:pPr>
      <w:r w:rsidRPr="00411D4D">
        <w:t>47.</w:t>
      </w:r>
      <w:r w:rsidRPr="00411D4D">
        <w:tab/>
        <w:t xml:space="preserve">Moore, D.J., et al., </w:t>
      </w:r>
      <w:r w:rsidRPr="00411D4D">
        <w:rPr>
          <w:i/>
        </w:rPr>
        <w:t>Molecular pathophysiology of Parkinson's disease.</w:t>
      </w:r>
      <w:r w:rsidRPr="00411D4D">
        <w:t xml:space="preserve"> Annu Rev Neurosci, 2005. </w:t>
      </w:r>
      <w:r w:rsidRPr="00411D4D">
        <w:rPr>
          <w:b/>
        </w:rPr>
        <w:t>28</w:t>
      </w:r>
      <w:r w:rsidRPr="00411D4D">
        <w:t>: p. 57-87.</w:t>
      </w:r>
    </w:p>
    <w:p w14:paraId="3F28FD85" w14:textId="77777777" w:rsidR="00411D4D" w:rsidRPr="00411D4D" w:rsidRDefault="00411D4D" w:rsidP="00DF44F1">
      <w:pPr>
        <w:pStyle w:val="EndNoteBibliography"/>
        <w:bidi w:val="0"/>
        <w:spacing w:after="0" w:line="360" w:lineRule="auto"/>
        <w:ind w:left="720" w:hanging="720"/>
      </w:pPr>
      <w:r w:rsidRPr="00411D4D">
        <w:t>48.</w:t>
      </w:r>
      <w:r w:rsidRPr="00411D4D">
        <w:tab/>
        <w:t xml:space="preserve">Inoshita, T. and Y. Imai, </w:t>
      </w:r>
      <w:r w:rsidRPr="00411D4D">
        <w:rPr>
          <w:i/>
        </w:rPr>
        <w:t>Regulation of vesicular trafficking by Parkinson's disease-associated genes</w:t>
      </w:r>
      <w:r w:rsidRPr="00411D4D">
        <w:t>. Vol. 2. 2015. 461-475.</w:t>
      </w:r>
    </w:p>
    <w:p w14:paraId="2292A3F8" w14:textId="77777777" w:rsidR="00411D4D" w:rsidRPr="00411D4D" w:rsidRDefault="00411D4D" w:rsidP="00DF44F1">
      <w:pPr>
        <w:pStyle w:val="EndNoteBibliography"/>
        <w:bidi w:val="0"/>
        <w:spacing w:line="360" w:lineRule="auto"/>
        <w:ind w:left="720" w:hanging="720"/>
      </w:pPr>
      <w:r w:rsidRPr="00411D4D">
        <w:t>49.</w:t>
      </w:r>
      <w:r w:rsidRPr="00411D4D">
        <w:tab/>
        <w:t xml:space="preserve">Pan, P.Y., et al., </w:t>
      </w:r>
      <w:r w:rsidRPr="00411D4D">
        <w:rPr>
          <w:i/>
        </w:rPr>
        <w:t>Crosstalk between presynaptic trafficking and autophagy in Parkinson's disease.</w:t>
      </w:r>
      <w:r w:rsidRPr="00411D4D">
        <w:t xml:space="preserve"> Neurobiol Dis, 2018.</w:t>
      </w:r>
    </w:p>
    <w:p w14:paraId="6EA933F6" w14:textId="77777777" w:rsidR="001E6174" w:rsidRDefault="001947C7" w:rsidP="00DF44F1">
      <w:pPr>
        <w:bidi w:val="0"/>
        <w:spacing w:line="360" w:lineRule="auto"/>
      </w:pPr>
      <w:r>
        <w:fldChar w:fldCharType="end"/>
      </w:r>
    </w:p>
    <w:p w14:paraId="6C3B6085" w14:textId="77777777" w:rsidR="001E6174" w:rsidRDefault="001E6174" w:rsidP="00DF44F1">
      <w:pPr>
        <w:bidi w:val="0"/>
        <w:spacing w:line="360" w:lineRule="auto"/>
      </w:pPr>
    </w:p>
    <w:p w14:paraId="3CF2CDC5" w14:textId="77777777" w:rsidR="00F23DF0" w:rsidRDefault="00F23DF0" w:rsidP="00DF44F1">
      <w:pPr>
        <w:bidi w:val="0"/>
        <w:spacing w:line="360" w:lineRule="auto"/>
      </w:pPr>
    </w:p>
    <w:p w14:paraId="49CCD75B" w14:textId="77777777" w:rsidR="00F23DF0" w:rsidRDefault="00F23DF0" w:rsidP="00DF44F1">
      <w:pPr>
        <w:bidi w:val="0"/>
        <w:spacing w:line="360" w:lineRule="auto"/>
      </w:pPr>
    </w:p>
    <w:p w14:paraId="526EA143" w14:textId="77777777" w:rsidR="00F23DF0" w:rsidRDefault="00F23DF0" w:rsidP="00DF44F1">
      <w:pPr>
        <w:bidi w:val="0"/>
        <w:spacing w:line="360" w:lineRule="auto"/>
      </w:pPr>
    </w:p>
    <w:p w14:paraId="792D740F" w14:textId="77777777" w:rsidR="001E6174" w:rsidRDefault="002B1C47" w:rsidP="00DF44F1">
      <w:pPr>
        <w:bidi w:val="0"/>
        <w:spacing w:line="360" w:lineRule="auto"/>
      </w:pPr>
      <w:r>
        <w:t>Appendix</w:t>
      </w:r>
      <w:r w:rsidR="001E6174">
        <w:t>:</w:t>
      </w:r>
    </w:p>
    <w:tbl>
      <w:tblPr>
        <w:tblW w:w="4800" w:type="dxa"/>
        <w:jc w:val="center"/>
        <w:tblCellSpacing w:w="15" w:type="dxa"/>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2801"/>
        <w:gridCol w:w="1266"/>
        <w:gridCol w:w="1648"/>
        <w:gridCol w:w="906"/>
        <w:gridCol w:w="588"/>
        <w:gridCol w:w="826"/>
        <w:gridCol w:w="485"/>
        <w:gridCol w:w="490"/>
      </w:tblGrid>
      <w:tr w:rsidR="002B1C47" w:rsidRPr="000F0765" w14:paraId="6FD70C96" w14:textId="77777777" w:rsidTr="00F54124">
        <w:trPr>
          <w:gridAfter w:val="1"/>
          <w:tblCellSpacing w:w="15" w:type="dxa"/>
          <w:jc w:val="center"/>
        </w:trPr>
        <w:tc>
          <w:tcPr>
            <w:tcW w:w="5000" w:type="pct"/>
            <w:gridSpan w:val="7"/>
            <w:tcBorders>
              <w:top w:val="outset" w:sz="6" w:space="0" w:color="auto"/>
              <w:left w:val="outset" w:sz="6" w:space="0" w:color="auto"/>
              <w:bottom w:val="outset" w:sz="6" w:space="0" w:color="auto"/>
              <w:right w:val="outset" w:sz="6" w:space="0" w:color="auto"/>
            </w:tcBorders>
            <w:shd w:val="clear" w:color="auto" w:fill="FFCC99"/>
            <w:noWrap/>
            <w:vAlign w:val="center"/>
            <w:hideMark/>
          </w:tcPr>
          <w:p w14:paraId="5FCA52CB" w14:textId="77777777" w:rsidR="002B1C47" w:rsidRPr="000F0765" w:rsidRDefault="002B1C47" w:rsidP="00DF44F1">
            <w:pPr>
              <w:bidi w:val="0"/>
              <w:spacing w:line="360" w:lineRule="auto"/>
              <w:rPr>
                <w:sz w:val="24"/>
                <w:szCs w:val="24"/>
              </w:rPr>
            </w:pPr>
            <w:r w:rsidRPr="000F0765">
              <w:rPr>
                <w:b/>
                <w:bCs/>
                <w:sz w:val="24"/>
                <w:szCs w:val="24"/>
              </w:rPr>
              <w:t xml:space="preserve">Terms from the Function Ontology of </w:t>
            </w:r>
            <w:proofErr w:type="spellStart"/>
            <w:r w:rsidRPr="000F0765">
              <w:rPr>
                <w:b/>
                <w:bCs/>
                <w:sz w:val="24"/>
                <w:szCs w:val="24"/>
              </w:rPr>
              <w:t>gene_association.goa_human</w:t>
            </w:r>
            <w:proofErr w:type="spellEnd"/>
            <w:r w:rsidRPr="000F0765">
              <w:rPr>
                <w:b/>
                <w:bCs/>
                <w:sz w:val="24"/>
                <w:szCs w:val="24"/>
              </w:rPr>
              <w:t xml:space="preserve"> with p-value &lt;= 0.01</w:t>
            </w:r>
          </w:p>
        </w:tc>
      </w:tr>
      <w:tr w:rsidR="002B1C47" w:rsidRPr="000F0765" w14:paraId="763DBA27" w14:textId="77777777" w:rsidTr="00F54124">
        <w:tblPrEx>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PrEx>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280AC457" w14:textId="77777777" w:rsidR="002B1C47" w:rsidRPr="000F0765" w:rsidRDefault="002B1C47" w:rsidP="00DF44F1">
            <w:pPr>
              <w:bidi w:val="0"/>
              <w:spacing w:line="360" w:lineRule="auto"/>
              <w:rPr>
                <w:b/>
                <w:bCs/>
                <w:sz w:val="24"/>
                <w:szCs w:val="24"/>
              </w:rPr>
            </w:pPr>
            <w:r w:rsidRPr="000F0765">
              <w:rPr>
                <w:b/>
                <w:bCs/>
                <w:sz w:val="24"/>
                <w:szCs w:val="24"/>
              </w:rPr>
              <w:t>Gene Ontology term</w:t>
            </w:r>
          </w:p>
        </w:tc>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401AFC2C" w14:textId="77777777" w:rsidR="002B1C47" w:rsidRPr="000F0765" w:rsidRDefault="002B1C47" w:rsidP="00DF44F1">
            <w:pPr>
              <w:bidi w:val="0"/>
              <w:spacing w:line="360" w:lineRule="auto"/>
              <w:rPr>
                <w:b/>
                <w:bCs/>
                <w:sz w:val="24"/>
                <w:szCs w:val="24"/>
              </w:rPr>
            </w:pPr>
            <w:r w:rsidRPr="000F0765">
              <w:rPr>
                <w:b/>
                <w:bCs/>
                <w:sz w:val="24"/>
                <w:szCs w:val="24"/>
              </w:rPr>
              <w:t>Cluster frequency</w:t>
            </w:r>
          </w:p>
        </w:tc>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6648F129" w14:textId="77777777" w:rsidR="002B1C47" w:rsidRPr="000F0765" w:rsidRDefault="002B1C47" w:rsidP="00DF44F1">
            <w:pPr>
              <w:bidi w:val="0"/>
              <w:spacing w:line="360" w:lineRule="auto"/>
              <w:rPr>
                <w:b/>
                <w:bCs/>
                <w:sz w:val="24"/>
                <w:szCs w:val="24"/>
              </w:rPr>
            </w:pPr>
            <w:r w:rsidRPr="000F0765">
              <w:rPr>
                <w:b/>
                <w:bCs/>
                <w:sz w:val="24"/>
                <w:szCs w:val="24"/>
              </w:rPr>
              <w:t>Genome frequency</w:t>
            </w:r>
          </w:p>
        </w:tc>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17588F2F" w14:textId="77777777" w:rsidR="002B1C47" w:rsidRPr="000F0765" w:rsidRDefault="002B1C47" w:rsidP="00DF44F1">
            <w:pPr>
              <w:bidi w:val="0"/>
              <w:spacing w:line="360" w:lineRule="auto"/>
              <w:rPr>
                <w:b/>
                <w:bCs/>
                <w:sz w:val="24"/>
                <w:szCs w:val="24"/>
              </w:rPr>
            </w:pPr>
            <w:r w:rsidRPr="000F0765">
              <w:rPr>
                <w:b/>
                <w:bCs/>
                <w:sz w:val="24"/>
                <w:szCs w:val="24"/>
              </w:rPr>
              <w:t>Corrected</w:t>
            </w:r>
            <w:r w:rsidRPr="000F0765">
              <w:rPr>
                <w:b/>
                <w:bCs/>
                <w:sz w:val="24"/>
                <w:szCs w:val="24"/>
              </w:rPr>
              <w:br/>
              <w:t>P-value</w:t>
            </w:r>
          </w:p>
        </w:tc>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3B79B705" w14:textId="77777777" w:rsidR="002B1C47" w:rsidRPr="000F0765" w:rsidRDefault="002B1C47" w:rsidP="00DF44F1">
            <w:pPr>
              <w:bidi w:val="0"/>
              <w:spacing w:line="360" w:lineRule="auto"/>
              <w:rPr>
                <w:b/>
                <w:bCs/>
                <w:sz w:val="24"/>
                <w:szCs w:val="24"/>
              </w:rPr>
            </w:pPr>
            <w:r w:rsidRPr="000F0765">
              <w:rPr>
                <w:b/>
                <w:bCs/>
                <w:sz w:val="24"/>
                <w:szCs w:val="24"/>
              </w:rPr>
              <w:t>FDR</w:t>
            </w:r>
          </w:p>
        </w:tc>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476F1674" w14:textId="77777777" w:rsidR="002B1C47" w:rsidRPr="000F0765" w:rsidRDefault="002B1C47" w:rsidP="00DF44F1">
            <w:pPr>
              <w:bidi w:val="0"/>
              <w:spacing w:line="360" w:lineRule="auto"/>
              <w:rPr>
                <w:b/>
                <w:bCs/>
                <w:sz w:val="24"/>
                <w:szCs w:val="24"/>
              </w:rPr>
            </w:pPr>
            <w:r w:rsidRPr="000F0765">
              <w:rPr>
                <w:b/>
                <w:bCs/>
                <w:sz w:val="24"/>
                <w:szCs w:val="24"/>
              </w:rPr>
              <w:t>False</w:t>
            </w:r>
            <w:r w:rsidRPr="000F0765">
              <w:rPr>
                <w:b/>
                <w:bCs/>
                <w:sz w:val="24"/>
                <w:szCs w:val="24"/>
              </w:rPr>
              <w:br/>
              <w:t>Positives</w:t>
            </w:r>
          </w:p>
        </w:tc>
        <w:tc>
          <w:tcPr>
            <w:tcW w:w="0" w:type="auto"/>
            <w:gridSpan w:val="2"/>
            <w:tcBorders>
              <w:top w:val="outset" w:sz="6" w:space="0" w:color="auto"/>
              <w:left w:val="outset" w:sz="6" w:space="0" w:color="auto"/>
              <w:bottom w:val="outset" w:sz="6" w:space="0" w:color="auto"/>
              <w:right w:val="outset" w:sz="6" w:space="0" w:color="auto"/>
            </w:tcBorders>
            <w:shd w:val="clear" w:color="auto" w:fill="CCCCFF"/>
            <w:vAlign w:val="center"/>
            <w:hideMark/>
          </w:tcPr>
          <w:p w14:paraId="0BBD3F9A" w14:textId="77777777" w:rsidR="002B1C47" w:rsidRPr="000F0765" w:rsidRDefault="002B1C47" w:rsidP="00DF44F1">
            <w:pPr>
              <w:bidi w:val="0"/>
              <w:spacing w:line="360" w:lineRule="auto"/>
              <w:rPr>
                <w:b/>
                <w:bCs/>
                <w:sz w:val="24"/>
                <w:szCs w:val="24"/>
              </w:rPr>
            </w:pPr>
            <w:r w:rsidRPr="000F0765">
              <w:rPr>
                <w:b/>
                <w:bCs/>
                <w:sz w:val="24"/>
                <w:szCs w:val="24"/>
              </w:rPr>
              <w:t>Genes annotated to the term</w:t>
            </w:r>
          </w:p>
        </w:tc>
      </w:tr>
      <w:tr w:rsidR="002B1C47" w:rsidRPr="000F0765" w14:paraId="2FA042A1" w14:textId="77777777" w:rsidTr="00F54124">
        <w:tblPrEx>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PrEx>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91B67C0" w14:textId="77777777" w:rsidR="002B1C47" w:rsidRPr="000F0765" w:rsidRDefault="002712D3" w:rsidP="00DF44F1">
            <w:pPr>
              <w:bidi w:val="0"/>
              <w:spacing w:line="360" w:lineRule="auto"/>
              <w:rPr>
                <w:sz w:val="24"/>
                <w:szCs w:val="24"/>
              </w:rPr>
            </w:pPr>
            <w:hyperlink r:id="rId204" w:tgtFrame="infowin" w:history="1">
              <w:r w:rsidR="002B1C47" w:rsidRPr="000F0765">
                <w:rPr>
                  <w:rStyle w:val="Hyperlink"/>
                  <w:sz w:val="24"/>
                  <w:szCs w:val="24"/>
                </w:rPr>
                <w:t>GTPase activator activity</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B67F4B5" w14:textId="77777777" w:rsidR="002B1C47" w:rsidRPr="000F0765" w:rsidRDefault="002B1C47" w:rsidP="00DF44F1">
            <w:pPr>
              <w:bidi w:val="0"/>
              <w:spacing w:line="360" w:lineRule="auto"/>
              <w:rPr>
                <w:sz w:val="24"/>
                <w:szCs w:val="24"/>
              </w:rPr>
            </w:pPr>
            <w:r w:rsidRPr="000F0765">
              <w:rPr>
                <w:sz w:val="24"/>
                <w:szCs w:val="24"/>
              </w:rPr>
              <w:t>3 of 6 genes, 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E23BA4B" w14:textId="77777777" w:rsidR="002B1C47" w:rsidRPr="000F0765" w:rsidRDefault="002B1C47" w:rsidP="00DF44F1">
            <w:pPr>
              <w:bidi w:val="0"/>
              <w:spacing w:line="360" w:lineRule="auto"/>
              <w:rPr>
                <w:sz w:val="24"/>
                <w:szCs w:val="24"/>
              </w:rPr>
            </w:pPr>
            <w:r w:rsidRPr="000F0765">
              <w:rPr>
                <w:sz w:val="24"/>
                <w:szCs w:val="24"/>
              </w:rPr>
              <w:t>274 of 19775 genes, 1.4%</w:t>
            </w:r>
          </w:p>
        </w:tc>
        <w:tc>
          <w:tcPr>
            <w:tcW w:w="0" w:type="auto"/>
            <w:tcBorders>
              <w:top w:val="outset" w:sz="6" w:space="0" w:color="auto"/>
              <w:left w:val="outset" w:sz="6" w:space="0" w:color="auto"/>
              <w:bottom w:val="outset" w:sz="6" w:space="0" w:color="auto"/>
              <w:right w:val="outset" w:sz="6" w:space="0" w:color="auto"/>
            </w:tcBorders>
            <w:vAlign w:val="center"/>
            <w:hideMark/>
          </w:tcPr>
          <w:p w14:paraId="0BAE9083" w14:textId="77777777" w:rsidR="002B1C47" w:rsidRPr="000F0765" w:rsidRDefault="002B1C47" w:rsidP="00DF44F1">
            <w:pPr>
              <w:bidi w:val="0"/>
              <w:spacing w:line="360" w:lineRule="auto"/>
              <w:rPr>
                <w:sz w:val="24"/>
                <w:szCs w:val="24"/>
              </w:rPr>
            </w:pPr>
            <w:r w:rsidRPr="000F0765">
              <w:rPr>
                <w:sz w:val="24"/>
                <w:szCs w:val="24"/>
              </w:rPr>
              <w:t>0.00071</w:t>
            </w:r>
          </w:p>
        </w:tc>
        <w:tc>
          <w:tcPr>
            <w:tcW w:w="0" w:type="auto"/>
            <w:tcBorders>
              <w:top w:val="outset" w:sz="6" w:space="0" w:color="auto"/>
              <w:left w:val="outset" w:sz="6" w:space="0" w:color="auto"/>
              <w:bottom w:val="outset" w:sz="6" w:space="0" w:color="auto"/>
              <w:right w:val="outset" w:sz="6" w:space="0" w:color="auto"/>
            </w:tcBorders>
            <w:vAlign w:val="center"/>
            <w:hideMark/>
          </w:tcPr>
          <w:p w14:paraId="42EAAD15" w14:textId="77777777" w:rsidR="002B1C47" w:rsidRPr="000F0765" w:rsidRDefault="002B1C47"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FFEE103" w14:textId="77777777" w:rsidR="002B1C47" w:rsidRPr="000F0765" w:rsidRDefault="002B1C47" w:rsidP="00DF44F1">
            <w:pPr>
              <w:bidi w:val="0"/>
              <w:spacing w:line="360" w:lineRule="auto"/>
              <w:rPr>
                <w:sz w:val="24"/>
                <w:szCs w:val="24"/>
              </w:rPr>
            </w:pPr>
            <w:r w:rsidRPr="000F0765">
              <w:rPr>
                <w:sz w:val="24"/>
                <w:szCs w:val="24"/>
              </w:rPr>
              <w:t>0.00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00AF686" w14:textId="77777777" w:rsidR="002B1C47" w:rsidRPr="000F0765" w:rsidRDefault="002712D3" w:rsidP="00DF44F1">
            <w:pPr>
              <w:bidi w:val="0"/>
              <w:spacing w:line="360" w:lineRule="auto"/>
              <w:rPr>
                <w:sz w:val="24"/>
                <w:szCs w:val="24"/>
              </w:rPr>
            </w:pPr>
            <w:hyperlink r:id="rId205" w:tgtFrame="infowin" w:history="1">
              <w:r w:rsidR="002B1C47" w:rsidRPr="000F0765">
                <w:rPr>
                  <w:rStyle w:val="Hyperlink"/>
                  <w:sz w:val="24"/>
                  <w:szCs w:val="24"/>
                </w:rPr>
                <w:t>SMAP2</w:t>
              </w:r>
            </w:hyperlink>
            <w:r w:rsidR="002B1C47" w:rsidRPr="000F0765">
              <w:rPr>
                <w:sz w:val="24"/>
                <w:szCs w:val="24"/>
              </w:rPr>
              <w:t xml:space="preserve">, </w:t>
            </w:r>
            <w:hyperlink r:id="rId206" w:tgtFrame="infowin" w:history="1">
              <w:r w:rsidR="002B1C47" w:rsidRPr="000F0765">
                <w:rPr>
                  <w:rStyle w:val="Hyperlink"/>
                  <w:sz w:val="24"/>
                  <w:szCs w:val="24"/>
                </w:rPr>
                <w:t>ARFGAP2</w:t>
              </w:r>
            </w:hyperlink>
            <w:r w:rsidR="002B1C47" w:rsidRPr="000F0765">
              <w:rPr>
                <w:sz w:val="24"/>
                <w:szCs w:val="24"/>
              </w:rPr>
              <w:t xml:space="preserve">, </w:t>
            </w:r>
            <w:hyperlink r:id="rId207" w:tgtFrame="infowin" w:history="1">
              <w:r w:rsidR="002B1C47" w:rsidRPr="000F0765">
                <w:rPr>
                  <w:rStyle w:val="Hyperlink"/>
                  <w:sz w:val="24"/>
                  <w:szCs w:val="24"/>
                </w:rPr>
                <w:t>ARFGAP3</w:t>
              </w:r>
            </w:hyperlink>
          </w:p>
        </w:tc>
      </w:tr>
      <w:tr w:rsidR="002B1C47" w:rsidRPr="000F0765" w14:paraId="47C19EC1" w14:textId="77777777" w:rsidTr="00F54124">
        <w:tblPrEx>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PrEx>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228ED0F" w14:textId="77777777" w:rsidR="002B1C47" w:rsidRPr="000F0765" w:rsidRDefault="002712D3" w:rsidP="00DF44F1">
            <w:pPr>
              <w:bidi w:val="0"/>
              <w:spacing w:line="360" w:lineRule="auto"/>
              <w:rPr>
                <w:sz w:val="24"/>
                <w:szCs w:val="24"/>
              </w:rPr>
            </w:pPr>
            <w:hyperlink r:id="rId208" w:tgtFrame="infowin" w:history="1">
              <w:r w:rsidR="002B1C47" w:rsidRPr="000F0765">
                <w:rPr>
                  <w:rStyle w:val="Hyperlink"/>
                  <w:sz w:val="24"/>
                  <w:szCs w:val="24"/>
                </w:rPr>
                <w:t>GTPase regulator activity</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71B38BB" w14:textId="77777777" w:rsidR="002B1C47" w:rsidRPr="000F0765" w:rsidRDefault="002B1C47" w:rsidP="00DF44F1">
            <w:pPr>
              <w:bidi w:val="0"/>
              <w:spacing w:line="360" w:lineRule="auto"/>
              <w:rPr>
                <w:sz w:val="24"/>
                <w:szCs w:val="24"/>
              </w:rPr>
            </w:pPr>
            <w:r w:rsidRPr="000F0765">
              <w:rPr>
                <w:sz w:val="24"/>
                <w:szCs w:val="24"/>
              </w:rPr>
              <w:t>3 of 6 genes, 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A5C476F" w14:textId="77777777" w:rsidR="002B1C47" w:rsidRPr="000F0765" w:rsidRDefault="002B1C47" w:rsidP="00DF44F1">
            <w:pPr>
              <w:bidi w:val="0"/>
              <w:spacing w:line="360" w:lineRule="auto"/>
              <w:rPr>
                <w:sz w:val="24"/>
                <w:szCs w:val="24"/>
              </w:rPr>
            </w:pPr>
            <w:r w:rsidRPr="000F0765">
              <w:rPr>
                <w:sz w:val="24"/>
                <w:szCs w:val="24"/>
              </w:rPr>
              <w:t>305 of 19775 genes, 1.5%</w:t>
            </w:r>
          </w:p>
        </w:tc>
        <w:tc>
          <w:tcPr>
            <w:tcW w:w="0" w:type="auto"/>
            <w:tcBorders>
              <w:top w:val="outset" w:sz="6" w:space="0" w:color="auto"/>
              <w:left w:val="outset" w:sz="6" w:space="0" w:color="auto"/>
              <w:bottom w:val="outset" w:sz="6" w:space="0" w:color="auto"/>
              <w:right w:val="outset" w:sz="6" w:space="0" w:color="auto"/>
            </w:tcBorders>
            <w:vAlign w:val="center"/>
            <w:hideMark/>
          </w:tcPr>
          <w:p w14:paraId="612D3D92" w14:textId="77777777" w:rsidR="002B1C47" w:rsidRPr="000F0765" w:rsidRDefault="002B1C47" w:rsidP="00DF44F1">
            <w:pPr>
              <w:bidi w:val="0"/>
              <w:spacing w:line="360" w:lineRule="auto"/>
              <w:rPr>
                <w:sz w:val="24"/>
                <w:szCs w:val="24"/>
              </w:rPr>
            </w:pPr>
            <w:r w:rsidRPr="000F0765">
              <w:rPr>
                <w:sz w:val="24"/>
                <w:szCs w:val="24"/>
              </w:rPr>
              <w:t>0.00098</w:t>
            </w:r>
          </w:p>
        </w:tc>
        <w:tc>
          <w:tcPr>
            <w:tcW w:w="0" w:type="auto"/>
            <w:tcBorders>
              <w:top w:val="outset" w:sz="6" w:space="0" w:color="auto"/>
              <w:left w:val="outset" w:sz="6" w:space="0" w:color="auto"/>
              <w:bottom w:val="outset" w:sz="6" w:space="0" w:color="auto"/>
              <w:right w:val="outset" w:sz="6" w:space="0" w:color="auto"/>
            </w:tcBorders>
            <w:vAlign w:val="center"/>
            <w:hideMark/>
          </w:tcPr>
          <w:p w14:paraId="1F9FF87C" w14:textId="77777777" w:rsidR="002B1C47" w:rsidRPr="000F0765" w:rsidRDefault="002B1C47"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70C7CD8" w14:textId="77777777" w:rsidR="002B1C47" w:rsidRPr="000F0765" w:rsidRDefault="002B1C47" w:rsidP="00DF44F1">
            <w:pPr>
              <w:bidi w:val="0"/>
              <w:spacing w:line="360" w:lineRule="auto"/>
              <w:rPr>
                <w:sz w:val="24"/>
                <w:szCs w:val="24"/>
              </w:rPr>
            </w:pPr>
            <w:r w:rsidRPr="000F0765">
              <w:rPr>
                <w:sz w:val="24"/>
                <w:szCs w:val="24"/>
              </w:rPr>
              <w:t>0.00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51E5578" w14:textId="77777777" w:rsidR="002B1C47" w:rsidRPr="000F0765" w:rsidRDefault="002712D3" w:rsidP="00DF44F1">
            <w:pPr>
              <w:bidi w:val="0"/>
              <w:spacing w:line="360" w:lineRule="auto"/>
              <w:rPr>
                <w:sz w:val="24"/>
                <w:szCs w:val="24"/>
              </w:rPr>
            </w:pPr>
            <w:hyperlink r:id="rId209" w:tgtFrame="infowin" w:history="1">
              <w:r w:rsidR="002B1C47" w:rsidRPr="000F0765">
                <w:rPr>
                  <w:rStyle w:val="Hyperlink"/>
                  <w:sz w:val="24"/>
                  <w:szCs w:val="24"/>
                </w:rPr>
                <w:t>SMAP2</w:t>
              </w:r>
            </w:hyperlink>
            <w:r w:rsidR="002B1C47" w:rsidRPr="000F0765">
              <w:rPr>
                <w:sz w:val="24"/>
                <w:szCs w:val="24"/>
              </w:rPr>
              <w:t xml:space="preserve">, </w:t>
            </w:r>
            <w:hyperlink r:id="rId210" w:tgtFrame="infowin" w:history="1">
              <w:r w:rsidR="002B1C47" w:rsidRPr="000F0765">
                <w:rPr>
                  <w:rStyle w:val="Hyperlink"/>
                  <w:sz w:val="24"/>
                  <w:szCs w:val="24"/>
                </w:rPr>
                <w:t>ARFGAP2</w:t>
              </w:r>
            </w:hyperlink>
            <w:r w:rsidR="002B1C47" w:rsidRPr="000F0765">
              <w:rPr>
                <w:sz w:val="24"/>
                <w:szCs w:val="24"/>
              </w:rPr>
              <w:t xml:space="preserve">, </w:t>
            </w:r>
            <w:hyperlink r:id="rId211" w:tgtFrame="infowin" w:history="1">
              <w:r w:rsidR="002B1C47" w:rsidRPr="000F0765">
                <w:rPr>
                  <w:rStyle w:val="Hyperlink"/>
                  <w:sz w:val="24"/>
                  <w:szCs w:val="24"/>
                </w:rPr>
                <w:t>ARFGAP3</w:t>
              </w:r>
            </w:hyperlink>
          </w:p>
        </w:tc>
      </w:tr>
      <w:tr w:rsidR="002B1C47" w:rsidRPr="000F0765" w14:paraId="4BB7801E" w14:textId="77777777" w:rsidTr="00F54124">
        <w:tblPrEx>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PrEx>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9F43ADC" w14:textId="77777777" w:rsidR="002B1C47" w:rsidRPr="000F0765" w:rsidRDefault="002712D3" w:rsidP="00DF44F1">
            <w:pPr>
              <w:bidi w:val="0"/>
              <w:spacing w:line="360" w:lineRule="auto"/>
              <w:rPr>
                <w:sz w:val="24"/>
                <w:szCs w:val="24"/>
              </w:rPr>
            </w:pPr>
            <w:hyperlink r:id="rId212" w:tgtFrame="infowin" w:history="1">
              <w:r w:rsidR="002B1C47" w:rsidRPr="000F0765">
                <w:rPr>
                  <w:rStyle w:val="Hyperlink"/>
                  <w:sz w:val="24"/>
                  <w:szCs w:val="24"/>
                </w:rPr>
                <w:t>nucleoside-triphosphatase regulator activity</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9830793" w14:textId="77777777" w:rsidR="002B1C47" w:rsidRPr="000F0765" w:rsidRDefault="002B1C47" w:rsidP="00DF44F1">
            <w:pPr>
              <w:bidi w:val="0"/>
              <w:spacing w:line="360" w:lineRule="auto"/>
              <w:rPr>
                <w:sz w:val="24"/>
                <w:szCs w:val="24"/>
              </w:rPr>
            </w:pPr>
            <w:r w:rsidRPr="000F0765">
              <w:rPr>
                <w:sz w:val="24"/>
                <w:szCs w:val="24"/>
              </w:rPr>
              <w:t>3 of 6 genes, 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2C683B2" w14:textId="77777777" w:rsidR="002B1C47" w:rsidRPr="000F0765" w:rsidRDefault="002B1C47" w:rsidP="00DF44F1">
            <w:pPr>
              <w:bidi w:val="0"/>
              <w:spacing w:line="360" w:lineRule="auto"/>
              <w:rPr>
                <w:sz w:val="24"/>
                <w:szCs w:val="24"/>
              </w:rPr>
            </w:pPr>
            <w:r w:rsidRPr="000F0765">
              <w:rPr>
                <w:sz w:val="24"/>
                <w:szCs w:val="24"/>
              </w:rPr>
              <w:t>345 of 19775 genes, 1.7%</w:t>
            </w:r>
          </w:p>
        </w:tc>
        <w:tc>
          <w:tcPr>
            <w:tcW w:w="0" w:type="auto"/>
            <w:tcBorders>
              <w:top w:val="outset" w:sz="6" w:space="0" w:color="auto"/>
              <w:left w:val="outset" w:sz="6" w:space="0" w:color="auto"/>
              <w:bottom w:val="outset" w:sz="6" w:space="0" w:color="auto"/>
              <w:right w:val="outset" w:sz="6" w:space="0" w:color="auto"/>
            </w:tcBorders>
            <w:vAlign w:val="center"/>
            <w:hideMark/>
          </w:tcPr>
          <w:p w14:paraId="64B70FB7" w14:textId="77777777" w:rsidR="002B1C47" w:rsidRPr="000F0765" w:rsidRDefault="002B1C47" w:rsidP="00DF44F1">
            <w:pPr>
              <w:bidi w:val="0"/>
              <w:spacing w:line="360" w:lineRule="auto"/>
              <w:rPr>
                <w:sz w:val="24"/>
                <w:szCs w:val="24"/>
              </w:rPr>
            </w:pPr>
            <w:r w:rsidRPr="000F0765">
              <w:rPr>
                <w:sz w:val="24"/>
                <w:szCs w:val="24"/>
              </w:rPr>
              <w:t>0.00141</w:t>
            </w:r>
          </w:p>
        </w:tc>
        <w:tc>
          <w:tcPr>
            <w:tcW w:w="0" w:type="auto"/>
            <w:tcBorders>
              <w:top w:val="outset" w:sz="6" w:space="0" w:color="auto"/>
              <w:left w:val="outset" w:sz="6" w:space="0" w:color="auto"/>
              <w:bottom w:val="outset" w:sz="6" w:space="0" w:color="auto"/>
              <w:right w:val="outset" w:sz="6" w:space="0" w:color="auto"/>
            </w:tcBorders>
            <w:vAlign w:val="center"/>
            <w:hideMark/>
          </w:tcPr>
          <w:p w14:paraId="5DE2C754" w14:textId="77777777" w:rsidR="002B1C47" w:rsidRPr="000F0765" w:rsidRDefault="002B1C47"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005D846" w14:textId="77777777" w:rsidR="002B1C47" w:rsidRPr="000F0765" w:rsidRDefault="002B1C47" w:rsidP="00DF44F1">
            <w:pPr>
              <w:bidi w:val="0"/>
              <w:spacing w:line="360" w:lineRule="auto"/>
              <w:rPr>
                <w:sz w:val="24"/>
                <w:szCs w:val="24"/>
              </w:rPr>
            </w:pPr>
            <w:r w:rsidRPr="000F0765">
              <w:rPr>
                <w:sz w:val="24"/>
                <w:szCs w:val="24"/>
              </w:rPr>
              <w:t>0.00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B46F1CF" w14:textId="77777777" w:rsidR="002B1C47" w:rsidRPr="000F0765" w:rsidRDefault="002712D3" w:rsidP="00DF44F1">
            <w:pPr>
              <w:bidi w:val="0"/>
              <w:spacing w:line="360" w:lineRule="auto"/>
              <w:rPr>
                <w:sz w:val="24"/>
                <w:szCs w:val="24"/>
              </w:rPr>
            </w:pPr>
            <w:hyperlink r:id="rId213" w:tgtFrame="infowin" w:history="1">
              <w:r w:rsidR="002B1C47" w:rsidRPr="000F0765">
                <w:rPr>
                  <w:rStyle w:val="Hyperlink"/>
                  <w:sz w:val="24"/>
                  <w:szCs w:val="24"/>
                </w:rPr>
                <w:t>SMAP2</w:t>
              </w:r>
            </w:hyperlink>
            <w:r w:rsidR="002B1C47" w:rsidRPr="000F0765">
              <w:rPr>
                <w:sz w:val="24"/>
                <w:szCs w:val="24"/>
              </w:rPr>
              <w:t xml:space="preserve">, </w:t>
            </w:r>
            <w:hyperlink r:id="rId214" w:tgtFrame="infowin" w:history="1">
              <w:r w:rsidR="002B1C47" w:rsidRPr="000F0765">
                <w:rPr>
                  <w:rStyle w:val="Hyperlink"/>
                  <w:sz w:val="24"/>
                  <w:szCs w:val="24"/>
                </w:rPr>
                <w:t>ARFGAP2</w:t>
              </w:r>
            </w:hyperlink>
            <w:r w:rsidR="002B1C47" w:rsidRPr="000F0765">
              <w:rPr>
                <w:sz w:val="24"/>
                <w:szCs w:val="24"/>
              </w:rPr>
              <w:t xml:space="preserve">, </w:t>
            </w:r>
            <w:hyperlink r:id="rId215" w:tgtFrame="infowin" w:history="1">
              <w:r w:rsidR="002B1C47" w:rsidRPr="000F0765">
                <w:rPr>
                  <w:rStyle w:val="Hyperlink"/>
                  <w:sz w:val="24"/>
                  <w:szCs w:val="24"/>
                </w:rPr>
                <w:t>ARFGAP3</w:t>
              </w:r>
            </w:hyperlink>
          </w:p>
        </w:tc>
      </w:tr>
      <w:tr w:rsidR="002B1C47" w:rsidRPr="000F0765" w14:paraId="164B9868" w14:textId="77777777" w:rsidTr="00F54124">
        <w:tblPrEx>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PrEx>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9BAEAA5" w14:textId="77777777" w:rsidR="002B1C47" w:rsidRPr="000F0765" w:rsidRDefault="002712D3" w:rsidP="00DF44F1">
            <w:pPr>
              <w:bidi w:val="0"/>
              <w:spacing w:line="360" w:lineRule="auto"/>
              <w:rPr>
                <w:sz w:val="24"/>
                <w:szCs w:val="24"/>
              </w:rPr>
            </w:pPr>
            <w:hyperlink r:id="rId216" w:tgtFrame="infowin" w:history="1">
              <w:r w:rsidR="002B1C47" w:rsidRPr="000F0765">
                <w:rPr>
                  <w:rStyle w:val="Hyperlink"/>
                  <w:sz w:val="24"/>
                  <w:szCs w:val="24"/>
                </w:rPr>
                <w:t>enzyme activator activity</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2C89D6C" w14:textId="77777777" w:rsidR="002B1C47" w:rsidRPr="000F0765" w:rsidRDefault="002B1C47" w:rsidP="00DF44F1">
            <w:pPr>
              <w:bidi w:val="0"/>
              <w:spacing w:line="360" w:lineRule="auto"/>
              <w:rPr>
                <w:sz w:val="24"/>
                <w:szCs w:val="24"/>
              </w:rPr>
            </w:pPr>
            <w:r w:rsidRPr="000F0765">
              <w:rPr>
                <w:sz w:val="24"/>
                <w:szCs w:val="24"/>
              </w:rPr>
              <w:t>3 of 6 genes, 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54C1E24" w14:textId="77777777" w:rsidR="002B1C47" w:rsidRPr="000F0765" w:rsidRDefault="002B1C47" w:rsidP="00DF44F1">
            <w:pPr>
              <w:bidi w:val="0"/>
              <w:spacing w:line="360" w:lineRule="auto"/>
              <w:rPr>
                <w:sz w:val="24"/>
                <w:szCs w:val="24"/>
              </w:rPr>
            </w:pPr>
            <w:r w:rsidRPr="000F0765">
              <w:rPr>
                <w:sz w:val="24"/>
                <w:szCs w:val="24"/>
              </w:rPr>
              <w:t>521 of 19775 genes, 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42CFFC1" w14:textId="77777777" w:rsidR="002B1C47" w:rsidRPr="000F0765" w:rsidRDefault="002B1C47" w:rsidP="00DF44F1">
            <w:pPr>
              <w:bidi w:val="0"/>
              <w:spacing w:line="360" w:lineRule="auto"/>
              <w:rPr>
                <w:sz w:val="24"/>
                <w:szCs w:val="24"/>
              </w:rPr>
            </w:pPr>
            <w:r w:rsidRPr="000F0765">
              <w:rPr>
                <w:sz w:val="24"/>
                <w:szCs w:val="24"/>
              </w:rPr>
              <w:t>0.00479</w:t>
            </w:r>
          </w:p>
        </w:tc>
        <w:tc>
          <w:tcPr>
            <w:tcW w:w="0" w:type="auto"/>
            <w:tcBorders>
              <w:top w:val="outset" w:sz="6" w:space="0" w:color="auto"/>
              <w:left w:val="outset" w:sz="6" w:space="0" w:color="auto"/>
              <w:bottom w:val="outset" w:sz="6" w:space="0" w:color="auto"/>
              <w:right w:val="outset" w:sz="6" w:space="0" w:color="auto"/>
            </w:tcBorders>
            <w:vAlign w:val="center"/>
            <w:hideMark/>
          </w:tcPr>
          <w:p w14:paraId="6D5C5D30" w14:textId="77777777" w:rsidR="002B1C47" w:rsidRPr="000F0765" w:rsidRDefault="002B1C47"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B6FDE9F" w14:textId="77777777" w:rsidR="002B1C47" w:rsidRPr="000F0765" w:rsidRDefault="002B1C47" w:rsidP="00DF44F1">
            <w:pPr>
              <w:bidi w:val="0"/>
              <w:spacing w:line="360" w:lineRule="auto"/>
              <w:rPr>
                <w:sz w:val="24"/>
                <w:szCs w:val="24"/>
              </w:rPr>
            </w:pPr>
            <w:r w:rsidRPr="000F0765">
              <w:rPr>
                <w:sz w:val="24"/>
                <w:szCs w:val="24"/>
              </w:rPr>
              <w:t>0.00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DBC27B1" w14:textId="77777777" w:rsidR="002B1C47" w:rsidRPr="000F0765" w:rsidRDefault="002712D3" w:rsidP="00DF44F1">
            <w:pPr>
              <w:bidi w:val="0"/>
              <w:spacing w:line="360" w:lineRule="auto"/>
              <w:rPr>
                <w:sz w:val="24"/>
                <w:szCs w:val="24"/>
              </w:rPr>
            </w:pPr>
            <w:hyperlink r:id="rId217" w:tgtFrame="infowin" w:history="1">
              <w:r w:rsidR="002B1C47" w:rsidRPr="000F0765">
                <w:rPr>
                  <w:rStyle w:val="Hyperlink"/>
                  <w:sz w:val="24"/>
                  <w:szCs w:val="24"/>
                </w:rPr>
                <w:t>SMAP2</w:t>
              </w:r>
            </w:hyperlink>
            <w:r w:rsidR="002B1C47" w:rsidRPr="000F0765">
              <w:rPr>
                <w:sz w:val="24"/>
                <w:szCs w:val="24"/>
              </w:rPr>
              <w:t xml:space="preserve">, </w:t>
            </w:r>
            <w:hyperlink r:id="rId218" w:tgtFrame="infowin" w:history="1">
              <w:r w:rsidR="002B1C47" w:rsidRPr="000F0765">
                <w:rPr>
                  <w:rStyle w:val="Hyperlink"/>
                  <w:sz w:val="24"/>
                  <w:szCs w:val="24"/>
                </w:rPr>
                <w:t>ARFGAP2</w:t>
              </w:r>
            </w:hyperlink>
            <w:r w:rsidR="002B1C47" w:rsidRPr="000F0765">
              <w:rPr>
                <w:sz w:val="24"/>
                <w:szCs w:val="24"/>
              </w:rPr>
              <w:t xml:space="preserve">, </w:t>
            </w:r>
            <w:hyperlink r:id="rId219" w:tgtFrame="infowin" w:history="1">
              <w:r w:rsidR="002B1C47" w:rsidRPr="000F0765">
                <w:rPr>
                  <w:rStyle w:val="Hyperlink"/>
                  <w:sz w:val="24"/>
                  <w:szCs w:val="24"/>
                </w:rPr>
                <w:t>ARFGAP3</w:t>
              </w:r>
            </w:hyperlink>
          </w:p>
        </w:tc>
      </w:tr>
    </w:tbl>
    <w:p w14:paraId="6D227EDB" w14:textId="77777777" w:rsidR="00E24B1D" w:rsidRDefault="00E24B1D" w:rsidP="00DF44F1">
      <w:pPr>
        <w:bidi w:val="0"/>
        <w:spacing w:line="360" w:lineRule="auto"/>
      </w:pPr>
    </w:p>
    <w:p w14:paraId="5F6996C9" w14:textId="77777777" w:rsidR="002B1C47" w:rsidRDefault="002B1C47" w:rsidP="00DF44F1">
      <w:pPr>
        <w:bidi w:val="0"/>
        <w:spacing w:line="360" w:lineRule="auto"/>
      </w:pPr>
      <w:r w:rsidRPr="006E7B9C">
        <w:rPr>
          <w:noProof/>
          <w:sz w:val="24"/>
          <w:szCs w:val="24"/>
        </w:rPr>
        <w:drawing>
          <wp:inline distT="0" distB="0" distL="0" distR="0" wp14:anchorId="53E63443" wp14:editId="416FC5DB">
            <wp:extent cx="4594225" cy="6437630"/>
            <wp:effectExtent l="0" t="0" r="0" b="1270"/>
            <wp:docPr id="15" name="Picture 15" descr="D:\thesis\6 new genes\term finder\362457-function\que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hesis\6 new genes\term finder\362457-function\query.png"/>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4594225" cy="6437630"/>
                    </a:xfrm>
                    <a:prstGeom prst="rect">
                      <a:avLst/>
                    </a:prstGeom>
                    <a:noFill/>
                    <a:ln>
                      <a:noFill/>
                    </a:ln>
                  </pic:spPr>
                </pic:pic>
              </a:graphicData>
            </a:graphic>
          </wp:inline>
        </w:drawing>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026"/>
      </w:tblGrid>
      <w:tr w:rsidR="002B1C47" w:rsidRPr="000F0765" w14:paraId="003CCC4C" w14:textId="77777777" w:rsidTr="002B1C47">
        <w:trPr>
          <w:tblCellSpacing w:w="15" w:type="dxa"/>
          <w:jc w:val="center"/>
        </w:trPr>
        <w:tc>
          <w:tcPr>
            <w:tcW w:w="0" w:type="auto"/>
            <w:vAlign w:val="center"/>
            <w:hideMark/>
          </w:tcPr>
          <w:p w14:paraId="70CA8757" w14:textId="77777777" w:rsidR="002B1C47" w:rsidRDefault="002B1C47" w:rsidP="00DF44F1">
            <w:pPr>
              <w:bidi w:val="0"/>
              <w:spacing w:line="360" w:lineRule="auto"/>
              <w:rPr>
                <w:b/>
                <w:bCs/>
                <w:sz w:val="24"/>
                <w:szCs w:val="24"/>
              </w:rPr>
            </w:pPr>
            <w:bookmarkStart w:id="52" w:name="table"/>
          </w:p>
          <w:p w14:paraId="24B70B25" w14:textId="77777777" w:rsidR="002B1C47" w:rsidRDefault="002B1C47" w:rsidP="00DF44F1">
            <w:pPr>
              <w:bidi w:val="0"/>
              <w:spacing w:line="360" w:lineRule="auto"/>
              <w:rPr>
                <w:b/>
                <w:bCs/>
                <w:sz w:val="24"/>
                <w:szCs w:val="24"/>
              </w:rPr>
            </w:pPr>
          </w:p>
          <w:p w14:paraId="1D334BB5" w14:textId="77777777" w:rsidR="002B1C47" w:rsidRPr="00C505FA" w:rsidRDefault="002B1C47" w:rsidP="00DF44F1">
            <w:pPr>
              <w:bidi w:val="0"/>
              <w:spacing w:line="360" w:lineRule="auto"/>
              <w:rPr>
                <w:sz w:val="24"/>
                <w:szCs w:val="24"/>
              </w:rPr>
            </w:pPr>
          </w:p>
          <w:p w14:paraId="53EC1A3F" w14:textId="77777777" w:rsidR="002B1C47" w:rsidRDefault="002B1C47" w:rsidP="00DF44F1">
            <w:pPr>
              <w:bidi w:val="0"/>
              <w:spacing w:line="360" w:lineRule="auto"/>
              <w:rPr>
                <w:b/>
                <w:bCs/>
                <w:sz w:val="24"/>
                <w:szCs w:val="24"/>
              </w:rPr>
            </w:pPr>
          </w:p>
          <w:p w14:paraId="23B7C545" w14:textId="77777777" w:rsidR="002B1C47" w:rsidRDefault="002B1C47" w:rsidP="00DF44F1">
            <w:pPr>
              <w:bidi w:val="0"/>
              <w:spacing w:line="360" w:lineRule="auto"/>
              <w:rPr>
                <w:b/>
                <w:bCs/>
                <w:sz w:val="24"/>
                <w:szCs w:val="24"/>
              </w:rPr>
            </w:pPr>
          </w:p>
          <w:p w14:paraId="5C17AE7F" w14:textId="77777777" w:rsidR="002B1C47" w:rsidRDefault="002B1C47" w:rsidP="00DF44F1">
            <w:pPr>
              <w:bidi w:val="0"/>
              <w:spacing w:line="360" w:lineRule="auto"/>
              <w:rPr>
                <w:b/>
                <w:bCs/>
                <w:sz w:val="24"/>
                <w:szCs w:val="24"/>
              </w:rPr>
            </w:pPr>
          </w:p>
          <w:p w14:paraId="138E3474" w14:textId="77777777" w:rsidR="002B1C47" w:rsidRPr="000F0765" w:rsidRDefault="002B1C47" w:rsidP="00DF44F1">
            <w:pPr>
              <w:bidi w:val="0"/>
              <w:spacing w:line="360" w:lineRule="auto"/>
              <w:rPr>
                <w:b/>
                <w:bCs/>
                <w:sz w:val="24"/>
                <w:szCs w:val="24"/>
              </w:rPr>
            </w:pPr>
          </w:p>
          <w:tbl>
            <w:tblPr>
              <w:tblW w:w="4800" w:type="dxa"/>
              <w:jc w:val="center"/>
              <w:tblCellSpacing w:w="15" w:type="dxa"/>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8920"/>
            </w:tblGrid>
            <w:tr w:rsidR="002B1C47" w:rsidRPr="000F0765" w14:paraId="0E24209E" w14:textId="77777777" w:rsidTr="00F54124">
              <w:trPr>
                <w:tblCellSpacing w:w="15" w:type="dxa"/>
                <w:jc w:val="center"/>
              </w:trPr>
              <w:tc>
                <w:tcPr>
                  <w:tcW w:w="5000" w:type="pct"/>
                  <w:tcBorders>
                    <w:top w:val="outset" w:sz="6" w:space="0" w:color="auto"/>
                    <w:left w:val="outset" w:sz="6" w:space="0" w:color="auto"/>
                    <w:bottom w:val="outset" w:sz="6" w:space="0" w:color="auto"/>
                    <w:right w:val="outset" w:sz="6" w:space="0" w:color="auto"/>
                  </w:tcBorders>
                  <w:shd w:val="clear" w:color="auto" w:fill="FFCC99"/>
                  <w:noWrap/>
                  <w:vAlign w:val="center"/>
                  <w:hideMark/>
                </w:tcPr>
                <w:p w14:paraId="517EF259" w14:textId="77777777" w:rsidR="002B1C47" w:rsidRPr="000F0765" w:rsidRDefault="002B1C47" w:rsidP="00DF44F1">
                  <w:pPr>
                    <w:bidi w:val="0"/>
                    <w:spacing w:line="360" w:lineRule="auto"/>
                    <w:rPr>
                      <w:sz w:val="24"/>
                      <w:szCs w:val="24"/>
                    </w:rPr>
                  </w:pPr>
                  <w:r w:rsidRPr="000F0765">
                    <w:rPr>
                      <w:b/>
                      <w:bCs/>
                      <w:sz w:val="24"/>
                      <w:szCs w:val="24"/>
                    </w:rPr>
                    <w:t xml:space="preserve">Terms from the Component Ontology of </w:t>
                  </w:r>
                  <w:proofErr w:type="spellStart"/>
                  <w:r w:rsidRPr="000F0765">
                    <w:rPr>
                      <w:b/>
                      <w:bCs/>
                      <w:sz w:val="24"/>
                      <w:szCs w:val="24"/>
                    </w:rPr>
                    <w:t>gene_association.goa_human</w:t>
                  </w:r>
                  <w:proofErr w:type="spellEnd"/>
                  <w:r w:rsidRPr="000F0765">
                    <w:rPr>
                      <w:b/>
                      <w:bCs/>
                      <w:sz w:val="24"/>
                      <w:szCs w:val="24"/>
                    </w:rPr>
                    <w:t xml:space="preserve"> with p-value &lt;= 0.01</w:t>
                  </w:r>
                </w:p>
              </w:tc>
            </w:tr>
          </w:tbl>
          <w:p w14:paraId="1B041089" w14:textId="77777777" w:rsidR="002B1C47" w:rsidRPr="000F0765" w:rsidRDefault="002B1C47" w:rsidP="00DF44F1">
            <w:pPr>
              <w:bidi w:val="0"/>
              <w:spacing w:line="360" w:lineRule="auto"/>
              <w:rPr>
                <w:vanish/>
                <w:sz w:val="24"/>
                <w:szCs w:val="24"/>
              </w:rPr>
            </w:pPr>
          </w:p>
          <w:tbl>
            <w:tblPr>
              <w:tblW w:w="0" w:type="auto"/>
              <w:jc w:val="center"/>
              <w:tblCellSpacing w:w="15"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4A0" w:firstRow="1" w:lastRow="0" w:firstColumn="1" w:lastColumn="0" w:noHBand="0" w:noVBand="1"/>
            </w:tblPr>
            <w:tblGrid>
              <w:gridCol w:w="1712"/>
              <w:gridCol w:w="1332"/>
              <w:gridCol w:w="1496"/>
              <w:gridCol w:w="1071"/>
              <w:gridCol w:w="688"/>
              <w:gridCol w:w="974"/>
              <w:gridCol w:w="1647"/>
            </w:tblGrid>
            <w:tr w:rsidR="002B1C47" w:rsidRPr="000F0765" w14:paraId="1E03ED0D" w14:textId="77777777" w:rsidTr="00F54124">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05FB2806" w14:textId="77777777" w:rsidR="002B1C47" w:rsidRPr="000F0765" w:rsidRDefault="002B1C47" w:rsidP="00DF44F1">
                  <w:pPr>
                    <w:bidi w:val="0"/>
                    <w:spacing w:line="360" w:lineRule="auto"/>
                    <w:rPr>
                      <w:b/>
                      <w:bCs/>
                      <w:sz w:val="24"/>
                      <w:szCs w:val="24"/>
                    </w:rPr>
                  </w:pPr>
                  <w:r w:rsidRPr="000F0765">
                    <w:rPr>
                      <w:b/>
                      <w:bCs/>
                      <w:sz w:val="24"/>
                      <w:szCs w:val="24"/>
                    </w:rPr>
                    <w:t>Gene Ontology term</w:t>
                  </w:r>
                </w:p>
              </w:tc>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0F3B0FE7" w14:textId="77777777" w:rsidR="002B1C47" w:rsidRPr="000F0765" w:rsidRDefault="002B1C47" w:rsidP="00DF44F1">
                  <w:pPr>
                    <w:bidi w:val="0"/>
                    <w:spacing w:line="360" w:lineRule="auto"/>
                    <w:rPr>
                      <w:b/>
                      <w:bCs/>
                      <w:sz w:val="24"/>
                      <w:szCs w:val="24"/>
                    </w:rPr>
                  </w:pPr>
                  <w:r w:rsidRPr="000F0765">
                    <w:rPr>
                      <w:b/>
                      <w:bCs/>
                      <w:sz w:val="24"/>
                      <w:szCs w:val="24"/>
                    </w:rPr>
                    <w:t>Cluster frequency</w:t>
                  </w:r>
                </w:p>
              </w:tc>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67DDBA5A" w14:textId="77777777" w:rsidR="002B1C47" w:rsidRPr="000F0765" w:rsidRDefault="002B1C47" w:rsidP="00DF44F1">
                  <w:pPr>
                    <w:bidi w:val="0"/>
                    <w:spacing w:line="360" w:lineRule="auto"/>
                    <w:rPr>
                      <w:b/>
                      <w:bCs/>
                      <w:sz w:val="24"/>
                      <w:szCs w:val="24"/>
                    </w:rPr>
                  </w:pPr>
                  <w:r w:rsidRPr="000F0765">
                    <w:rPr>
                      <w:b/>
                      <w:bCs/>
                      <w:sz w:val="24"/>
                      <w:szCs w:val="24"/>
                    </w:rPr>
                    <w:t>Genome frequency</w:t>
                  </w:r>
                </w:p>
              </w:tc>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4042F9B1" w14:textId="77777777" w:rsidR="002B1C47" w:rsidRPr="000F0765" w:rsidRDefault="002B1C47" w:rsidP="00DF44F1">
                  <w:pPr>
                    <w:bidi w:val="0"/>
                    <w:spacing w:line="360" w:lineRule="auto"/>
                    <w:rPr>
                      <w:b/>
                      <w:bCs/>
                      <w:sz w:val="24"/>
                      <w:szCs w:val="24"/>
                    </w:rPr>
                  </w:pPr>
                  <w:r w:rsidRPr="000F0765">
                    <w:rPr>
                      <w:b/>
                      <w:bCs/>
                      <w:sz w:val="24"/>
                      <w:szCs w:val="24"/>
                    </w:rPr>
                    <w:t>Corrected</w:t>
                  </w:r>
                  <w:r w:rsidRPr="000F0765">
                    <w:rPr>
                      <w:b/>
                      <w:bCs/>
                      <w:sz w:val="24"/>
                      <w:szCs w:val="24"/>
                    </w:rPr>
                    <w:br/>
                    <w:t>P-value</w:t>
                  </w:r>
                </w:p>
              </w:tc>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6471E3D3" w14:textId="77777777" w:rsidR="002B1C47" w:rsidRPr="000F0765" w:rsidRDefault="002B1C47" w:rsidP="00DF44F1">
                  <w:pPr>
                    <w:bidi w:val="0"/>
                    <w:spacing w:line="360" w:lineRule="auto"/>
                    <w:rPr>
                      <w:b/>
                      <w:bCs/>
                      <w:sz w:val="24"/>
                      <w:szCs w:val="24"/>
                    </w:rPr>
                  </w:pPr>
                  <w:r w:rsidRPr="000F0765">
                    <w:rPr>
                      <w:b/>
                      <w:bCs/>
                      <w:sz w:val="24"/>
                      <w:szCs w:val="24"/>
                    </w:rPr>
                    <w:t>FDR</w:t>
                  </w:r>
                </w:p>
              </w:tc>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003DFE68" w14:textId="77777777" w:rsidR="002B1C47" w:rsidRPr="000F0765" w:rsidRDefault="002B1C47" w:rsidP="00DF44F1">
                  <w:pPr>
                    <w:bidi w:val="0"/>
                    <w:spacing w:line="360" w:lineRule="auto"/>
                    <w:rPr>
                      <w:b/>
                      <w:bCs/>
                      <w:sz w:val="24"/>
                      <w:szCs w:val="24"/>
                    </w:rPr>
                  </w:pPr>
                  <w:r w:rsidRPr="000F0765">
                    <w:rPr>
                      <w:b/>
                      <w:bCs/>
                      <w:sz w:val="24"/>
                      <w:szCs w:val="24"/>
                    </w:rPr>
                    <w:t>False</w:t>
                  </w:r>
                  <w:r w:rsidRPr="000F0765">
                    <w:rPr>
                      <w:b/>
                      <w:bCs/>
                      <w:sz w:val="24"/>
                      <w:szCs w:val="24"/>
                    </w:rPr>
                    <w:br/>
                    <w:t>Positives</w:t>
                  </w:r>
                </w:p>
              </w:tc>
              <w:tc>
                <w:tcPr>
                  <w:tcW w:w="0" w:type="auto"/>
                  <w:tcBorders>
                    <w:top w:val="outset" w:sz="6" w:space="0" w:color="auto"/>
                    <w:left w:val="outset" w:sz="6" w:space="0" w:color="auto"/>
                    <w:bottom w:val="outset" w:sz="6" w:space="0" w:color="auto"/>
                    <w:right w:val="outset" w:sz="6" w:space="0" w:color="auto"/>
                  </w:tcBorders>
                  <w:shd w:val="clear" w:color="auto" w:fill="CCCCFF"/>
                  <w:vAlign w:val="center"/>
                  <w:hideMark/>
                </w:tcPr>
                <w:p w14:paraId="65558CB5" w14:textId="77777777" w:rsidR="002B1C47" w:rsidRPr="000F0765" w:rsidRDefault="002B1C47" w:rsidP="00DF44F1">
                  <w:pPr>
                    <w:bidi w:val="0"/>
                    <w:spacing w:line="360" w:lineRule="auto"/>
                    <w:rPr>
                      <w:b/>
                      <w:bCs/>
                      <w:sz w:val="24"/>
                      <w:szCs w:val="24"/>
                    </w:rPr>
                  </w:pPr>
                  <w:r w:rsidRPr="000F0765">
                    <w:rPr>
                      <w:b/>
                      <w:bCs/>
                      <w:sz w:val="24"/>
                      <w:szCs w:val="24"/>
                    </w:rPr>
                    <w:t>Genes annotated to the term</w:t>
                  </w:r>
                </w:p>
              </w:tc>
            </w:tr>
            <w:bookmarkEnd w:id="52"/>
            <w:tr w:rsidR="002B1C47" w:rsidRPr="000F0765" w14:paraId="38216ADE" w14:textId="77777777" w:rsidTr="00F5412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7A9BFCD" w14:textId="77777777" w:rsidR="002B1C47" w:rsidRPr="000F0765" w:rsidRDefault="002B1C47" w:rsidP="00DF44F1">
                  <w:pPr>
                    <w:bidi w:val="0"/>
                    <w:spacing w:line="360" w:lineRule="auto"/>
                    <w:rPr>
                      <w:sz w:val="24"/>
                      <w:szCs w:val="24"/>
                    </w:rPr>
                  </w:pPr>
                  <w:r w:rsidRPr="000F0765">
                    <w:rPr>
                      <w:sz w:val="24"/>
                      <w:szCs w:val="24"/>
                    </w:rPr>
                    <w:fldChar w:fldCharType="begin"/>
                  </w:r>
                  <w:r w:rsidRPr="000F0765">
                    <w:rPr>
                      <w:sz w:val="24"/>
                      <w:szCs w:val="24"/>
                    </w:rPr>
                    <w:instrText xml:space="preserve"> HYPERLINK "http://amigo.geneontology.org/amigo/term/GO:0030126" \t "infowin" </w:instrText>
                  </w:r>
                  <w:r w:rsidRPr="000F0765">
                    <w:rPr>
                      <w:sz w:val="24"/>
                      <w:szCs w:val="24"/>
                    </w:rPr>
                    <w:fldChar w:fldCharType="separate"/>
                  </w:r>
                  <w:r w:rsidRPr="000F0765">
                    <w:rPr>
                      <w:rStyle w:val="Hyperlink"/>
                      <w:sz w:val="24"/>
                      <w:szCs w:val="24"/>
                    </w:rPr>
                    <w:t>COPI vesicle coat</w:t>
                  </w:r>
                  <w:r w:rsidRPr="000F0765">
                    <w:rPr>
                      <w:sz w:val="24"/>
                      <w:szCs w:val="24"/>
                    </w:rPr>
                    <w:fldChar w:fldCharType="end"/>
                  </w:r>
                </w:p>
              </w:tc>
              <w:tc>
                <w:tcPr>
                  <w:tcW w:w="0" w:type="auto"/>
                  <w:tcBorders>
                    <w:top w:val="outset" w:sz="6" w:space="0" w:color="auto"/>
                    <w:left w:val="outset" w:sz="6" w:space="0" w:color="auto"/>
                    <w:bottom w:val="outset" w:sz="6" w:space="0" w:color="auto"/>
                    <w:right w:val="outset" w:sz="6" w:space="0" w:color="auto"/>
                  </w:tcBorders>
                  <w:vAlign w:val="center"/>
                  <w:hideMark/>
                </w:tcPr>
                <w:p w14:paraId="662FD82A" w14:textId="77777777" w:rsidR="002B1C47" w:rsidRPr="000F0765" w:rsidRDefault="002B1C47" w:rsidP="00DF44F1">
                  <w:pPr>
                    <w:bidi w:val="0"/>
                    <w:spacing w:line="360" w:lineRule="auto"/>
                    <w:rPr>
                      <w:sz w:val="24"/>
                      <w:szCs w:val="24"/>
                    </w:rPr>
                  </w:pPr>
                  <w:r w:rsidRPr="000F0765">
                    <w:rPr>
                      <w:sz w:val="24"/>
                      <w:szCs w:val="24"/>
                    </w:rPr>
                    <w:t>2 of 6 genes, 33.3%</w:t>
                  </w:r>
                </w:p>
              </w:tc>
              <w:tc>
                <w:tcPr>
                  <w:tcW w:w="0" w:type="auto"/>
                  <w:tcBorders>
                    <w:top w:val="outset" w:sz="6" w:space="0" w:color="auto"/>
                    <w:left w:val="outset" w:sz="6" w:space="0" w:color="auto"/>
                    <w:bottom w:val="outset" w:sz="6" w:space="0" w:color="auto"/>
                    <w:right w:val="outset" w:sz="6" w:space="0" w:color="auto"/>
                  </w:tcBorders>
                  <w:vAlign w:val="center"/>
                  <w:hideMark/>
                </w:tcPr>
                <w:p w14:paraId="5484A20B" w14:textId="77777777" w:rsidR="002B1C47" w:rsidRPr="000F0765" w:rsidRDefault="002B1C47" w:rsidP="00DF44F1">
                  <w:pPr>
                    <w:bidi w:val="0"/>
                    <w:spacing w:line="360" w:lineRule="auto"/>
                    <w:rPr>
                      <w:sz w:val="24"/>
                      <w:szCs w:val="24"/>
                    </w:rPr>
                  </w:pPr>
                  <w:r w:rsidRPr="000F0765">
                    <w:rPr>
                      <w:sz w:val="24"/>
                      <w:szCs w:val="24"/>
                    </w:rPr>
                    <w:t>15 of 19775 genes, 0.1%</w:t>
                  </w:r>
                </w:p>
              </w:tc>
              <w:tc>
                <w:tcPr>
                  <w:tcW w:w="0" w:type="auto"/>
                  <w:tcBorders>
                    <w:top w:val="outset" w:sz="6" w:space="0" w:color="auto"/>
                    <w:left w:val="outset" w:sz="6" w:space="0" w:color="auto"/>
                    <w:bottom w:val="outset" w:sz="6" w:space="0" w:color="auto"/>
                    <w:right w:val="outset" w:sz="6" w:space="0" w:color="auto"/>
                  </w:tcBorders>
                  <w:vAlign w:val="center"/>
                  <w:hideMark/>
                </w:tcPr>
                <w:p w14:paraId="7F495137" w14:textId="77777777" w:rsidR="002B1C47" w:rsidRPr="000F0765" w:rsidRDefault="002B1C47" w:rsidP="00DF44F1">
                  <w:pPr>
                    <w:bidi w:val="0"/>
                    <w:spacing w:line="360" w:lineRule="auto"/>
                    <w:rPr>
                      <w:sz w:val="24"/>
                      <w:szCs w:val="24"/>
                    </w:rPr>
                  </w:pPr>
                  <w:r w:rsidRPr="000F0765">
                    <w:rPr>
                      <w:sz w:val="24"/>
                      <w:szCs w:val="24"/>
                    </w:rPr>
                    <w:t>0.00036</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DA74A" w14:textId="77777777" w:rsidR="002B1C47" w:rsidRPr="000F0765" w:rsidRDefault="002B1C47"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8C7828C" w14:textId="77777777" w:rsidR="002B1C47" w:rsidRPr="000F0765" w:rsidRDefault="002B1C47"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8E80555" w14:textId="77777777" w:rsidR="002B1C47" w:rsidRPr="000F0765" w:rsidRDefault="002712D3" w:rsidP="00DF44F1">
                  <w:pPr>
                    <w:bidi w:val="0"/>
                    <w:spacing w:line="360" w:lineRule="auto"/>
                    <w:rPr>
                      <w:sz w:val="24"/>
                      <w:szCs w:val="24"/>
                    </w:rPr>
                  </w:pPr>
                  <w:hyperlink r:id="rId221" w:tgtFrame="infowin" w:history="1">
                    <w:r w:rsidR="002B1C47" w:rsidRPr="000F0765">
                      <w:rPr>
                        <w:rStyle w:val="Hyperlink"/>
                        <w:sz w:val="24"/>
                        <w:szCs w:val="24"/>
                      </w:rPr>
                      <w:t>ARFGAP2</w:t>
                    </w:r>
                  </w:hyperlink>
                  <w:r w:rsidR="002B1C47" w:rsidRPr="000F0765">
                    <w:rPr>
                      <w:sz w:val="24"/>
                      <w:szCs w:val="24"/>
                    </w:rPr>
                    <w:t xml:space="preserve">, </w:t>
                  </w:r>
                  <w:hyperlink r:id="rId222" w:tgtFrame="infowin" w:history="1">
                    <w:r w:rsidR="002B1C47" w:rsidRPr="000F0765">
                      <w:rPr>
                        <w:rStyle w:val="Hyperlink"/>
                        <w:sz w:val="24"/>
                        <w:szCs w:val="24"/>
                      </w:rPr>
                      <w:t>ARFGAP3</w:t>
                    </w:r>
                  </w:hyperlink>
                </w:p>
              </w:tc>
            </w:tr>
            <w:tr w:rsidR="002B1C47" w:rsidRPr="000F0765" w14:paraId="092C3590" w14:textId="77777777" w:rsidTr="00F5412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50D8A15" w14:textId="77777777" w:rsidR="002B1C47" w:rsidRPr="000F0765" w:rsidRDefault="002712D3" w:rsidP="00DF44F1">
                  <w:pPr>
                    <w:bidi w:val="0"/>
                    <w:spacing w:line="360" w:lineRule="auto"/>
                    <w:rPr>
                      <w:sz w:val="24"/>
                      <w:szCs w:val="24"/>
                    </w:rPr>
                  </w:pPr>
                  <w:hyperlink r:id="rId223" w:tgtFrame="infowin" w:history="1">
                    <w:r w:rsidR="002B1C47" w:rsidRPr="000F0765">
                      <w:rPr>
                        <w:rStyle w:val="Hyperlink"/>
                        <w:sz w:val="24"/>
                        <w:szCs w:val="24"/>
                      </w:rPr>
                      <w:t>COPI-coated vesicle membrane</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37733C1" w14:textId="77777777" w:rsidR="002B1C47" w:rsidRPr="000F0765" w:rsidRDefault="002B1C47" w:rsidP="00DF44F1">
                  <w:pPr>
                    <w:bidi w:val="0"/>
                    <w:spacing w:line="360" w:lineRule="auto"/>
                    <w:rPr>
                      <w:sz w:val="24"/>
                      <w:szCs w:val="24"/>
                    </w:rPr>
                  </w:pPr>
                  <w:r w:rsidRPr="000F0765">
                    <w:rPr>
                      <w:sz w:val="24"/>
                      <w:szCs w:val="24"/>
                    </w:rPr>
                    <w:t>2 of 6 genes, 33.3%</w:t>
                  </w:r>
                </w:p>
              </w:tc>
              <w:tc>
                <w:tcPr>
                  <w:tcW w:w="0" w:type="auto"/>
                  <w:tcBorders>
                    <w:top w:val="outset" w:sz="6" w:space="0" w:color="auto"/>
                    <w:left w:val="outset" w:sz="6" w:space="0" w:color="auto"/>
                    <w:bottom w:val="outset" w:sz="6" w:space="0" w:color="auto"/>
                    <w:right w:val="outset" w:sz="6" w:space="0" w:color="auto"/>
                  </w:tcBorders>
                  <w:vAlign w:val="center"/>
                  <w:hideMark/>
                </w:tcPr>
                <w:p w14:paraId="2F092AC9" w14:textId="77777777" w:rsidR="002B1C47" w:rsidRPr="000F0765" w:rsidRDefault="002B1C47" w:rsidP="00DF44F1">
                  <w:pPr>
                    <w:bidi w:val="0"/>
                    <w:spacing w:line="360" w:lineRule="auto"/>
                    <w:rPr>
                      <w:sz w:val="24"/>
                      <w:szCs w:val="24"/>
                    </w:rPr>
                  </w:pPr>
                  <w:r w:rsidRPr="000F0765">
                    <w:rPr>
                      <w:sz w:val="24"/>
                      <w:szCs w:val="24"/>
                    </w:rPr>
                    <w:t>20 of 19775 genes, 0.1%</w:t>
                  </w:r>
                </w:p>
              </w:tc>
              <w:tc>
                <w:tcPr>
                  <w:tcW w:w="0" w:type="auto"/>
                  <w:tcBorders>
                    <w:top w:val="outset" w:sz="6" w:space="0" w:color="auto"/>
                    <w:left w:val="outset" w:sz="6" w:space="0" w:color="auto"/>
                    <w:bottom w:val="outset" w:sz="6" w:space="0" w:color="auto"/>
                    <w:right w:val="outset" w:sz="6" w:space="0" w:color="auto"/>
                  </w:tcBorders>
                  <w:vAlign w:val="center"/>
                  <w:hideMark/>
                </w:tcPr>
                <w:p w14:paraId="0DBB394A" w14:textId="77777777" w:rsidR="002B1C47" w:rsidRPr="000F0765" w:rsidRDefault="002B1C47" w:rsidP="00DF44F1">
                  <w:pPr>
                    <w:bidi w:val="0"/>
                    <w:spacing w:line="360" w:lineRule="auto"/>
                    <w:rPr>
                      <w:sz w:val="24"/>
                      <w:szCs w:val="24"/>
                    </w:rPr>
                  </w:pPr>
                  <w:r w:rsidRPr="000F0765">
                    <w:rPr>
                      <w:sz w:val="24"/>
                      <w:szCs w:val="24"/>
                    </w:rPr>
                    <w:t>0.00066</w:t>
                  </w:r>
                </w:p>
              </w:tc>
              <w:tc>
                <w:tcPr>
                  <w:tcW w:w="0" w:type="auto"/>
                  <w:tcBorders>
                    <w:top w:val="outset" w:sz="6" w:space="0" w:color="auto"/>
                    <w:left w:val="outset" w:sz="6" w:space="0" w:color="auto"/>
                    <w:bottom w:val="outset" w:sz="6" w:space="0" w:color="auto"/>
                    <w:right w:val="outset" w:sz="6" w:space="0" w:color="auto"/>
                  </w:tcBorders>
                  <w:vAlign w:val="center"/>
                  <w:hideMark/>
                </w:tcPr>
                <w:p w14:paraId="62917E4F" w14:textId="77777777" w:rsidR="002B1C47" w:rsidRPr="000F0765" w:rsidRDefault="002B1C47"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2A77FE9" w14:textId="77777777" w:rsidR="002B1C47" w:rsidRPr="000F0765" w:rsidRDefault="002B1C47"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EE2ADA3" w14:textId="77777777" w:rsidR="002B1C47" w:rsidRPr="000F0765" w:rsidRDefault="002712D3" w:rsidP="00DF44F1">
                  <w:pPr>
                    <w:bidi w:val="0"/>
                    <w:spacing w:line="360" w:lineRule="auto"/>
                    <w:rPr>
                      <w:sz w:val="24"/>
                      <w:szCs w:val="24"/>
                    </w:rPr>
                  </w:pPr>
                  <w:hyperlink r:id="rId224" w:tgtFrame="infowin" w:history="1">
                    <w:r w:rsidR="002B1C47" w:rsidRPr="000F0765">
                      <w:rPr>
                        <w:rStyle w:val="Hyperlink"/>
                        <w:sz w:val="24"/>
                        <w:szCs w:val="24"/>
                      </w:rPr>
                      <w:t>ARFGAP2</w:t>
                    </w:r>
                  </w:hyperlink>
                  <w:r w:rsidR="002B1C47" w:rsidRPr="000F0765">
                    <w:rPr>
                      <w:sz w:val="24"/>
                      <w:szCs w:val="24"/>
                    </w:rPr>
                    <w:t xml:space="preserve">, </w:t>
                  </w:r>
                  <w:hyperlink r:id="rId225" w:tgtFrame="infowin" w:history="1">
                    <w:r w:rsidR="002B1C47" w:rsidRPr="000F0765">
                      <w:rPr>
                        <w:rStyle w:val="Hyperlink"/>
                        <w:sz w:val="24"/>
                        <w:szCs w:val="24"/>
                      </w:rPr>
                      <w:t>ARFGAP3</w:t>
                    </w:r>
                  </w:hyperlink>
                </w:p>
              </w:tc>
            </w:tr>
            <w:tr w:rsidR="002B1C47" w:rsidRPr="000F0765" w14:paraId="23FCAE41" w14:textId="77777777" w:rsidTr="00F5412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00F9CB9" w14:textId="77777777" w:rsidR="002B1C47" w:rsidRPr="000F0765" w:rsidRDefault="002712D3" w:rsidP="00DF44F1">
                  <w:pPr>
                    <w:bidi w:val="0"/>
                    <w:spacing w:line="360" w:lineRule="auto"/>
                    <w:rPr>
                      <w:sz w:val="24"/>
                      <w:szCs w:val="24"/>
                    </w:rPr>
                  </w:pPr>
                  <w:hyperlink r:id="rId226" w:tgtFrame="infowin" w:history="1">
                    <w:r w:rsidR="002B1C47" w:rsidRPr="000F0765">
                      <w:rPr>
                        <w:rStyle w:val="Hyperlink"/>
                        <w:sz w:val="24"/>
                        <w:szCs w:val="24"/>
                      </w:rPr>
                      <w:t>Golgi-associated vesicle</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1FC1CA7" w14:textId="77777777" w:rsidR="002B1C47" w:rsidRPr="000F0765" w:rsidRDefault="002B1C47" w:rsidP="00DF44F1">
                  <w:pPr>
                    <w:bidi w:val="0"/>
                    <w:spacing w:line="360" w:lineRule="auto"/>
                    <w:rPr>
                      <w:sz w:val="24"/>
                      <w:szCs w:val="24"/>
                    </w:rPr>
                  </w:pPr>
                  <w:r w:rsidRPr="000F0765">
                    <w:rPr>
                      <w:sz w:val="24"/>
                      <w:szCs w:val="24"/>
                    </w:rPr>
                    <w:t>3 of 6 genes, 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FE41C64" w14:textId="77777777" w:rsidR="002B1C47" w:rsidRPr="000F0765" w:rsidRDefault="002B1C47" w:rsidP="00DF44F1">
                  <w:pPr>
                    <w:bidi w:val="0"/>
                    <w:spacing w:line="360" w:lineRule="auto"/>
                    <w:rPr>
                      <w:sz w:val="24"/>
                      <w:szCs w:val="24"/>
                    </w:rPr>
                  </w:pPr>
                  <w:r w:rsidRPr="000F0765">
                    <w:rPr>
                      <w:sz w:val="24"/>
                      <w:szCs w:val="24"/>
                    </w:rPr>
                    <w:t>182 of 19775 genes, 0.9%</w:t>
                  </w:r>
                </w:p>
              </w:tc>
              <w:tc>
                <w:tcPr>
                  <w:tcW w:w="0" w:type="auto"/>
                  <w:tcBorders>
                    <w:top w:val="outset" w:sz="6" w:space="0" w:color="auto"/>
                    <w:left w:val="outset" w:sz="6" w:space="0" w:color="auto"/>
                    <w:bottom w:val="outset" w:sz="6" w:space="0" w:color="auto"/>
                    <w:right w:val="outset" w:sz="6" w:space="0" w:color="auto"/>
                  </w:tcBorders>
                  <w:vAlign w:val="center"/>
                  <w:hideMark/>
                </w:tcPr>
                <w:p w14:paraId="1D221B32" w14:textId="77777777" w:rsidR="002B1C47" w:rsidRPr="000F0765" w:rsidRDefault="002B1C47" w:rsidP="00DF44F1">
                  <w:pPr>
                    <w:bidi w:val="0"/>
                    <w:spacing w:line="360" w:lineRule="auto"/>
                    <w:rPr>
                      <w:sz w:val="24"/>
                      <w:szCs w:val="24"/>
                    </w:rPr>
                  </w:pPr>
                  <w:r w:rsidRPr="000F0765">
                    <w:rPr>
                      <w:sz w:val="24"/>
                      <w:szCs w:val="24"/>
                    </w:rPr>
                    <w:t>0.00069</w:t>
                  </w:r>
                </w:p>
              </w:tc>
              <w:tc>
                <w:tcPr>
                  <w:tcW w:w="0" w:type="auto"/>
                  <w:tcBorders>
                    <w:top w:val="outset" w:sz="6" w:space="0" w:color="auto"/>
                    <w:left w:val="outset" w:sz="6" w:space="0" w:color="auto"/>
                    <w:bottom w:val="outset" w:sz="6" w:space="0" w:color="auto"/>
                    <w:right w:val="outset" w:sz="6" w:space="0" w:color="auto"/>
                  </w:tcBorders>
                  <w:vAlign w:val="center"/>
                  <w:hideMark/>
                </w:tcPr>
                <w:p w14:paraId="407A122C" w14:textId="77777777" w:rsidR="002B1C47" w:rsidRPr="000F0765" w:rsidRDefault="002B1C47"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61806FD" w14:textId="77777777" w:rsidR="002B1C47" w:rsidRPr="000F0765" w:rsidRDefault="002B1C47" w:rsidP="00DF44F1">
                  <w:pPr>
                    <w:bidi w:val="0"/>
                    <w:spacing w:line="360" w:lineRule="auto"/>
                    <w:rPr>
                      <w:sz w:val="24"/>
                      <w:szCs w:val="24"/>
                    </w:rPr>
                  </w:pPr>
                  <w:r w:rsidRPr="000F0765">
                    <w:rPr>
                      <w:sz w:val="24"/>
                      <w:szCs w:val="24"/>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2D0EC0F" w14:textId="77777777" w:rsidR="002B1C47" w:rsidRPr="000F0765" w:rsidRDefault="002712D3" w:rsidP="00DF44F1">
                  <w:pPr>
                    <w:bidi w:val="0"/>
                    <w:spacing w:line="360" w:lineRule="auto"/>
                    <w:rPr>
                      <w:sz w:val="24"/>
                      <w:szCs w:val="24"/>
                    </w:rPr>
                  </w:pPr>
                  <w:hyperlink r:id="rId227" w:tgtFrame="infowin" w:history="1">
                    <w:r w:rsidR="002B1C47" w:rsidRPr="000F0765">
                      <w:rPr>
                        <w:rStyle w:val="Hyperlink"/>
                        <w:sz w:val="24"/>
                        <w:szCs w:val="24"/>
                      </w:rPr>
                      <w:t>SCFD1</w:t>
                    </w:r>
                  </w:hyperlink>
                  <w:r w:rsidR="002B1C47" w:rsidRPr="000F0765">
                    <w:rPr>
                      <w:sz w:val="24"/>
                      <w:szCs w:val="24"/>
                    </w:rPr>
                    <w:t xml:space="preserve">, </w:t>
                  </w:r>
                  <w:hyperlink r:id="rId228" w:tgtFrame="infowin" w:history="1">
                    <w:r w:rsidR="002B1C47" w:rsidRPr="000F0765">
                      <w:rPr>
                        <w:rStyle w:val="Hyperlink"/>
                        <w:sz w:val="24"/>
                        <w:szCs w:val="24"/>
                      </w:rPr>
                      <w:t>ARFGAP2</w:t>
                    </w:r>
                  </w:hyperlink>
                  <w:r w:rsidR="002B1C47" w:rsidRPr="000F0765">
                    <w:rPr>
                      <w:sz w:val="24"/>
                      <w:szCs w:val="24"/>
                    </w:rPr>
                    <w:t xml:space="preserve">, </w:t>
                  </w:r>
                  <w:hyperlink r:id="rId229" w:tgtFrame="infowin" w:history="1">
                    <w:r w:rsidR="002B1C47" w:rsidRPr="000F0765">
                      <w:rPr>
                        <w:rStyle w:val="Hyperlink"/>
                        <w:sz w:val="24"/>
                        <w:szCs w:val="24"/>
                      </w:rPr>
                      <w:t>ARFGAP3</w:t>
                    </w:r>
                  </w:hyperlink>
                </w:p>
              </w:tc>
            </w:tr>
            <w:tr w:rsidR="002B1C47" w:rsidRPr="000F0765" w14:paraId="05901AB8" w14:textId="77777777" w:rsidTr="00F5412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FB5ACF0" w14:textId="77777777" w:rsidR="002B1C47" w:rsidRPr="000F0765" w:rsidRDefault="002712D3" w:rsidP="00DF44F1">
                  <w:pPr>
                    <w:bidi w:val="0"/>
                    <w:spacing w:line="360" w:lineRule="auto"/>
                    <w:rPr>
                      <w:sz w:val="24"/>
                      <w:szCs w:val="24"/>
                    </w:rPr>
                  </w:pPr>
                  <w:hyperlink r:id="rId230" w:tgtFrame="infowin" w:history="1">
                    <w:r w:rsidR="002B1C47" w:rsidRPr="000F0765">
                      <w:rPr>
                        <w:rStyle w:val="Hyperlink"/>
                        <w:sz w:val="24"/>
                        <w:szCs w:val="24"/>
                      </w:rPr>
                      <w:t>COPI-coated vesicle</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7B83BF1" w14:textId="77777777" w:rsidR="002B1C47" w:rsidRPr="000F0765" w:rsidRDefault="002B1C47" w:rsidP="00DF44F1">
                  <w:pPr>
                    <w:bidi w:val="0"/>
                    <w:spacing w:line="360" w:lineRule="auto"/>
                    <w:rPr>
                      <w:sz w:val="24"/>
                      <w:szCs w:val="24"/>
                    </w:rPr>
                  </w:pPr>
                  <w:r w:rsidRPr="000F0765">
                    <w:rPr>
                      <w:sz w:val="24"/>
                      <w:szCs w:val="24"/>
                    </w:rPr>
                    <w:t>2 of 6 genes, 33.3%</w:t>
                  </w:r>
                </w:p>
              </w:tc>
              <w:tc>
                <w:tcPr>
                  <w:tcW w:w="0" w:type="auto"/>
                  <w:tcBorders>
                    <w:top w:val="outset" w:sz="6" w:space="0" w:color="auto"/>
                    <w:left w:val="outset" w:sz="6" w:space="0" w:color="auto"/>
                    <w:bottom w:val="outset" w:sz="6" w:space="0" w:color="auto"/>
                    <w:right w:val="outset" w:sz="6" w:space="0" w:color="auto"/>
                  </w:tcBorders>
                  <w:vAlign w:val="center"/>
                  <w:hideMark/>
                </w:tcPr>
                <w:p w14:paraId="21E074B4" w14:textId="77777777" w:rsidR="002B1C47" w:rsidRPr="000F0765" w:rsidRDefault="002B1C47" w:rsidP="00DF44F1">
                  <w:pPr>
                    <w:bidi w:val="0"/>
                    <w:spacing w:line="360" w:lineRule="auto"/>
                    <w:rPr>
                      <w:sz w:val="24"/>
                      <w:szCs w:val="24"/>
                    </w:rPr>
                  </w:pPr>
                  <w:r w:rsidRPr="000F0765">
                    <w:rPr>
                      <w:sz w:val="24"/>
                      <w:szCs w:val="24"/>
                    </w:rPr>
                    <w:t>27 of 19775 genes, 0.1%</w:t>
                  </w:r>
                </w:p>
              </w:tc>
              <w:tc>
                <w:tcPr>
                  <w:tcW w:w="0" w:type="auto"/>
                  <w:tcBorders>
                    <w:top w:val="outset" w:sz="6" w:space="0" w:color="auto"/>
                    <w:left w:val="outset" w:sz="6" w:space="0" w:color="auto"/>
                    <w:bottom w:val="outset" w:sz="6" w:space="0" w:color="auto"/>
                    <w:right w:val="outset" w:sz="6" w:space="0" w:color="auto"/>
                  </w:tcBorders>
                  <w:vAlign w:val="center"/>
                  <w:hideMark/>
                </w:tcPr>
                <w:p w14:paraId="3AE9E34D" w14:textId="77777777" w:rsidR="002B1C47" w:rsidRPr="000F0765" w:rsidRDefault="002B1C47" w:rsidP="00DF44F1">
                  <w:pPr>
                    <w:bidi w:val="0"/>
                    <w:spacing w:line="360" w:lineRule="auto"/>
                    <w:rPr>
                      <w:sz w:val="24"/>
                      <w:szCs w:val="24"/>
                    </w:rPr>
                  </w:pPr>
                  <w:r w:rsidRPr="000F0765">
                    <w:rPr>
                      <w:sz w:val="24"/>
                      <w:szCs w:val="24"/>
                    </w:rPr>
                    <w:t>0.00123</w:t>
                  </w:r>
                </w:p>
              </w:tc>
              <w:tc>
                <w:tcPr>
                  <w:tcW w:w="0" w:type="auto"/>
                  <w:tcBorders>
                    <w:top w:val="outset" w:sz="6" w:space="0" w:color="auto"/>
                    <w:left w:val="outset" w:sz="6" w:space="0" w:color="auto"/>
                    <w:bottom w:val="outset" w:sz="6" w:space="0" w:color="auto"/>
                    <w:right w:val="outset" w:sz="6" w:space="0" w:color="auto"/>
                  </w:tcBorders>
                  <w:vAlign w:val="center"/>
                  <w:hideMark/>
                </w:tcPr>
                <w:p w14:paraId="39C1C682" w14:textId="77777777" w:rsidR="002B1C47" w:rsidRPr="000F0765" w:rsidRDefault="002B1C47" w:rsidP="00DF44F1">
                  <w:pPr>
                    <w:bidi w:val="0"/>
                    <w:spacing w:line="360" w:lineRule="auto"/>
                    <w:rPr>
                      <w:sz w:val="24"/>
                      <w:szCs w:val="24"/>
                    </w:rPr>
                  </w:pPr>
                  <w:r w:rsidRPr="000F0765">
                    <w:rPr>
                      <w:sz w:val="24"/>
                      <w:szCs w:val="24"/>
                    </w:rPr>
                    <w:t>0.50%</w:t>
                  </w:r>
                </w:p>
              </w:tc>
              <w:tc>
                <w:tcPr>
                  <w:tcW w:w="0" w:type="auto"/>
                  <w:tcBorders>
                    <w:top w:val="outset" w:sz="6" w:space="0" w:color="auto"/>
                    <w:left w:val="outset" w:sz="6" w:space="0" w:color="auto"/>
                    <w:bottom w:val="outset" w:sz="6" w:space="0" w:color="auto"/>
                    <w:right w:val="outset" w:sz="6" w:space="0" w:color="auto"/>
                  </w:tcBorders>
                  <w:vAlign w:val="center"/>
                  <w:hideMark/>
                </w:tcPr>
                <w:p w14:paraId="59E93248" w14:textId="77777777" w:rsidR="002B1C47" w:rsidRPr="000F0765" w:rsidRDefault="002B1C47" w:rsidP="00DF44F1">
                  <w:pPr>
                    <w:bidi w:val="0"/>
                    <w:spacing w:line="360" w:lineRule="auto"/>
                    <w:rPr>
                      <w:sz w:val="24"/>
                      <w:szCs w:val="24"/>
                    </w:rPr>
                  </w:pPr>
                  <w:r w:rsidRPr="000F0765">
                    <w:rPr>
                      <w:sz w:val="24"/>
                      <w:szCs w:val="24"/>
                    </w:rPr>
                    <w:t>0.02</w:t>
                  </w:r>
                </w:p>
              </w:tc>
              <w:tc>
                <w:tcPr>
                  <w:tcW w:w="0" w:type="auto"/>
                  <w:tcBorders>
                    <w:top w:val="outset" w:sz="6" w:space="0" w:color="auto"/>
                    <w:left w:val="outset" w:sz="6" w:space="0" w:color="auto"/>
                    <w:bottom w:val="outset" w:sz="6" w:space="0" w:color="auto"/>
                    <w:right w:val="outset" w:sz="6" w:space="0" w:color="auto"/>
                  </w:tcBorders>
                  <w:vAlign w:val="center"/>
                  <w:hideMark/>
                </w:tcPr>
                <w:p w14:paraId="623AD1D1" w14:textId="77777777" w:rsidR="002B1C47" w:rsidRPr="000F0765" w:rsidRDefault="002712D3" w:rsidP="00DF44F1">
                  <w:pPr>
                    <w:bidi w:val="0"/>
                    <w:spacing w:line="360" w:lineRule="auto"/>
                    <w:rPr>
                      <w:sz w:val="24"/>
                      <w:szCs w:val="24"/>
                    </w:rPr>
                  </w:pPr>
                  <w:hyperlink r:id="rId231" w:tgtFrame="infowin" w:history="1">
                    <w:r w:rsidR="002B1C47" w:rsidRPr="000F0765">
                      <w:rPr>
                        <w:rStyle w:val="Hyperlink"/>
                        <w:sz w:val="24"/>
                        <w:szCs w:val="24"/>
                      </w:rPr>
                      <w:t>ARFGAP2</w:t>
                    </w:r>
                  </w:hyperlink>
                  <w:r w:rsidR="002B1C47" w:rsidRPr="000F0765">
                    <w:rPr>
                      <w:sz w:val="24"/>
                      <w:szCs w:val="24"/>
                    </w:rPr>
                    <w:t xml:space="preserve">, </w:t>
                  </w:r>
                  <w:hyperlink r:id="rId232" w:tgtFrame="infowin" w:history="1">
                    <w:r w:rsidR="002B1C47" w:rsidRPr="000F0765">
                      <w:rPr>
                        <w:rStyle w:val="Hyperlink"/>
                        <w:sz w:val="24"/>
                        <w:szCs w:val="24"/>
                      </w:rPr>
                      <w:t>ARFGAP3</w:t>
                    </w:r>
                  </w:hyperlink>
                </w:p>
              </w:tc>
            </w:tr>
            <w:tr w:rsidR="002B1C47" w:rsidRPr="000F0765" w14:paraId="576F5EA3" w14:textId="77777777" w:rsidTr="00F5412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45DA584" w14:textId="77777777" w:rsidR="002B1C47" w:rsidRPr="000F0765" w:rsidRDefault="002712D3" w:rsidP="00DF44F1">
                  <w:pPr>
                    <w:bidi w:val="0"/>
                    <w:spacing w:line="360" w:lineRule="auto"/>
                    <w:rPr>
                      <w:sz w:val="24"/>
                      <w:szCs w:val="24"/>
                    </w:rPr>
                  </w:pPr>
                  <w:hyperlink r:id="rId233" w:tgtFrame="infowin" w:history="1">
                    <w:r w:rsidR="002B1C47" w:rsidRPr="000F0765">
                      <w:rPr>
                        <w:rStyle w:val="Hyperlink"/>
                        <w:sz w:val="24"/>
                        <w:szCs w:val="24"/>
                      </w:rPr>
                      <w:t>vesicle coat</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7A373ED" w14:textId="77777777" w:rsidR="002B1C47" w:rsidRPr="000F0765" w:rsidRDefault="002B1C47" w:rsidP="00DF44F1">
                  <w:pPr>
                    <w:bidi w:val="0"/>
                    <w:spacing w:line="360" w:lineRule="auto"/>
                    <w:rPr>
                      <w:sz w:val="24"/>
                      <w:szCs w:val="24"/>
                    </w:rPr>
                  </w:pPr>
                  <w:r w:rsidRPr="000F0765">
                    <w:rPr>
                      <w:sz w:val="24"/>
                      <w:szCs w:val="24"/>
                    </w:rPr>
                    <w:t>2 of 6 genes, 33.3%</w:t>
                  </w:r>
                </w:p>
              </w:tc>
              <w:tc>
                <w:tcPr>
                  <w:tcW w:w="0" w:type="auto"/>
                  <w:tcBorders>
                    <w:top w:val="outset" w:sz="6" w:space="0" w:color="auto"/>
                    <w:left w:val="outset" w:sz="6" w:space="0" w:color="auto"/>
                    <w:bottom w:val="outset" w:sz="6" w:space="0" w:color="auto"/>
                    <w:right w:val="outset" w:sz="6" w:space="0" w:color="auto"/>
                  </w:tcBorders>
                  <w:vAlign w:val="center"/>
                  <w:hideMark/>
                </w:tcPr>
                <w:p w14:paraId="74A2FCB3" w14:textId="77777777" w:rsidR="002B1C47" w:rsidRPr="000F0765" w:rsidRDefault="002B1C47" w:rsidP="00DF44F1">
                  <w:pPr>
                    <w:bidi w:val="0"/>
                    <w:spacing w:line="360" w:lineRule="auto"/>
                    <w:rPr>
                      <w:sz w:val="24"/>
                      <w:szCs w:val="24"/>
                    </w:rPr>
                  </w:pPr>
                  <w:r w:rsidRPr="000F0765">
                    <w:rPr>
                      <w:sz w:val="24"/>
                      <w:szCs w:val="24"/>
                    </w:rPr>
                    <w:t>58 of 19775 genes, 0.3%</w:t>
                  </w:r>
                </w:p>
              </w:tc>
              <w:tc>
                <w:tcPr>
                  <w:tcW w:w="0" w:type="auto"/>
                  <w:tcBorders>
                    <w:top w:val="outset" w:sz="6" w:space="0" w:color="auto"/>
                    <w:left w:val="outset" w:sz="6" w:space="0" w:color="auto"/>
                    <w:bottom w:val="outset" w:sz="6" w:space="0" w:color="auto"/>
                    <w:right w:val="outset" w:sz="6" w:space="0" w:color="auto"/>
                  </w:tcBorders>
                  <w:vAlign w:val="center"/>
                  <w:hideMark/>
                </w:tcPr>
                <w:p w14:paraId="2BC5424F" w14:textId="77777777" w:rsidR="002B1C47" w:rsidRPr="000F0765" w:rsidRDefault="002B1C47" w:rsidP="00DF44F1">
                  <w:pPr>
                    <w:bidi w:val="0"/>
                    <w:spacing w:line="360" w:lineRule="auto"/>
                    <w:rPr>
                      <w:sz w:val="24"/>
                      <w:szCs w:val="24"/>
                    </w:rPr>
                  </w:pPr>
                  <w:r w:rsidRPr="000F0765">
                    <w:rPr>
                      <w:sz w:val="24"/>
                      <w:szCs w:val="24"/>
                    </w:rPr>
                    <w:t>0.00578</w:t>
                  </w:r>
                </w:p>
              </w:tc>
              <w:tc>
                <w:tcPr>
                  <w:tcW w:w="0" w:type="auto"/>
                  <w:tcBorders>
                    <w:top w:val="outset" w:sz="6" w:space="0" w:color="auto"/>
                    <w:left w:val="outset" w:sz="6" w:space="0" w:color="auto"/>
                    <w:bottom w:val="outset" w:sz="6" w:space="0" w:color="auto"/>
                    <w:right w:val="outset" w:sz="6" w:space="0" w:color="auto"/>
                  </w:tcBorders>
                  <w:vAlign w:val="center"/>
                  <w:hideMark/>
                </w:tcPr>
                <w:p w14:paraId="498D9E1A" w14:textId="77777777" w:rsidR="002B1C47" w:rsidRPr="000F0765" w:rsidRDefault="002B1C47" w:rsidP="00DF44F1">
                  <w:pPr>
                    <w:bidi w:val="0"/>
                    <w:spacing w:line="360" w:lineRule="auto"/>
                    <w:rPr>
                      <w:sz w:val="24"/>
                      <w:szCs w:val="24"/>
                    </w:rPr>
                  </w:pPr>
                  <w:r w:rsidRPr="000F0765">
                    <w:rPr>
                      <w:sz w:val="24"/>
                      <w:szCs w:val="24"/>
                    </w:rPr>
                    <w:t>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F71746" w14:textId="77777777" w:rsidR="002B1C47" w:rsidRPr="000F0765" w:rsidRDefault="002B1C47" w:rsidP="00DF44F1">
                  <w:pPr>
                    <w:bidi w:val="0"/>
                    <w:spacing w:line="360" w:lineRule="auto"/>
                    <w:rPr>
                      <w:sz w:val="24"/>
                      <w:szCs w:val="24"/>
                    </w:rPr>
                  </w:pPr>
                  <w:r w:rsidRPr="000F0765">
                    <w:rPr>
                      <w:sz w:val="24"/>
                      <w:szCs w:val="24"/>
                    </w:rPr>
                    <w:t>0.02</w:t>
                  </w:r>
                </w:p>
              </w:tc>
              <w:tc>
                <w:tcPr>
                  <w:tcW w:w="0" w:type="auto"/>
                  <w:tcBorders>
                    <w:top w:val="outset" w:sz="6" w:space="0" w:color="auto"/>
                    <w:left w:val="outset" w:sz="6" w:space="0" w:color="auto"/>
                    <w:bottom w:val="outset" w:sz="6" w:space="0" w:color="auto"/>
                    <w:right w:val="outset" w:sz="6" w:space="0" w:color="auto"/>
                  </w:tcBorders>
                  <w:vAlign w:val="center"/>
                  <w:hideMark/>
                </w:tcPr>
                <w:p w14:paraId="1A44AB61" w14:textId="77777777" w:rsidR="002B1C47" w:rsidRPr="000F0765" w:rsidRDefault="002712D3" w:rsidP="00DF44F1">
                  <w:pPr>
                    <w:bidi w:val="0"/>
                    <w:spacing w:line="360" w:lineRule="auto"/>
                    <w:rPr>
                      <w:sz w:val="24"/>
                      <w:szCs w:val="24"/>
                    </w:rPr>
                  </w:pPr>
                  <w:hyperlink r:id="rId234" w:tgtFrame="infowin" w:history="1">
                    <w:r w:rsidR="002B1C47" w:rsidRPr="000F0765">
                      <w:rPr>
                        <w:rStyle w:val="Hyperlink"/>
                        <w:sz w:val="24"/>
                        <w:szCs w:val="24"/>
                      </w:rPr>
                      <w:t>ARFGAP2</w:t>
                    </w:r>
                  </w:hyperlink>
                  <w:r w:rsidR="002B1C47" w:rsidRPr="000F0765">
                    <w:rPr>
                      <w:sz w:val="24"/>
                      <w:szCs w:val="24"/>
                    </w:rPr>
                    <w:t xml:space="preserve">, </w:t>
                  </w:r>
                  <w:hyperlink r:id="rId235" w:tgtFrame="infowin" w:history="1">
                    <w:r w:rsidR="002B1C47" w:rsidRPr="000F0765">
                      <w:rPr>
                        <w:rStyle w:val="Hyperlink"/>
                        <w:sz w:val="24"/>
                        <w:szCs w:val="24"/>
                      </w:rPr>
                      <w:t>ARFGAP3</w:t>
                    </w:r>
                  </w:hyperlink>
                </w:p>
              </w:tc>
            </w:tr>
          </w:tbl>
          <w:p w14:paraId="668E681B" w14:textId="77777777" w:rsidR="002B1C47" w:rsidRPr="000F0765" w:rsidRDefault="002B1C47" w:rsidP="00DF44F1">
            <w:pPr>
              <w:bidi w:val="0"/>
              <w:spacing w:line="360" w:lineRule="auto"/>
              <w:rPr>
                <w:sz w:val="24"/>
                <w:szCs w:val="24"/>
              </w:rPr>
            </w:pPr>
          </w:p>
        </w:tc>
      </w:tr>
    </w:tbl>
    <w:p w14:paraId="37763615" w14:textId="1496C1CA" w:rsidR="002B1C47" w:rsidRDefault="002B1C47" w:rsidP="00DF44F1">
      <w:pPr>
        <w:bidi w:val="0"/>
        <w:spacing w:line="360" w:lineRule="auto"/>
      </w:pPr>
      <w:r w:rsidRPr="006E7B9C">
        <w:rPr>
          <w:noProof/>
          <w:sz w:val="24"/>
          <w:szCs w:val="24"/>
        </w:rPr>
        <w:lastRenderedPageBreak/>
        <w:drawing>
          <wp:inline distT="0" distB="0" distL="0" distR="0" wp14:anchorId="78064264" wp14:editId="232DDC62">
            <wp:extent cx="5731510" cy="7649845"/>
            <wp:effectExtent l="0" t="0" r="2540" b="8255"/>
            <wp:docPr id="16" name="Picture 16" descr="D:\thesis\6 new genes\term finder\338709-component\que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hesis\6 new genes\term finder\338709-component\query.png"/>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731510" cy="7649845"/>
                    </a:xfrm>
                    <a:prstGeom prst="rect">
                      <a:avLst/>
                    </a:prstGeom>
                    <a:noFill/>
                    <a:ln>
                      <a:noFill/>
                    </a:ln>
                  </pic:spPr>
                </pic:pic>
              </a:graphicData>
            </a:graphic>
          </wp:inline>
        </w:drawing>
      </w:r>
    </w:p>
    <w:sectPr w:rsidR="002B1C47" w:rsidSect="00C946FD">
      <w:pgSz w:w="11906" w:h="16838"/>
      <w:pgMar w:top="993" w:right="1440" w:bottom="1440" w:left="1440" w:header="708" w:footer="708" w:gutter="0"/>
      <w:pgNumType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81979B" w14:textId="77777777" w:rsidR="002712D3" w:rsidRDefault="002712D3" w:rsidP="002B1C47">
      <w:pPr>
        <w:spacing w:after="0" w:line="240" w:lineRule="auto"/>
      </w:pPr>
      <w:r>
        <w:separator/>
      </w:r>
    </w:p>
  </w:endnote>
  <w:endnote w:type="continuationSeparator" w:id="0">
    <w:p w14:paraId="3C54D6FF" w14:textId="77777777" w:rsidR="002712D3" w:rsidRDefault="002712D3" w:rsidP="002B1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dvP6975">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5219979"/>
      <w:docPartObj>
        <w:docPartGallery w:val="Page Numbers (Bottom of Page)"/>
        <w:docPartUnique/>
      </w:docPartObj>
    </w:sdtPr>
    <w:sdtEndPr/>
    <w:sdtContent>
      <w:p w14:paraId="39DC7EC3" w14:textId="77777777" w:rsidR="00FD2CE9" w:rsidRDefault="00FD2CE9" w:rsidP="00FC26F4">
        <w:pPr>
          <w:pStyle w:val="Footer"/>
          <w:bidi w:val="0"/>
          <w:jc w:val="center"/>
        </w:pPr>
        <w:r>
          <w:fldChar w:fldCharType="begin"/>
        </w:r>
        <w:r>
          <w:instrText xml:space="preserve"> PAGE   \* MERGEFORMAT </w:instrText>
        </w:r>
        <w:r>
          <w:fldChar w:fldCharType="separate"/>
        </w:r>
        <w:r w:rsidR="005A59AE">
          <w:rPr>
            <w:noProof/>
          </w:rPr>
          <w:t>15</w:t>
        </w:r>
        <w:r>
          <w:rPr>
            <w:noProof/>
          </w:rPr>
          <w:fldChar w:fldCharType="end"/>
        </w:r>
      </w:p>
    </w:sdtContent>
  </w:sdt>
  <w:p w14:paraId="5AF7C26D" w14:textId="77777777" w:rsidR="00FD2CE9" w:rsidRDefault="00FD2C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8749F6" w14:textId="77777777" w:rsidR="00FD2CE9" w:rsidRDefault="00FD2CE9" w:rsidP="00C946FD">
    <w:pPr>
      <w:pStyle w:val="Footer"/>
      <w:bidi w:val="0"/>
      <w:jc w:val="center"/>
    </w:pPr>
  </w:p>
  <w:p w14:paraId="2A2D5AC7" w14:textId="77777777" w:rsidR="00FD2CE9" w:rsidRDefault="00FD2C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4F054A" w14:textId="77777777" w:rsidR="002712D3" w:rsidRDefault="002712D3" w:rsidP="002B1C47">
      <w:pPr>
        <w:spacing w:after="0" w:line="240" w:lineRule="auto"/>
      </w:pPr>
      <w:r>
        <w:separator/>
      </w:r>
    </w:p>
  </w:footnote>
  <w:footnote w:type="continuationSeparator" w:id="0">
    <w:p w14:paraId="569DCC34" w14:textId="77777777" w:rsidR="002712D3" w:rsidRDefault="002712D3" w:rsidP="002B1C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A148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E3119C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65A2E62"/>
    <w:multiLevelType w:val="multilevel"/>
    <w:tmpl w:val="DBC47B62"/>
    <w:lvl w:ilvl="0">
      <w:start w:val="1"/>
      <w:numFmt w:val="decimal"/>
      <w:lvlText w:val="%1."/>
      <w:lvlJc w:val="left"/>
      <w:pPr>
        <w:ind w:left="840" w:hanging="480"/>
      </w:pPr>
      <w:rPr>
        <w:rFonts w:cs="Arial" w:hint="default"/>
      </w:rPr>
    </w:lvl>
    <w:lvl w:ilvl="1">
      <w:start w:val="1"/>
      <w:numFmt w:val="decimal"/>
      <w:isLgl/>
      <w:lvlText w:val="%1.%2."/>
      <w:lvlJc w:val="left"/>
      <w:pPr>
        <w:ind w:left="1080" w:hanging="72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440" w:hanging="1080"/>
      </w:pPr>
      <w:rPr>
        <w:rFonts w:cs="Arial" w:hint="default"/>
      </w:rPr>
    </w:lvl>
    <w:lvl w:ilvl="4">
      <w:start w:val="1"/>
      <w:numFmt w:val="decimal"/>
      <w:isLgl/>
      <w:lvlText w:val="%1.%2.%3.%4.%5."/>
      <w:lvlJc w:val="left"/>
      <w:pPr>
        <w:ind w:left="1800" w:hanging="1440"/>
      </w:pPr>
      <w:rPr>
        <w:rFonts w:cs="Arial" w:hint="default"/>
      </w:rPr>
    </w:lvl>
    <w:lvl w:ilvl="5">
      <w:start w:val="1"/>
      <w:numFmt w:val="decimal"/>
      <w:isLgl/>
      <w:lvlText w:val="%1.%2.%3.%4.%5.%6."/>
      <w:lvlJc w:val="left"/>
      <w:pPr>
        <w:ind w:left="1800" w:hanging="1440"/>
      </w:pPr>
      <w:rPr>
        <w:rFonts w:cs="Arial" w:hint="default"/>
      </w:rPr>
    </w:lvl>
    <w:lvl w:ilvl="6">
      <w:start w:val="1"/>
      <w:numFmt w:val="decimal"/>
      <w:isLgl/>
      <w:lvlText w:val="%1.%2.%3.%4.%5.%6.%7."/>
      <w:lvlJc w:val="left"/>
      <w:pPr>
        <w:ind w:left="2160" w:hanging="1800"/>
      </w:pPr>
      <w:rPr>
        <w:rFonts w:cs="Arial" w:hint="default"/>
      </w:rPr>
    </w:lvl>
    <w:lvl w:ilvl="7">
      <w:start w:val="1"/>
      <w:numFmt w:val="decimal"/>
      <w:isLgl/>
      <w:lvlText w:val="%1.%2.%3.%4.%5.%6.%7.%8."/>
      <w:lvlJc w:val="left"/>
      <w:pPr>
        <w:ind w:left="2520" w:hanging="2160"/>
      </w:pPr>
      <w:rPr>
        <w:rFonts w:cs="Arial" w:hint="default"/>
      </w:rPr>
    </w:lvl>
    <w:lvl w:ilvl="8">
      <w:start w:val="1"/>
      <w:numFmt w:val="decimal"/>
      <w:isLgl/>
      <w:lvlText w:val="%1.%2.%3.%4.%5.%6.%7.%8.%9."/>
      <w:lvlJc w:val="left"/>
      <w:pPr>
        <w:ind w:left="2880" w:hanging="2520"/>
      </w:pPr>
      <w:rPr>
        <w:rFonts w:cs="Arial" w:hint="default"/>
      </w:rPr>
    </w:lvl>
  </w:abstractNum>
  <w:abstractNum w:abstractNumId="3">
    <w:nsid w:val="40E0180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53831F4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3BE6E3A"/>
    <w:multiLevelType w:val="hybridMultilevel"/>
    <w:tmpl w:val="A74C8F76"/>
    <w:lvl w:ilvl="0" w:tplc="27FA156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541901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C295C6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03804E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0"/>
  </w:num>
  <w:num w:numId="3">
    <w:abstractNumId w:val="4"/>
  </w:num>
  <w:num w:numId="4">
    <w:abstractNumId w:val="2"/>
  </w:num>
  <w:num w:numId="5">
    <w:abstractNumId w:val="6"/>
  </w:num>
  <w:num w:numId="6">
    <w:abstractNumId w:val="5"/>
  </w:num>
  <w:num w:numId="7">
    <w:abstractNumId w:val="7"/>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A0tDQxNTM0MbAwNDBX0lEKTi0uzszPAykwNK0FAHtcFY4tAAAA"/>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0s2pavpgd2906erfsovf0wl5fve5fdwvra9&quot;&gt;My EndNote Library&lt;record-ids&gt;&lt;item&gt;1&lt;/item&gt;&lt;item&gt;3&lt;/item&gt;&lt;item&gt;5&lt;/item&gt;&lt;item&gt;6&lt;/item&gt;&lt;item&gt;7&lt;/item&gt;&lt;item&gt;8&lt;/item&gt;&lt;item&gt;10&lt;/item&gt;&lt;item&gt;11&lt;/item&gt;&lt;item&gt;13&lt;/item&gt;&lt;item&gt;14&lt;/item&gt;&lt;item&gt;15&lt;/item&gt;&lt;item&gt;16&lt;/item&gt;&lt;item&gt;17&lt;/item&gt;&lt;item&gt;18&lt;/item&gt;&lt;item&gt;19&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42&lt;/item&gt;&lt;item&gt;43&lt;/item&gt;&lt;item&gt;44&lt;/item&gt;&lt;item&gt;45&lt;/item&gt;&lt;item&gt;46&lt;/item&gt;&lt;item&gt;47&lt;/item&gt;&lt;item&gt;48&lt;/item&gt;&lt;item&gt;49&lt;/item&gt;&lt;item&gt;51&lt;/item&gt;&lt;item&gt;52&lt;/item&gt;&lt;item&gt;53&lt;/item&gt;&lt;item&gt;54&lt;/item&gt;&lt;item&gt;55&lt;/item&gt;&lt;item&gt;56&lt;/item&gt;&lt;item&gt;57&lt;/item&gt;&lt;item&gt;58&lt;/item&gt;&lt;/record-ids&gt;&lt;/item&gt;&lt;/Libraries&gt;"/>
  </w:docVars>
  <w:rsids>
    <w:rsidRoot w:val="00827C00"/>
    <w:rsid w:val="00001FFD"/>
    <w:rsid w:val="000052B9"/>
    <w:rsid w:val="0000724E"/>
    <w:rsid w:val="00010BE3"/>
    <w:rsid w:val="000113C9"/>
    <w:rsid w:val="0001371F"/>
    <w:rsid w:val="00014AA1"/>
    <w:rsid w:val="00023F8B"/>
    <w:rsid w:val="000258E0"/>
    <w:rsid w:val="00027568"/>
    <w:rsid w:val="00031CA3"/>
    <w:rsid w:val="00033C8F"/>
    <w:rsid w:val="00035A7B"/>
    <w:rsid w:val="00037BD7"/>
    <w:rsid w:val="00043B35"/>
    <w:rsid w:val="00046B7F"/>
    <w:rsid w:val="000474DF"/>
    <w:rsid w:val="000503BD"/>
    <w:rsid w:val="00050C41"/>
    <w:rsid w:val="00053F72"/>
    <w:rsid w:val="0005503A"/>
    <w:rsid w:val="00055ECA"/>
    <w:rsid w:val="00057F82"/>
    <w:rsid w:val="0006064A"/>
    <w:rsid w:val="000623D0"/>
    <w:rsid w:val="00062FC6"/>
    <w:rsid w:val="00063160"/>
    <w:rsid w:val="00063D1E"/>
    <w:rsid w:val="00065A04"/>
    <w:rsid w:val="000676B2"/>
    <w:rsid w:val="00083F16"/>
    <w:rsid w:val="00085595"/>
    <w:rsid w:val="00090B9C"/>
    <w:rsid w:val="00091275"/>
    <w:rsid w:val="00091B91"/>
    <w:rsid w:val="00092D85"/>
    <w:rsid w:val="00092ED1"/>
    <w:rsid w:val="00093B99"/>
    <w:rsid w:val="00095F65"/>
    <w:rsid w:val="00096A96"/>
    <w:rsid w:val="000A1D60"/>
    <w:rsid w:val="000A4782"/>
    <w:rsid w:val="000A50EE"/>
    <w:rsid w:val="000A54BA"/>
    <w:rsid w:val="000A74BD"/>
    <w:rsid w:val="000B140B"/>
    <w:rsid w:val="000B16A8"/>
    <w:rsid w:val="000B2322"/>
    <w:rsid w:val="000B4256"/>
    <w:rsid w:val="000B64E4"/>
    <w:rsid w:val="000B6EAD"/>
    <w:rsid w:val="000C002B"/>
    <w:rsid w:val="000C1644"/>
    <w:rsid w:val="000C20B2"/>
    <w:rsid w:val="000C2269"/>
    <w:rsid w:val="000C4C9B"/>
    <w:rsid w:val="000C5533"/>
    <w:rsid w:val="000C7C89"/>
    <w:rsid w:val="000D50DE"/>
    <w:rsid w:val="000D6E17"/>
    <w:rsid w:val="000E1BD0"/>
    <w:rsid w:val="000E30A6"/>
    <w:rsid w:val="000E4A7C"/>
    <w:rsid w:val="000E5548"/>
    <w:rsid w:val="000E5704"/>
    <w:rsid w:val="000E7AE6"/>
    <w:rsid w:val="000F0765"/>
    <w:rsid w:val="000F4D1B"/>
    <w:rsid w:val="000F65BF"/>
    <w:rsid w:val="00101BF9"/>
    <w:rsid w:val="00101D9C"/>
    <w:rsid w:val="001020E1"/>
    <w:rsid w:val="00102E90"/>
    <w:rsid w:val="00104EE3"/>
    <w:rsid w:val="00105D3B"/>
    <w:rsid w:val="0010773D"/>
    <w:rsid w:val="00107BCA"/>
    <w:rsid w:val="0011068E"/>
    <w:rsid w:val="00111AEA"/>
    <w:rsid w:val="001132AE"/>
    <w:rsid w:val="00115BC4"/>
    <w:rsid w:val="00116457"/>
    <w:rsid w:val="001217FA"/>
    <w:rsid w:val="00122895"/>
    <w:rsid w:val="00122D0C"/>
    <w:rsid w:val="00126643"/>
    <w:rsid w:val="00126A30"/>
    <w:rsid w:val="00127BD9"/>
    <w:rsid w:val="001304B4"/>
    <w:rsid w:val="00130B1A"/>
    <w:rsid w:val="00131E5E"/>
    <w:rsid w:val="001336AE"/>
    <w:rsid w:val="00134DCE"/>
    <w:rsid w:val="00135199"/>
    <w:rsid w:val="00135FD3"/>
    <w:rsid w:val="00136489"/>
    <w:rsid w:val="00140BD5"/>
    <w:rsid w:val="00141EAD"/>
    <w:rsid w:val="0014235F"/>
    <w:rsid w:val="00142DAF"/>
    <w:rsid w:val="00144864"/>
    <w:rsid w:val="00145768"/>
    <w:rsid w:val="0014627D"/>
    <w:rsid w:val="001515CC"/>
    <w:rsid w:val="001516F9"/>
    <w:rsid w:val="0015266D"/>
    <w:rsid w:val="001541A0"/>
    <w:rsid w:val="00154F77"/>
    <w:rsid w:val="00157678"/>
    <w:rsid w:val="001606E9"/>
    <w:rsid w:val="001632EC"/>
    <w:rsid w:val="001651B5"/>
    <w:rsid w:val="00167246"/>
    <w:rsid w:val="001711D8"/>
    <w:rsid w:val="00173A1F"/>
    <w:rsid w:val="00173B80"/>
    <w:rsid w:val="00173E4B"/>
    <w:rsid w:val="001744A3"/>
    <w:rsid w:val="00174D33"/>
    <w:rsid w:val="00177BAE"/>
    <w:rsid w:val="0018199E"/>
    <w:rsid w:val="001835EC"/>
    <w:rsid w:val="00185D9E"/>
    <w:rsid w:val="0019098E"/>
    <w:rsid w:val="001918C3"/>
    <w:rsid w:val="00191C62"/>
    <w:rsid w:val="00191E3A"/>
    <w:rsid w:val="00192142"/>
    <w:rsid w:val="001921F9"/>
    <w:rsid w:val="00192D08"/>
    <w:rsid w:val="0019367B"/>
    <w:rsid w:val="001947C7"/>
    <w:rsid w:val="00194D2C"/>
    <w:rsid w:val="00195908"/>
    <w:rsid w:val="0019694E"/>
    <w:rsid w:val="0019754B"/>
    <w:rsid w:val="00197C9A"/>
    <w:rsid w:val="001A0D51"/>
    <w:rsid w:val="001A4A8C"/>
    <w:rsid w:val="001A6301"/>
    <w:rsid w:val="001A7477"/>
    <w:rsid w:val="001A7C27"/>
    <w:rsid w:val="001B03A3"/>
    <w:rsid w:val="001B069A"/>
    <w:rsid w:val="001B148C"/>
    <w:rsid w:val="001B7F1B"/>
    <w:rsid w:val="001C000E"/>
    <w:rsid w:val="001C36DC"/>
    <w:rsid w:val="001C4C3C"/>
    <w:rsid w:val="001C4CB3"/>
    <w:rsid w:val="001C4EA9"/>
    <w:rsid w:val="001C6308"/>
    <w:rsid w:val="001D01F6"/>
    <w:rsid w:val="001D06D7"/>
    <w:rsid w:val="001D4F02"/>
    <w:rsid w:val="001D5695"/>
    <w:rsid w:val="001D5A11"/>
    <w:rsid w:val="001D5F43"/>
    <w:rsid w:val="001D6C38"/>
    <w:rsid w:val="001D717F"/>
    <w:rsid w:val="001D7AA1"/>
    <w:rsid w:val="001E09FB"/>
    <w:rsid w:val="001E10E3"/>
    <w:rsid w:val="001E38FE"/>
    <w:rsid w:val="001E6174"/>
    <w:rsid w:val="001E7689"/>
    <w:rsid w:val="001F01B8"/>
    <w:rsid w:val="001F73FB"/>
    <w:rsid w:val="00202199"/>
    <w:rsid w:val="00203098"/>
    <w:rsid w:val="00203914"/>
    <w:rsid w:val="00206930"/>
    <w:rsid w:val="00206F74"/>
    <w:rsid w:val="0020704A"/>
    <w:rsid w:val="0021074E"/>
    <w:rsid w:val="00214F5D"/>
    <w:rsid w:val="002231C4"/>
    <w:rsid w:val="002309E0"/>
    <w:rsid w:val="00231279"/>
    <w:rsid w:val="0023172F"/>
    <w:rsid w:val="00231E21"/>
    <w:rsid w:val="00237A3D"/>
    <w:rsid w:val="0024389D"/>
    <w:rsid w:val="00243E4B"/>
    <w:rsid w:val="002508F9"/>
    <w:rsid w:val="00251AEB"/>
    <w:rsid w:val="00251F80"/>
    <w:rsid w:val="00251FBB"/>
    <w:rsid w:val="00252C4B"/>
    <w:rsid w:val="00252CC1"/>
    <w:rsid w:val="0025382C"/>
    <w:rsid w:val="00254135"/>
    <w:rsid w:val="00254A7A"/>
    <w:rsid w:val="00254C19"/>
    <w:rsid w:val="0025537B"/>
    <w:rsid w:val="00255838"/>
    <w:rsid w:val="00257B82"/>
    <w:rsid w:val="00262C25"/>
    <w:rsid w:val="00262D73"/>
    <w:rsid w:val="00267167"/>
    <w:rsid w:val="0027106F"/>
    <w:rsid w:val="002712D3"/>
    <w:rsid w:val="00271AA1"/>
    <w:rsid w:val="0027399B"/>
    <w:rsid w:val="002742D6"/>
    <w:rsid w:val="00274C87"/>
    <w:rsid w:val="00275C1C"/>
    <w:rsid w:val="00276CA8"/>
    <w:rsid w:val="00282B8E"/>
    <w:rsid w:val="0028451B"/>
    <w:rsid w:val="00284F66"/>
    <w:rsid w:val="00285AE0"/>
    <w:rsid w:val="00290671"/>
    <w:rsid w:val="00294616"/>
    <w:rsid w:val="00294D7E"/>
    <w:rsid w:val="00294E1A"/>
    <w:rsid w:val="0029621E"/>
    <w:rsid w:val="00296572"/>
    <w:rsid w:val="00296E2B"/>
    <w:rsid w:val="00297764"/>
    <w:rsid w:val="002A0407"/>
    <w:rsid w:val="002A049A"/>
    <w:rsid w:val="002A1AA9"/>
    <w:rsid w:val="002A2BCF"/>
    <w:rsid w:val="002A5251"/>
    <w:rsid w:val="002A5B55"/>
    <w:rsid w:val="002A5F66"/>
    <w:rsid w:val="002A5FB9"/>
    <w:rsid w:val="002A697F"/>
    <w:rsid w:val="002B0117"/>
    <w:rsid w:val="002B19F7"/>
    <w:rsid w:val="002B1C47"/>
    <w:rsid w:val="002C1431"/>
    <w:rsid w:val="002C4506"/>
    <w:rsid w:val="002C48E6"/>
    <w:rsid w:val="002C4E8B"/>
    <w:rsid w:val="002C5E79"/>
    <w:rsid w:val="002C6DD6"/>
    <w:rsid w:val="002D0A72"/>
    <w:rsid w:val="002D1042"/>
    <w:rsid w:val="002D2294"/>
    <w:rsid w:val="002D43CB"/>
    <w:rsid w:val="002D4455"/>
    <w:rsid w:val="002D4B7B"/>
    <w:rsid w:val="002E27C2"/>
    <w:rsid w:val="002E4498"/>
    <w:rsid w:val="002F51BA"/>
    <w:rsid w:val="002F6EEC"/>
    <w:rsid w:val="002F7CDC"/>
    <w:rsid w:val="00300367"/>
    <w:rsid w:val="00303C3A"/>
    <w:rsid w:val="00303C4B"/>
    <w:rsid w:val="00304101"/>
    <w:rsid w:val="0030417D"/>
    <w:rsid w:val="0030728C"/>
    <w:rsid w:val="0031331A"/>
    <w:rsid w:val="003149D0"/>
    <w:rsid w:val="00323BAC"/>
    <w:rsid w:val="0032503C"/>
    <w:rsid w:val="00326B22"/>
    <w:rsid w:val="00326DCC"/>
    <w:rsid w:val="00327945"/>
    <w:rsid w:val="00330CCA"/>
    <w:rsid w:val="00331C4D"/>
    <w:rsid w:val="00331D70"/>
    <w:rsid w:val="00331E73"/>
    <w:rsid w:val="00332D67"/>
    <w:rsid w:val="00334EEF"/>
    <w:rsid w:val="0033525C"/>
    <w:rsid w:val="00335A10"/>
    <w:rsid w:val="003420A4"/>
    <w:rsid w:val="00342E8A"/>
    <w:rsid w:val="003432A7"/>
    <w:rsid w:val="00343A6B"/>
    <w:rsid w:val="0034620E"/>
    <w:rsid w:val="00347D16"/>
    <w:rsid w:val="00352B70"/>
    <w:rsid w:val="003547E4"/>
    <w:rsid w:val="003562E5"/>
    <w:rsid w:val="00357455"/>
    <w:rsid w:val="003626F6"/>
    <w:rsid w:val="00362F8A"/>
    <w:rsid w:val="00363941"/>
    <w:rsid w:val="00364515"/>
    <w:rsid w:val="003658B5"/>
    <w:rsid w:val="003671A0"/>
    <w:rsid w:val="003678BE"/>
    <w:rsid w:val="00367BF3"/>
    <w:rsid w:val="003759ED"/>
    <w:rsid w:val="00376B23"/>
    <w:rsid w:val="0038511E"/>
    <w:rsid w:val="003910FD"/>
    <w:rsid w:val="003915B9"/>
    <w:rsid w:val="003931BB"/>
    <w:rsid w:val="003944C7"/>
    <w:rsid w:val="00396AB7"/>
    <w:rsid w:val="003A291D"/>
    <w:rsid w:val="003A6245"/>
    <w:rsid w:val="003A6F1E"/>
    <w:rsid w:val="003A790A"/>
    <w:rsid w:val="003A7C63"/>
    <w:rsid w:val="003A7FEC"/>
    <w:rsid w:val="003B030E"/>
    <w:rsid w:val="003B1367"/>
    <w:rsid w:val="003B1E14"/>
    <w:rsid w:val="003B2410"/>
    <w:rsid w:val="003B3434"/>
    <w:rsid w:val="003B46CE"/>
    <w:rsid w:val="003B6488"/>
    <w:rsid w:val="003C083C"/>
    <w:rsid w:val="003C09F0"/>
    <w:rsid w:val="003C22A6"/>
    <w:rsid w:val="003C3682"/>
    <w:rsid w:val="003C7DC3"/>
    <w:rsid w:val="003D11EE"/>
    <w:rsid w:val="003D1EB5"/>
    <w:rsid w:val="003D1ED4"/>
    <w:rsid w:val="003D28B6"/>
    <w:rsid w:val="003D46C5"/>
    <w:rsid w:val="003D4DAE"/>
    <w:rsid w:val="003E216D"/>
    <w:rsid w:val="003E2C06"/>
    <w:rsid w:val="003E377D"/>
    <w:rsid w:val="003F164C"/>
    <w:rsid w:val="003F2220"/>
    <w:rsid w:val="003F25FC"/>
    <w:rsid w:val="003F74B4"/>
    <w:rsid w:val="0040386D"/>
    <w:rsid w:val="00404AE7"/>
    <w:rsid w:val="00404CC2"/>
    <w:rsid w:val="00411259"/>
    <w:rsid w:val="00411B13"/>
    <w:rsid w:val="00411D4D"/>
    <w:rsid w:val="004121FA"/>
    <w:rsid w:val="00414B28"/>
    <w:rsid w:val="00421469"/>
    <w:rsid w:val="00424911"/>
    <w:rsid w:val="00424C82"/>
    <w:rsid w:val="00427CB3"/>
    <w:rsid w:val="00430305"/>
    <w:rsid w:val="00430953"/>
    <w:rsid w:val="00432F48"/>
    <w:rsid w:val="00434786"/>
    <w:rsid w:val="00434969"/>
    <w:rsid w:val="004418BE"/>
    <w:rsid w:val="00442AFE"/>
    <w:rsid w:val="00442C09"/>
    <w:rsid w:val="00442D80"/>
    <w:rsid w:val="004432C2"/>
    <w:rsid w:val="0044654C"/>
    <w:rsid w:val="00446B8C"/>
    <w:rsid w:val="0044785A"/>
    <w:rsid w:val="00452992"/>
    <w:rsid w:val="00452AB1"/>
    <w:rsid w:val="0045395A"/>
    <w:rsid w:val="0045441D"/>
    <w:rsid w:val="004544AA"/>
    <w:rsid w:val="00457B78"/>
    <w:rsid w:val="004616C0"/>
    <w:rsid w:val="00463280"/>
    <w:rsid w:val="0046497A"/>
    <w:rsid w:val="00464FBD"/>
    <w:rsid w:val="004657A5"/>
    <w:rsid w:val="00470E0F"/>
    <w:rsid w:val="00475460"/>
    <w:rsid w:val="0048070D"/>
    <w:rsid w:val="00481BDF"/>
    <w:rsid w:val="00490D68"/>
    <w:rsid w:val="00492065"/>
    <w:rsid w:val="004923C4"/>
    <w:rsid w:val="00493D66"/>
    <w:rsid w:val="00494295"/>
    <w:rsid w:val="0049600D"/>
    <w:rsid w:val="004A10B0"/>
    <w:rsid w:val="004A20B6"/>
    <w:rsid w:val="004A2835"/>
    <w:rsid w:val="004B3246"/>
    <w:rsid w:val="004B48C4"/>
    <w:rsid w:val="004B5AFF"/>
    <w:rsid w:val="004B64AD"/>
    <w:rsid w:val="004B6A80"/>
    <w:rsid w:val="004B6BAD"/>
    <w:rsid w:val="004C0C96"/>
    <w:rsid w:val="004C484D"/>
    <w:rsid w:val="004C7794"/>
    <w:rsid w:val="004C7C6D"/>
    <w:rsid w:val="004D2097"/>
    <w:rsid w:val="004D3677"/>
    <w:rsid w:val="004D4C1A"/>
    <w:rsid w:val="004D57C8"/>
    <w:rsid w:val="004D5EF8"/>
    <w:rsid w:val="004E231C"/>
    <w:rsid w:val="004E49E5"/>
    <w:rsid w:val="004E6962"/>
    <w:rsid w:val="004E6FC0"/>
    <w:rsid w:val="004E7E0B"/>
    <w:rsid w:val="004F33E7"/>
    <w:rsid w:val="004F615F"/>
    <w:rsid w:val="004F6FBA"/>
    <w:rsid w:val="005005FC"/>
    <w:rsid w:val="0050295C"/>
    <w:rsid w:val="0050406F"/>
    <w:rsid w:val="00507636"/>
    <w:rsid w:val="00510CAF"/>
    <w:rsid w:val="00511BDE"/>
    <w:rsid w:val="0051551D"/>
    <w:rsid w:val="005163F1"/>
    <w:rsid w:val="005173AE"/>
    <w:rsid w:val="005203F0"/>
    <w:rsid w:val="0052048C"/>
    <w:rsid w:val="00521FF2"/>
    <w:rsid w:val="00521FF9"/>
    <w:rsid w:val="00525EC7"/>
    <w:rsid w:val="00527012"/>
    <w:rsid w:val="0053129F"/>
    <w:rsid w:val="00532357"/>
    <w:rsid w:val="00534E87"/>
    <w:rsid w:val="00535A28"/>
    <w:rsid w:val="00547326"/>
    <w:rsid w:val="00551D78"/>
    <w:rsid w:val="005555F3"/>
    <w:rsid w:val="00555CB4"/>
    <w:rsid w:val="005565BB"/>
    <w:rsid w:val="005604E0"/>
    <w:rsid w:val="005607A7"/>
    <w:rsid w:val="00561365"/>
    <w:rsid w:val="00564978"/>
    <w:rsid w:val="00566BDA"/>
    <w:rsid w:val="00570C52"/>
    <w:rsid w:val="00571501"/>
    <w:rsid w:val="005725B2"/>
    <w:rsid w:val="005732F9"/>
    <w:rsid w:val="00582849"/>
    <w:rsid w:val="00590860"/>
    <w:rsid w:val="0059173A"/>
    <w:rsid w:val="00593701"/>
    <w:rsid w:val="005A1545"/>
    <w:rsid w:val="005A59AE"/>
    <w:rsid w:val="005B22C2"/>
    <w:rsid w:val="005B3917"/>
    <w:rsid w:val="005B3F97"/>
    <w:rsid w:val="005B666C"/>
    <w:rsid w:val="005B708A"/>
    <w:rsid w:val="005C08CD"/>
    <w:rsid w:val="005C4005"/>
    <w:rsid w:val="005C535A"/>
    <w:rsid w:val="005C65A0"/>
    <w:rsid w:val="005C67EC"/>
    <w:rsid w:val="005C6D8A"/>
    <w:rsid w:val="005D0646"/>
    <w:rsid w:val="005D33C0"/>
    <w:rsid w:val="005D3AA6"/>
    <w:rsid w:val="005D62D5"/>
    <w:rsid w:val="005D6C19"/>
    <w:rsid w:val="005D6F4E"/>
    <w:rsid w:val="005E388C"/>
    <w:rsid w:val="005E3E21"/>
    <w:rsid w:val="005E45AA"/>
    <w:rsid w:val="005E496B"/>
    <w:rsid w:val="005E4D6B"/>
    <w:rsid w:val="005E4FAA"/>
    <w:rsid w:val="005E6667"/>
    <w:rsid w:val="005E6DC0"/>
    <w:rsid w:val="005F49C1"/>
    <w:rsid w:val="005F6D9E"/>
    <w:rsid w:val="0060190B"/>
    <w:rsid w:val="00605EC9"/>
    <w:rsid w:val="006116F4"/>
    <w:rsid w:val="00611E72"/>
    <w:rsid w:val="00612823"/>
    <w:rsid w:val="0061364B"/>
    <w:rsid w:val="00613A04"/>
    <w:rsid w:val="00614A01"/>
    <w:rsid w:val="00616B3D"/>
    <w:rsid w:val="0062459F"/>
    <w:rsid w:val="00626634"/>
    <w:rsid w:val="006269A7"/>
    <w:rsid w:val="00626A07"/>
    <w:rsid w:val="00627DA6"/>
    <w:rsid w:val="00630D01"/>
    <w:rsid w:val="006351FC"/>
    <w:rsid w:val="00635CAC"/>
    <w:rsid w:val="00650C69"/>
    <w:rsid w:val="00653B15"/>
    <w:rsid w:val="00653CD0"/>
    <w:rsid w:val="006614E4"/>
    <w:rsid w:val="00671B69"/>
    <w:rsid w:val="006727E2"/>
    <w:rsid w:val="00673187"/>
    <w:rsid w:val="00674B9E"/>
    <w:rsid w:val="00680D9E"/>
    <w:rsid w:val="00681BF6"/>
    <w:rsid w:val="00683527"/>
    <w:rsid w:val="00685A44"/>
    <w:rsid w:val="00691B7A"/>
    <w:rsid w:val="00692486"/>
    <w:rsid w:val="00693D34"/>
    <w:rsid w:val="00693F6A"/>
    <w:rsid w:val="00695656"/>
    <w:rsid w:val="00696613"/>
    <w:rsid w:val="00697307"/>
    <w:rsid w:val="006A1BAF"/>
    <w:rsid w:val="006A392E"/>
    <w:rsid w:val="006A3E82"/>
    <w:rsid w:val="006A62FD"/>
    <w:rsid w:val="006A6C2E"/>
    <w:rsid w:val="006B153F"/>
    <w:rsid w:val="006B4291"/>
    <w:rsid w:val="006B65B6"/>
    <w:rsid w:val="006B6B8A"/>
    <w:rsid w:val="006C4FC7"/>
    <w:rsid w:val="006C5ED7"/>
    <w:rsid w:val="006C6F1B"/>
    <w:rsid w:val="006C7518"/>
    <w:rsid w:val="006D0FA4"/>
    <w:rsid w:val="006D1847"/>
    <w:rsid w:val="006D2891"/>
    <w:rsid w:val="006D430D"/>
    <w:rsid w:val="006D5B79"/>
    <w:rsid w:val="006D6A0B"/>
    <w:rsid w:val="006D7205"/>
    <w:rsid w:val="006D7D2B"/>
    <w:rsid w:val="006E05B3"/>
    <w:rsid w:val="006E4807"/>
    <w:rsid w:val="006E6C3B"/>
    <w:rsid w:val="006E711F"/>
    <w:rsid w:val="006E720C"/>
    <w:rsid w:val="006E7B9C"/>
    <w:rsid w:val="006F0EE4"/>
    <w:rsid w:val="006F1A2F"/>
    <w:rsid w:val="006F2602"/>
    <w:rsid w:val="006F2672"/>
    <w:rsid w:val="006F4DF3"/>
    <w:rsid w:val="006F56C3"/>
    <w:rsid w:val="007002C5"/>
    <w:rsid w:val="007059CF"/>
    <w:rsid w:val="00705E5E"/>
    <w:rsid w:val="00707404"/>
    <w:rsid w:val="00707AA9"/>
    <w:rsid w:val="007109AD"/>
    <w:rsid w:val="00711947"/>
    <w:rsid w:val="00712F63"/>
    <w:rsid w:val="0071359C"/>
    <w:rsid w:val="007135B5"/>
    <w:rsid w:val="007166A2"/>
    <w:rsid w:val="00720EB3"/>
    <w:rsid w:val="007248C9"/>
    <w:rsid w:val="00724FED"/>
    <w:rsid w:val="0072516A"/>
    <w:rsid w:val="00726CF7"/>
    <w:rsid w:val="0072706F"/>
    <w:rsid w:val="00730EE6"/>
    <w:rsid w:val="00735C58"/>
    <w:rsid w:val="00737BE0"/>
    <w:rsid w:val="00743AFC"/>
    <w:rsid w:val="0074540B"/>
    <w:rsid w:val="00747919"/>
    <w:rsid w:val="00754852"/>
    <w:rsid w:val="00756195"/>
    <w:rsid w:val="007641F8"/>
    <w:rsid w:val="00764519"/>
    <w:rsid w:val="00766352"/>
    <w:rsid w:val="00766534"/>
    <w:rsid w:val="00767A78"/>
    <w:rsid w:val="00770FC4"/>
    <w:rsid w:val="00772201"/>
    <w:rsid w:val="00773CF7"/>
    <w:rsid w:val="0077466E"/>
    <w:rsid w:val="00774AD8"/>
    <w:rsid w:val="0077506E"/>
    <w:rsid w:val="00776100"/>
    <w:rsid w:val="00781688"/>
    <w:rsid w:val="007817CA"/>
    <w:rsid w:val="00785F04"/>
    <w:rsid w:val="007869BA"/>
    <w:rsid w:val="00787A62"/>
    <w:rsid w:val="00787E22"/>
    <w:rsid w:val="007909C9"/>
    <w:rsid w:val="007927A9"/>
    <w:rsid w:val="00792E2D"/>
    <w:rsid w:val="007933E2"/>
    <w:rsid w:val="00794E22"/>
    <w:rsid w:val="00796AE7"/>
    <w:rsid w:val="00796E8C"/>
    <w:rsid w:val="007A05D7"/>
    <w:rsid w:val="007A3494"/>
    <w:rsid w:val="007A37F7"/>
    <w:rsid w:val="007A4039"/>
    <w:rsid w:val="007A40CC"/>
    <w:rsid w:val="007A7014"/>
    <w:rsid w:val="007B4D58"/>
    <w:rsid w:val="007B4DFF"/>
    <w:rsid w:val="007B5AE2"/>
    <w:rsid w:val="007B6B3C"/>
    <w:rsid w:val="007B73E0"/>
    <w:rsid w:val="007C3B84"/>
    <w:rsid w:val="007C494A"/>
    <w:rsid w:val="007C5A92"/>
    <w:rsid w:val="007D1DB8"/>
    <w:rsid w:val="007D617A"/>
    <w:rsid w:val="007D7E7A"/>
    <w:rsid w:val="007E1392"/>
    <w:rsid w:val="007E2E23"/>
    <w:rsid w:val="007E2E4D"/>
    <w:rsid w:val="007E5478"/>
    <w:rsid w:val="007F0F3D"/>
    <w:rsid w:val="007F2290"/>
    <w:rsid w:val="007F3DDA"/>
    <w:rsid w:val="007F6FED"/>
    <w:rsid w:val="007F79B0"/>
    <w:rsid w:val="00801B57"/>
    <w:rsid w:val="0080238F"/>
    <w:rsid w:val="008026D8"/>
    <w:rsid w:val="00803843"/>
    <w:rsid w:val="00811C90"/>
    <w:rsid w:val="008139BF"/>
    <w:rsid w:val="00817D4D"/>
    <w:rsid w:val="00822210"/>
    <w:rsid w:val="00822692"/>
    <w:rsid w:val="0082458F"/>
    <w:rsid w:val="00825157"/>
    <w:rsid w:val="008265EB"/>
    <w:rsid w:val="00827C00"/>
    <w:rsid w:val="00830982"/>
    <w:rsid w:val="00831994"/>
    <w:rsid w:val="0083249D"/>
    <w:rsid w:val="00842A79"/>
    <w:rsid w:val="00843A18"/>
    <w:rsid w:val="00844B95"/>
    <w:rsid w:val="00847D1E"/>
    <w:rsid w:val="00847DE4"/>
    <w:rsid w:val="00847E28"/>
    <w:rsid w:val="0085262A"/>
    <w:rsid w:val="0085398F"/>
    <w:rsid w:val="00854B8E"/>
    <w:rsid w:val="00855C24"/>
    <w:rsid w:val="008563FB"/>
    <w:rsid w:val="0085773D"/>
    <w:rsid w:val="008625ED"/>
    <w:rsid w:val="00863263"/>
    <w:rsid w:val="00864011"/>
    <w:rsid w:val="008653B5"/>
    <w:rsid w:val="00866284"/>
    <w:rsid w:val="00866882"/>
    <w:rsid w:val="00872817"/>
    <w:rsid w:val="00872A99"/>
    <w:rsid w:val="00874C8B"/>
    <w:rsid w:val="008752B3"/>
    <w:rsid w:val="008773F2"/>
    <w:rsid w:val="008817C3"/>
    <w:rsid w:val="00881849"/>
    <w:rsid w:val="00882FA5"/>
    <w:rsid w:val="008843B7"/>
    <w:rsid w:val="0088570A"/>
    <w:rsid w:val="00885D7F"/>
    <w:rsid w:val="00886BEF"/>
    <w:rsid w:val="00887CC2"/>
    <w:rsid w:val="00893FF5"/>
    <w:rsid w:val="008A092B"/>
    <w:rsid w:val="008A1393"/>
    <w:rsid w:val="008A36A4"/>
    <w:rsid w:val="008A4F9C"/>
    <w:rsid w:val="008A53B2"/>
    <w:rsid w:val="008B3D3D"/>
    <w:rsid w:val="008B57DA"/>
    <w:rsid w:val="008C0482"/>
    <w:rsid w:val="008C0737"/>
    <w:rsid w:val="008C4CA2"/>
    <w:rsid w:val="008C7EB6"/>
    <w:rsid w:val="008D2EB2"/>
    <w:rsid w:val="008D3D62"/>
    <w:rsid w:val="008E0897"/>
    <w:rsid w:val="008E12F5"/>
    <w:rsid w:val="008E15DF"/>
    <w:rsid w:val="008E234F"/>
    <w:rsid w:val="008E5E55"/>
    <w:rsid w:val="008E66E6"/>
    <w:rsid w:val="008F0F4E"/>
    <w:rsid w:val="008F13A6"/>
    <w:rsid w:val="008F176A"/>
    <w:rsid w:val="008F199C"/>
    <w:rsid w:val="008F39E6"/>
    <w:rsid w:val="008F40D7"/>
    <w:rsid w:val="008F40F7"/>
    <w:rsid w:val="008F4D32"/>
    <w:rsid w:val="0090071C"/>
    <w:rsid w:val="00901035"/>
    <w:rsid w:val="00904B80"/>
    <w:rsid w:val="00906C5F"/>
    <w:rsid w:val="009106E8"/>
    <w:rsid w:val="00910FC8"/>
    <w:rsid w:val="0091453A"/>
    <w:rsid w:val="00920014"/>
    <w:rsid w:val="00922BB7"/>
    <w:rsid w:val="00922DE7"/>
    <w:rsid w:val="00926322"/>
    <w:rsid w:val="00926AA2"/>
    <w:rsid w:val="00926E8D"/>
    <w:rsid w:val="00927162"/>
    <w:rsid w:val="009275C8"/>
    <w:rsid w:val="00931135"/>
    <w:rsid w:val="00931EB0"/>
    <w:rsid w:val="00931F20"/>
    <w:rsid w:val="009357B6"/>
    <w:rsid w:val="00937BA8"/>
    <w:rsid w:val="00940B45"/>
    <w:rsid w:val="0094290D"/>
    <w:rsid w:val="00942B26"/>
    <w:rsid w:val="0094412E"/>
    <w:rsid w:val="00946BE0"/>
    <w:rsid w:val="00947DFD"/>
    <w:rsid w:val="009511A9"/>
    <w:rsid w:val="00953DDA"/>
    <w:rsid w:val="009540C0"/>
    <w:rsid w:val="00954410"/>
    <w:rsid w:val="0095648F"/>
    <w:rsid w:val="00957365"/>
    <w:rsid w:val="00957BB2"/>
    <w:rsid w:val="00960F6D"/>
    <w:rsid w:val="0096514C"/>
    <w:rsid w:val="00965605"/>
    <w:rsid w:val="00966C69"/>
    <w:rsid w:val="0097426B"/>
    <w:rsid w:val="0097689A"/>
    <w:rsid w:val="00977ADA"/>
    <w:rsid w:val="00977C94"/>
    <w:rsid w:val="00981E46"/>
    <w:rsid w:val="009828E7"/>
    <w:rsid w:val="0098296A"/>
    <w:rsid w:val="00984A28"/>
    <w:rsid w:val="0098569D"/>
    <w:rsid w:val="0098633B"/>
    <w:rsid w:val="00986611"/>
    <w:rsid w:val="009916C9"/>
    <w:rsid w:val="0099282B"/>
    <w:rsid w:val="00993738"/>
    <w:rsid w:val="0099573B"/>
    <w:rsid w:val="00995A2A"/>
    <w:rsid w:val="009A1CD1"/>
    <w:rsid w:val="009A4229"/>
    <w:rsid w:val="009A7E42"/>
    <w:rsid w:val="009B0589"/>
    <w:rsid w:val="009B063A"/>
    <w:rsid w:val="009B2FE9"/>
    <w:rsid w:val="009B55A3"/>
    <w:rsid w:val="009C12B6"/>
    <w:rsid w:val="009C4646"/>
    <w:rsid w:val="009C656D"/>
    <w:rsid w:val="009D4661"/>
    <w:rsid w:val="009E0CE7"/>
    <w:rsid w:val="009E0EF6"/>
    <w:rsid w:val="009E22BB"/>
    <w:rsid w:val="009E2EB4"/>
    <w:rsid w:val="009E3628"/>
    <w:rsid w:val="009E711B"/>
    <w:rsid w:val="009F2858"/>
    <w:rsid w:val="009F3E2D"/>
    <w:rsid w:val="009F4A64"/>
    <w:rsid w:val="009F65B6"/>
    <w:rsid w:val="009F6D26"/>
    <w:rsid w:val="00A04241"/>
    <w:rsid w:val="00A04FBA"/>
    <w:rsid w:val="00A107AF"/>
    <w:rsid w:val="00A12BCF"/>
    <w:rsid w:val="00A14E12"/>
    <w:rsid w:val="00A20ED3"/>
    <w:rsid w:val="00A21120"/>
    <w:rsid w:val="00A21224"/>
    <w:rsid w:val="00A228FC"/>
    <w:rsid w:val="00A318D5"/>
    <w:rsid w:val="00A31FF9"/>
    <w:rsid w:val="00A35C56"/>
    <w:rsid w:val="00A36857"/>
    <w:rsid w:val="00A40EED"/>
    <w:rsid w:val="00A41104"/>
    <w:rsid w:val="00A41BCA"/>
    <w:rsid w:val="00A443F3"/>
    <w:rsid w:val="00A457D3"/>
    <w:rsid w:val="00A469AC"/>
    <w:rsid w:val="00A50E6A"/>
    <w:rsid w:val="00A5312A"/>
    <w:rsid w:val="00A54715"/>
    <w:rsid w:val="00A642F2"/>
    <w:rsid w:val="00A65D6B"/>
    <w:rsid w:val="00A6636D"/>
    <w:rsid w:val="00A66663"/>
    <w:rsid w:val="00A70CDA"/>
    <w:rsid w:val="00A73176"/>
    <w:rsid w:val="00A748B8"/>
    <w:rsid w:val="00A7518A"/>
    <w:rsid w:val="00A75F19"/>
    <w:rsid w:val="00A77CA4"/>
    <w:rsid w:val="00A812CA"/>
    <w:rsid w:val="00A82881"/>
    <w:rsid w:val="00A82BA4"/>
    <w:rsid w:val="00A832C8"/>
    <w:rsid w:val="00A90930"/>
    <w:rsid w:val="00A9144D"/>
    <w:rsid w:val="00A91763"/>
    <w:rsid w:val="00A91CD2"/>
    <w:rsid w:val="00A94142"/>
    <w:rsid w:val="00A94B79"/>
    <w:rsid w:val="00A96CBD"/>
    <w:rsid w:val="00A9756B"/>
    <w:rsid w:val="00AA151C"/>
    <w:rsid w:val="00AA4020"/>
    <w:rsid w:val="00AA447C"/>
    <w:rsid w:val="00AA61EC"/>
    <w:rsid w:val="00AA69D3"/>
    <w:rsid w:val="00AA7D9C"/>
    <w:rsid w:val="00AB3152"/>
    <w:rsid w:val="00AB3CCE"/>
    <w:rsid w:val="00AB3F78"/>
    <w:rsid w:val="00AB475C"/>
    <w:rsid w:val="00AB6F7A"/>
    <w:rsid w:val="00AB7181"/>
    <w:rsid w:val="00AC0D68"/>
    <w:rsid w:val="00AC5C86"/>
    <w:rsid w:val="00AD0D11"/>
    <w:rsid w:val="00AD1AC1"/>
    <w:rsid w:val="00AD2EF3"/>
    <w:rsid w:val="00AD3583"/>
    <w:rsid w:val="00AE1C9C"/>
    <w:rsid w:val="00AE38C3"/>
    <w:rsid w:val="00AE5C7F"/>
    <w:rsid w:val="00AE6D21"/>
    <w:rsid w:val="00AE7A99"/>
    <w:rsid w:val="00AE7F59"/>
    <w:rsid w:val="00AF1111"/>
    <w:rsid w:val="00AF1F92"/>
    <w:rsid w:val="00AF2714"/>
    <w:rsid w:val="00AF2729"/>
    <w:rsid w:val="00AF4D86"/>
    <w:rsid w:val="00AF5D4F"/>
    <w:rsid w:val="00B000A0"/>
    <w:rsid w:val="00B00FEB"/>
    <w:rsid w:val="00B01949"/>
    <w:rsid w:val="00B0223F"/>
    <w:rsid w:val="00B0529B"/>
    <w:rsid w:val="00B06A05"/>
    <w:rsid w:val="00B10E5E"/>
    <w:rsid w:val="00B11E76"/>
    <w:rsid w:val="00B123AA"/>
    <w:rsid w:val="00B13291"/>
    <w:rsid w:val="00B13A42"/>
    <w:rsid w:val="00B13A66"/>
    <w:rsid w:val="00B15DAA"/>
    <w:rsid w:val="00B1670F"/>
    <w:rsid w:val="00B17EDF"/>
    <w:rsid w:val="00B17FA3"/>
    <w:rsid w:val="00B21420"/>
    <w:rsid w:val="00B21682"/>
    <w:rsid w:val="00B2227C"/>
    <w:rsid w:val="00B227A9"/>
    <w:rsid w:val="00B230E9"/>
    <w:rsid w:val="00B32ED2"/>
    <w:rsid w:val="00B34844"/>
    <w:rsid w:val="00B35312"/>
    <w:rsid w:val="00B36590"/>
    <w:rsid w:val="00B43BC7"/>
    <w:rsid w:val="00B44A2D"/>
    <w:rsid w:val="00B4622E"/>
    <w:rsid w:val="00B473C0"/>
    <w:rsid w:val="00B508A3"/>
    <w:rsid w:val="00B51664"/>
    <w:rsid w:val="00B51D28"/>
    <w:rsid w:val="00B531BC"/>
    <w:rsid w:val="00B54C80"/>
    <w:rsid w:val="00B55CD8"/>
    <w:rsid w:val="00B56959"/>
    <w:rsid w:val="00B56CF6"/>
    <w:rsid w:val="00B60139"/>
    <w:rsid w:val="00B625E1"/>
    <w:rsid w:val="00B6403E"/>
    <w:rsid w:val="00B646D2"/>
    <w:rsid w:val="00B647E3"/>
    <w:rsid w:val="00B67964"/>
    <w:rsid w:val="00B7013F"/>
    <w:rsid w:val="00B71146"/>
    <w:rsid w:val="00B73E79"/>
    <w:rsid w:val="00B76DD6"/>
    <w:rsid w:val="00B80143"/>
    <w:rsid w:val="00B80F55"/>
    <w:rsid w:val="00B81686"/>
    <w:rsid w:val="00B84026"/>
    <w:rsid w:val="00B87716"/>
    <w:rsid w:val="00B90AD1"/>
    <w:rsid w:val="00B93985"/>
    <w:rsid w:val="00B940AB"/>
    <w:rsid w:val="00B94ADF"/>
    <w:rsid w:val="00BA0B54"/>
    <w:rsid w:val="00BA131E"/>
    <w:rsid w:val="00BA1CDE"/>
    <w:rsid w:val="00BA2D21"/>
    <w:rsid w:val="00BA35B2"/>
    <w:rsid w:val="00BA3838"/>
    <w:rsid w:val="00BB04BC"/>
    <w:rsid w:val="00BB0844"/>
    <w:rsid w:val="00BB27D4"/>
    <w:rsid w:val="00BB5486"/>
    <w:rsid w:val="00BB6D4C"/>
    <w:rsid w:val="00BB74E0"/>
    <w:rsid w:val="00BC352C"/>
    <w:rsid w:val="00BC486E"/>
    <w:rsid w:val="00BC6BBF"/>
    <w:rsid w:val="00BD0C19"/>
    <w:rsid w:val="00BD1BFB"/>
    <w:rsid w:val="00BD409E"/>
    <w:rsid w:val="00BD4300"/>
    <w:rsid w:val="00BD475B"/>
    <w:rsid w:val="00BD70E6"/>
    <w:rsid w:val="00BE7014"/>
    <w:rsid w:val="00BE71A9"/>
    <w:rsid w:val="00BE762F"/>
    <w:rsid w:val="00BF0330"/>
    <w:rsid w:val="00BF0B19"/>
    <w:rsid w:val="00BF0F56"/>
    <w:rsid w:val="00BF3658"/>
    <w:rsid w:val="00BF4F19"/>
    <w:rsid w:val="00BF5972"/>
    <w:rsid w:val="00BF6785"/>
    <w:rsid w:val="00BF6D63"/>
    <w:rsid w:val="00BF7EE9"/>
    <w:rsid w:val="00BF7FB9"/>
    <w:rsid w:val="00C01093"/>
    <w:rsid w:val="00C020B9"/>
    <w:rsid w:val="00C02A85"/>
    <w:rsid w:val="00C04A6E"/>
    <w:rsid w:val="00C05D68"/>
    <w:rsid w:val="00C062AF"/>
    <w:rsid w:val="00C0702B"/>
    <w:rsid w:val="00C1096B"/>
    <w:rsid w:val="00C14412"/>
    <w:rsid w:val="00C20A0F"/>
    <w:rsid w:val="00C21435"/>
    <w:rsid w:val="00C2188E"/>
    <w:rsid w:val="00C2247D"/>
    <w:rsid w:val="00C26BB3"/>
    <w:rsid w:val="00C3011E"/>
    <w:rsid w:val="00C30707"/>
    <w:rsid w:val="00C37CDA"/>
    <w:rsid w:val="00C37F3A"/>
    <w:rsid w:val="00C40AE6"/>
    <w:rsid w:val="00C415DA"/>
    <w:rsid w:val="00C41C9C"/>
    <w:rsid w:val="00C4308C"/>
    <w:rsid w:val="00C4503D"/>
    <w:rsid w:val="00C505FA"/>
    <w:rsid w:val="00C50BDE"/>
    <w:rsid w:val="00C513DE"/>
    <w:rsid w:val="00C5178A"/>
    <w:rsid w:val="00C5229F"/>
    <w:rsid w:val="00C55E86"/>
    <w:rsid w:val="00C578B9"/>
    <w:rsid w:val="00C61BEF"/>
    <w:rsid w:val="00C62BA2"/>
    <w:rsid w:val="00C63EAA"/>
    <w:rsid w:val="00C6700D"/>
    <w:rsid w:val="00C72F9C"/>
    <w:rsid w:val="00C815D5"/>
    <w:rsid w:val="00C81DC3"/>
    <w:rsid w:val="00C820B7"/>
    <w:rsid w:val="00C8239A"/>
    <w:rsid w:val="00C8355A"/>
    <w:rsid w:val="00C84420"/>
    <w:rsid w:val="00C85E2B"/>
    <w:rsid w:val="00C87261"/>
    <w:rsid w:val="00C872DE"/>
    <w:rsid w:val="00C9097B"/>
    <w:rsid w:val="00C90F04"/>
    <w:rsid w:val="00C91BEB"/>
    <w:rsid w:val="00C92891"/>
    <w:rsid w:val="00C946FD"/>
    <w:rsid w:val="00C95256"/>
    <w:rsid w:val="00C96858"/>
    <w:rsid w:val="00C96C5E"/>
    <w:rsid w:val="00CA1744"/>
    <w:rsid w:val="00CA2F8E"/>
    <w:rsid w:val="00CA35DB"/>
    <w:rsid w:val="00CA3E12"/>
    <w:rsid w:val="00CA464A"/>
    <w:rsid w:val="00CA5626"/>
    <w:rsid w:val="00CA75C6"/>
    <w:rsid w:val="00CB4524"/>
    <w:rsid w:val="00CB6C1D"/>
    <w:rsid w:val="00CC2EF2"/>
    <w:rsid w:val="00CC3ABC"/>
    <w:rsid w:val="00CC4266"/>
    <w:rsid w:val="00CC4852"/>
    <w:rsid w:val="00CC6E4D"/>
    <w:rsid w:val="00CD2AD6"/>
    <w:rsid w:val="00CD5A51"/>
    <w:rsid w:val="00CD5FF4"/>
    <w:rsid w:val="00CD705A"/>
    <w:rsid w:val="00CE0EFA"/>
    <w:rsid w:val="00CE17C7"/>
    <w:rsid w:val="00CE2608"/>
    <w:rsid w:val="00CE3092"/>
    <w:rsid w:val="00CE32DB"/>
    <w:rsid w:val="00CE35D3"/>
    <w:rsid w:val="00CE3A70"/>
    <w:rsid w:val="00CE544D"/>
    <w:rsid w:val="00CE63D9"/>
    <w:rsid w:val="00CE6DBD"/>
    <w:rsid w:val="00CF0302"/>
    <w:rsid w:val="00CF1015"/>
    <w:rsid w:val="00CF1837"/>
    <w:rsid w:val="00CF4555"/>
    <w:rsid w:val="00CF67E6"/>
    <w:rsid w:val="00CF6F77"/>
    <w:rsid w:val="00D015DC"/>
    <w:rsid w:val="00D016EE"/>
    <w:rsid w:val="00D027E6"/>
    <w:rsid w:val="00D030EB"/>
    <w:rsid w:val="00D07939"/>
    <w:rsid w:val="00D10B5A"/>
    <w:rsid w:val="00D11568"/>
    <w:rsid w:val="00D165AB"/>
    <w:rsid w:val="00D1672C"/>
    <w:rsid w:val="00D2258C"/>
    <w:rsid w:val="00D232D2"/>
    <w:rsid w:val="00D26AD6"/>
    <w:rsid w:val="00D27201"/>
    <w:rsid w:val="00D30CE3"/>
    <w:rsid w:val="00D31E9B"/>
    <w:rsid w:val="00D33F40"/>
    <w:rsid w:val="00D363A7"/>
    <w:rsid w:val="00D36882"/>
    <w:rsid w:val="00D4011F"/>
    <w:rsid w:val="00D40E22"/>
    <w:rsid w:val="00D43492"/>
    <w:rsid w:val="00D46E76"/>
    <w:rsid w:val="00D50DC6"/>
    <w:rsid w:val="00D531BB"/>
    <w:rsid w:val="00D5417C"/>
    <w:rsid w:val="00D54E26"/>
    <w:rsid w:val="00D555BB"/>
    <w:rsid w:val="00D55B69"/>
    <w:rsid w:val="00D55E1B"/>
    <w:rsid w:val="00D62F98"/>
    <w:rsid w:val="00D63A2C"/>
    <w:rsid w:val="00D6535D"/>
    <w:rsid w:val="00D65539"/>
    <w:rsid w:val="00D70EE2"/>
    <w:rsid w:val="00D751CC"/>
    <w:rsid w:val="00D773FC"/>
    <w:rsid w:val="00D77A27"/>
    <w:rsid w:val="00D809E6"/>
    <w:rsid w:val="00D829A9"/>
    <w:rsid w:val="00D83FEC"/>
    <w:rsid w:val="00D84B85"/>
    <w:rsid w:val="00D91277"/>
    <w:rsid w:val="00DA1064"/>
    <w:rsid w:val="00DA1A65"/>
    <w:rsid w:val="00DA2ADE"/>
    <w:rsid w:val="00DA52BA"/>
    <w:rsid w:val="00DA56BB"/>
    <w:rsid w:val="00DA5DDD"/>
    <w:rsid w:val="00DB0E6A"/>
    <w:rsid w:val="00DB128A"/>
    <w:rsid w:val="00DB2630"/>
    <w:rsid w:val="00DB6361"/>
    <w:rsid w:val="00DB7CD2"/>
    <w:rsid w:val="00DC3847"/>
    <w:rsid w:val="00DC3BF5"/>
    <w:rsid w:val="00DC4518"/>
    <w:rsid w:val="00DD078B"/>
    <w:rsid w:val="00DD1F41"/>
    <w:rsid w:val="00DD213C"/>
    <w:rsid w:val="00DD239A"/>
    <w:rsid w:val="00DD6196"/>
    <w:rsid w:val="00DD7785"/>
    <w:rsid w:val="00DD7DF2"/>
    <w:rsid w:val="00DE08E0"/>
    <w:rsid w:val="00DE14EA"/>
    <w:rsid w:val="00DE16A7"/>
    <w:rsid w:val="00DE1B02"/>
    <w:rsid w:val="00DE4623"/>
    <w:rsid w:val="00DE548B"/>
    <w:rsid w:val="00DF0FEE"/>
    <w:rsid w:val="00DF3131"/>
    <w:rsid w:val="00DF44F1"/>
    <w:rsid w:val="00DF6ED3"/>
    <w:rsid w:val="00DF7881"/>
    <w:rsid w:val="00DF7936"/>
    <w:rsid w:val="00E008E9"/>
    <w:rsid w:val="00E0259F"/>
    <w:rsid w:val="00E04143"/>
    <w:rsid w:val="00E043DF"/>
    <w:rsid w:val="00E10E6B"/>
    <w:rsid w:val="00E11DF3"/>
    <w:rsid w:val="00E13B06"/>
    <w:rsid w:val="00E13DDD"/>
    <w:rsid w:val="00E14DBA"/>
    <w:rsid w:val="00E16A32"/>
    <w:rsid w:val="00E171F7"/>
    <w:rsid w:val="00E17697"/>
    <w:rsid w:val="00E210CD"/>
    <w:rsid w:val="00E23F0D"/>
    <w:rsid w:val="00E24B1D"/>
    <w:rsid w:val="00E25004"/>
    <w:rsid w:val="00E265A1"/>
    <w:rsid w:val="00E26AE4"/>
    <w:rsid w:val="00E30AF8"/>
    <w:rsid w:val="00E33655"/>
    <w:rsid w:val="00E3382D"/>
    <w:rsid w:val="00E3502F"/>
    <w:rsid w:val="00E37463"/>
    <w:rsid w:val="00E50CA3"/>
    <w:rsid w:val="00E539F0"/>
    <w:rsid w:val="00E541E1"/>
    <w:rsid w:val="00E57045"/>
    <w:rsid w:val="00E5754A"/>
    <w:rsid w:val="00E602F3"/>
    <w:rsid w:val="00E60537"/>
    <w:rsid w:val="00E628B1"/>
    <w:rsid w:val="00E66948"/>
    <w:rsid w:val="00E73050"/>
    <w:rsid w:val="00E7342B"/>
    <w:rsid w:val="00E776BD"/>
    <w:rsid w:val="00E77FE0"/>
    <w:rsid w:val="00E80000"/>
    <w:rsid w:val="00E80CBD"/>
    <w:rsid w:val="00E80CED"/>
    <w:rsid w:val="00E84895"/>
    <w:rsid w:val="00E85E71"/>
    <w:rsid w:val="00E87255"/>
    <w:rsid w:val="00E87B87"/>
    <w:rsid w:val="00E95EE1"/>
    <w:rsid w:val="00E96658"/>
    <w:rsid w:val="00E968DE"/>
    <w:rsid w:val="00EA0AE0"/>
    <w:rsid w:val="00EA0BF8"/>
    <w:rsid w:val="00EA114B"/>
    <w:rsid w:val="00EA138C"/>
    <w:rsid w:val="00EA173C"/>
    <w:rsid w:val="00EA36B4"/>
    <w:rsid w:val="00EA4E28"/>
    <w:rsid w:val="00EA4F9D"/>
    <w:rsid w:val="00EA6FA3"/>
    <w:rsid w:val="00EC07AF"/>
    <w:rsid w:val="00EC0A19"/>
    <w:rsid w:val="00EC28F3"/>
    <w:rsid w:val="00EC30F9"/>
    <w:rsid w:val="00EC4983"/>
    <w:rsid w:val="00EC625D"/>
    <w:rsid w:val="00EC6F20"/>
    <w:rsid w:val="00ED027A"/>
    <w:rsid w:val="00ED1C6E"/>
    <w:rsid w:val="00ED2229"/>
    <w:rsid w:val="00ED2EF1"/>
    <w:rsid w:val="00ED47B2"/>
    <w:rsid w:val="00ED53FF"/>
    <w:rsid w:val="00ED5807"/>
    <w:rsid w:val="00ED58A4"/>
    <w:rsid w:val="00ED58D2"/>
    <w:rsid w:val="00ED58DF"/>
    <w:rsid w:val="00ED5F44"/>
    <w:rsid w:val="00ED6181"/>
    <w:rsid w:val="00ED69F5"/>
    <w:rsid w:val="00ED7945"/>
    <w:rsid w:val="00EE2342"/>
    <w:rsid w:val="00EE4C78"/>
    <w:rsid w:val="00EE52F6"/>
    <w:rsid w:val="00EE5A9C"/>
    <w:rsid w:val="00EE5E9D"/>
    <w:rsid w:val="00EE643D"/>
    <w:rsid w:val="00EE7B0C"/>
    <w:rsid w:val="00EF1CC5"/>
    <w:rsid w:val="00EF357A"/>
    <w:rsid w:val="00EF3A30"/>
    <w:rsid w:val="00EF53DD"/>
    <w:rsid w:val="00EF557B"/>
    <w:rsid w:val="00EF6874"/>
    <w:rsid w:val="00EF692B"/>
    <w:rsid w:val="00EF7593"/>
    <w:rsid w:val="00F023B4"/>
    <w:rsid w:val="00F02972"/>
    <w:rsid w:val="00F06A32"/>
    <w:rsid w:val="00F07ABC"/>
    <w:rsid w:val="00F10A4E"/>
    <w:rsid w:val="00F11FE5"/>
    <w:rsid w:val="00F1320C"/>
    <w:rsid w:val="00F14ADB"/>
    <w:rsid w:val="00F16429"/>
    <w:rsid w:val="00F17E90"/>
    <w:rsid w:val="00F20FC7"/>
    <w:rsid w:val="00F2196B"/>
    <w:rsid w:val="00F23935"/>
    <w:rsid w:val="00F23DF0"/>
    <w:rsid w:val="00F26426"/>
    <w:rsid w:val="00F26FAC"/>
    <w:rsid w:val="00F270E5"/>
    <w:rsid w:val="00F27864"/>
    <w:rsid w:val="00F30AC3"/>
    <w:rsid w:val="00F329D2"/>
    <w:rsid w:val="00F356FB"/>
    <w:rsid w:val="00F36A28"/>
    <w:rsid w:val="00F428D5"/>
    <w:rsid w:val="00F42EEC"/>
    <w:rsid w:val="00F43844"/>
    <w:rsid w:val="00F51BCB"/>
    <w:rsid w:val="00F51E52"/>
    <w:rsid w:val="00F54124"/>
    <w:rsid w:val="00F54683"/>
    <w:rsid w:val="00F54BF6"/>
    <w:rsid w:val="00F62373"/>
    <w:rsid w:val="00F65ABD"/>
    <w:rsid w:val="00F66907"/>
    <w:rsid w:val="00F67021"/>
    <w:rsid w:val="00F71A57"/>
    <w:rsid w:val="00F75E48"/>
    <w:rsid w:val="00F77670"/>
    <w:rsid w:val="00F8076C"/>
    <w:rsid w:val="00F839A9"/>
    <w:rsid w:val="00F858AE"/>
    <w:rsid w:val="00F87164"/>
    <w:rsid w:val="00F90AE8"/>
    <w:rsid w:val="00F9478D"/>
    <w:rsid w:val="00F9627A"/>
    <w:rsid w:val="00FA1684"/>
    <w:rsid w:val="00FA53A6"/>
    <w:rsid w:val="00FA5512"/>
    <w:rsid w:val="00FA5CEE"/>
    <w:rsid w:val="00FA64C8"/>
    <w:rsid w:val="00FB0C1E"/>
    <w:rsid w:val="00FB1029"/>
    <w:rsid w:val="00FB1A90"/>
    <w:rsid w:val="00FB1C82"/>
    <w:rsid w:val="00FB2476"/>
    <w:rsid w:val="00FB4AE8"/>
    <w:rsid w:val="00FB5C7B"/>
    <w:rsid w:val="00FB631A"/>
    <w:rsid w:val="00FB75B4"/>
    <w:rsid w:val="00FC13CE"/>
    <w:rsid w:val="00FC1D72"/>
    <w:rsid w:val="00FC26F4"/>
    <w:rsid w:val="00FC6527"/>
    <w:rsid w:val="00FC65F6"/>
    <w:rsid w:val="00FC68A4"/>
    <w:rsid w:val="00FD0E30"/>
    <w:rsid w:val="00FD0F9B"/>
    <w:rsid w:val="00FD279A"/>
    <w:rsid w:val="00FD2CE9"/>
    <w:rsid w:val="00FD354D"/>
    <w:rsid w:val="00FD58A7"/>
    <w:rsid w:val="00FD5949"/>
    <w:rsid w:val="00FD5AD7"/>
    <w:rsid w:val="00FD6073"/>
    <w:rsid w:val="00FD7A54"/>
    <w:rsid w:val="00FE1E09"/>
    <w:rsid w:val="00FE23AF"/>
    <w:rsid w:val="00FE375C"/>
    <w:rsid w:val="00FE4E3C"/>
    <w:rsid w:val="00FE5E4D"/>
    <w:rsid w:val="00FF0B9C"/>
    <w:rsid w:val="00FF0CD4"/>
    <w:rsid w:val="00FF2F8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F30784"/>
  <w15:chartTrackingRefBased/>
  <w15:docId w15:val="{1AD56971-FFF3-44F2-87BC-EEF1A8559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9311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311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113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32F9"/>
    <w:pPr>
      <w:ind w:left="720"/>
      <w:contextualSpacing/>
    </w:pPr>
  </w:style>
  <w:style w:type="paragraph" w:customStyle="1" w:styleId="EndNoteBibliographyTitle">
    <w:name w:val="EndNote Bibliography Title"/>
    <w:basedOn w:val="Normal"/>
    <w:link w:val="EndNoteBibliographyTitleChar"/>
    <w:rsid w:val="001947C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1947C7"/>
    <w:rPr>
      <w:rFonts w:ascii="Calibri" w:hAnsi="Calibri" w:cs="Calibri"/>
      <w:noProof/>
    </w:rPr>
  </w:style>
  <w:style w:type="paragraph" w:customStyle="1" w:styleId="EndNoteBibliography">
    <w:name w:val="EndNote Bibliography"/>
    <w:basedOn w:val="Normal"/>
    <w:link w:val="EndNoteBibliographyChar"/>
    <w:rsid w:val="001947C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1947C7"/>
    <w:rPr>
      <w:rFonts w:ascii="Calibri" w:hAnsi="Calibri" w:cs="Calibri"/>
      <w:noProof/>
    </w:rPr>
  </w:style>
  <w:style w:type="character" w:styleId="Hyperlink">
    <w:name w:val="Hyperlink"/>
    <w:basedOn w:val="DefaultParagraphFont"/>
    <w:uiPriority w:val="99"/>
    <w:unhideWhenUsed/>
    <w:rsid w:val="00510CAF"/>
    <w:rPr>
      <w:color w:val="0563C1" w:themeColor="hyperlink"/>
      <w:u w:val="single"/>
    </w:rPr>
  </w:style>
  <w:style w:type="table" w:styleId="TableGrid">
    <w:name w:val="Table Grid"/>
    <w:basedOn w:val="TableNormal"/>
    <w:uiPriority w:val="39"/>
    <w:rsid w:val="00D2258C"/>
    <w:pPr>
      <w:spacing w:after="0" w:line="240" w:lineRule="auto"/>
    </w:pPr>
    <w:rPr>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FC13CE"/>
    <w:pPr>
      <w:spacing w:after="0" w:line="240" w:lineRule="auto"/>
    </w:pPr>
    <w:rPr>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2906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17EDF"/>
    <w:rPr>
      <w:color w:val="954F72" w:themeColor="followedHyperlink"/>
      <w:u w:val="single"/>
    </w:rPr>
  </w:style>
  <w:style w:type="paragraph" w:styleId="Header">
    <w:name w:val="header"/>
    <w:basedOn w:val="Normal"/>
    <w:link w:val="HeaderChar"/>
    <w:uiPriority w:val="99"/>
    <w:unhideWhenUsed/>
    <w:rsid w:val="002B1C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1C47"/>
  </w:style>
  <w:style w:type="paragraph" w:styleId="Footer">
    <w:name w:val="footer"/>
    <w:basedOn w:val="Normal"/>
    <w:link w:val="FooterChar"/>
    <w:uiPriority w:val="99"/>
    <w:unhideWhenUsed/>
    <w:rsid w:val="002B1C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1C47"/>
  </w:style>
  <w:style w:type="character" w:customStyle="1" w:styleId="Heading1Char">
    <w:name w:val="Heading 1 Char"/>
    <w:basedOn w:val="DefaultParagraphFont"/>
    <w:link w:val="Heading1"/>
    <w:uiPriority w:val="9"/>
    <w:rsid w:val="00931135"/>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31135"/>
    <w:pPr>
      <w:bidi w:val="0"/>
      <w:outlineLvl w:val="9"/>
    </w:pPr>
    <w:rPr>
      <w:lang w:bidi="ar-SA"/>
    </w:rPr>
  </w:style>
  <w:style w:type="character" w:customStyle="1" w:styleId="Heading2Char">
    <w:name w:val="Heading 2 Char"/>
    <w:basedOn w:val="DefaultParagraphFont"/>
    <w:link w:val="Heading2"/>
    <w:uiPriority w:val="9"/>
    <w:rsid w:val="0093113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31135"/>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3C09F0"/>
    <w:pPr>
      <w:tabs>
        <w:tab w:val="right" w:leader="dot" w:pos="9016"/>
      </w:tabs>
      <w:bidi w:val="0"/>
      <w:spacing w:after="100"/>
    </w:pPr>
  </w:style>
  <w:style w:type="paragraph" w:styleId="TOC2">
    <w:name w:val="toc 2"/>
    <w:basedOn w:val="Normal"/>
    <w:next w:val="Normal"/>
    <w:autoRedefine/>
    <w:uiPriority w:val="39"/>
    <w:unhideWhenUsed/>
    <w:rsid w:val="00931135"/>
    <w:pPr>
      <w:spacing w:after="100"/>
      <w:ind w:left="220"/>
    </w:pPr>
  </w:style>
  <w:style w:type="paragraph" w:styleId="TOC3">
    <w:name w:val="toc 3"/>
    <w:basedOn w:val="Normal"/>
    <w:next w:val="Normal"/>
    <w:autoRedefine/>
    <w:uiPriority w:val="39"/>
    <w:unhideWhenUsed/>
    <w:rsid w:val="00931135"/>
    <w:pPr>
      <w:spacing w:after="100"/>
      <w:ind w:left="440"/>
    </w:pPr>
  </w:style>
  <w:style w:type="paragraph" w:styleId="Caption">
    <w:name w:val="caption"/>
    <w:basedOn w:val="Normal"/>
    <w:next w:val="Normal"/>
    <w:uiPriority w:val="35"/>
    <w:unhideWhenUsed/>
    <w:qFormat/>
    <w:rsid w:val="00E7342B"/>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473C0"/>
    <w:pPr>
      <w:spacing w:after="0"/>
    </w:pPr>
  </w:style>
  <w:style w:type="table" w:styleId="TableGridLight">
    <w:name w:val="Grid Table Light"/>
    <w:basedOn w:val="TableNormal"/>
    <w:uiPriority w:val="40"/>
    <w:rsid w:val="004544AA"/>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fontstyle01">
    <w:name w:val="fontstyle01"/>
    <w:basedOn w:val="DefaultParagraphFont"/>
    <w:rsid w:val="006C5ED7"/>
    <w:rPr>
      <w:rFonts w:ascii="AdvP6975" w:hAnsi="AdvP6975" w:hint="default"/>
      <w:b w:val="0"/>
      <w:bCs w:val="0"/>
      <w:i w:val="0"/>
      <w:iCs w:val="0"/>
      <w:color w:val="241F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930377">
      <w:bodyDiv w:val="1"/>
      <w:marLeft w:val="0"/>
      <w:marRight w:val="0"/>
      <w:marTop w:val="0"/>
      <w:marBottom w:val="0"/>
      <w:divBdr>
        <w:top w:val="none" w:sz="0" w:space="0" w:color="auto"/>
        <w:left w:val="none" w:sz="0" w:space="0" w:color="auto"/>
        <w:bottom w:val="none" w:sz="0" w:space="0" w:color="auto"/>
        <w:right w:val="none" w:sz="0" w:space="0" w:color="auto"/>
      </w:divBdr>
    </w:div>
    <w:div w:id="320277067">
      <w:bodyDiv w:val="1"/>
      <w:marLeft w:val="0"/>
      <w:marRight w:val="0"/>
      <w:marTop w:val="0"/>
      <w:marBottom w:val="0"/>
      <w:divBdr>
        <w:top w:val="none" w:sz="0" w:space="0" w:color="auto"/>
        <w:left w:val="none" w:sz="0" w:space="0" w:color="auto"/>
        <w:bottom w:val="none" w:sz="0" w:space="0" w:color="auto"/>
        <w:right w:val="none" w:sz="0" w:space="0" w:color="auto"/>
      </w:divBdr>
      <w:divsChild>
        <w:div w:id="702175179">
          <w:marLeft w:val="0"/>
          <w:marRight w:val="0"/>
          <w:marTop w:val="0"/>
          <w:marBottom w:val="0"/>
          <w:divBdr>
            <w:top w:val="none" w:sz="0" w:space="0" w:color="auto"/>
            <w:left w:val="none" w:sz="0" w:space="0" w:color="auto"/>
            <w:bottom w:val="none" w:sz="0" w:space="0" w:color="auto"/>
            <w:right w:val="none" w:sz="0" w:space="0" w:color="auto"/>
          </w:divBdr>
        </w:div>
      </w:divsChild>
    </w:div>
    <w:div w:id="579409402">
      <w:bodyDiv w:val="1"/>
      <w:marLeft w:val="0"/>
      <w:marRight w:val="0"/>
      <w:marTop w:val="0"/>
      <w:marBottom w:val="0"/>
      <w:divBdr>
        <w:top w:val="none" w:sz="0" w:space="0" w:color="auto"/>
        <w:left w:val="none" w:sz="0" w:space="0" w:color="auto"/>
        <w:bottom w:val="none" w:sz="0" w:space="0" w:color="auto"/>
        <w:right w:val="none" w:sz="0" w:space="0" w:color="auto"/>
      </w:divBdr>
      <w:divsChild>
        <w:div w:id="282738037">
          <w:marLeft w:val="0"/>
          <w:marRight w:val="0"/>
          <w:marTop w:val="0"/>
          <w:marBottom w:val="0"/>
          <w:divBdr>
            <w:top w:val="none" w:sz="0" w:space="0" w:color="auto"/>
            <w:left w:val="none" w:sz="0" w:space="0" w:color="auto"/>
            <w:bottom w:val="none" w:sz="0" w:space="0" w:color="auto"/>
            <w:right w:val="none" w:sz="0" w:space="0" w:color="auto"/>
          </w:divBdr>
        </w:div>
      </w:divsChild>
    </w:div>
    <w:div w:id="912932168">
      <w:bodyDiv w:val="1"/>
      <w:marLeft w:val="0"/>
      <w:marRight w:val="0"/>
      <w:marTop w:val="0"/>
      <w:marBottom w:val="0"/>
      <w:divBdr>
        <w:top w:val="none" w:sz="0" w:space="0" w:color="auto"/>
        <w:left w:val="none" w:sz="0" w:space="0" w:color="auto"/>
        <w:bottom w:val="none" w:sz="0" w:space="0" w:color="auto"/>
        <w:right w:val="none" w:sz="0" w:space="0" w:color="auto"/>
      </w:divBdr>
    </w:div>
    <w:div w:id="1312717134">
      <w:bodyDiv w:val="1"/>
      <w:marLeft w:val="0"/>
      <w:marRight w:val="0"/>
      <w:marTop w:val="0"/>
      <w:marBottom w:val="0"/>
      <w:divBdr>
        <w:top w:val="none" w:sz="0" w:space="0" w:color="auto"/>
        <w:left w:val="none" w:sz="0" w:space="0" w:color="auto"/>
        <w:bottom w:val="none" w:sz="0" w:space="0" w:color="auto"/>
        <w:right w:val="none" w:sz="0" w:space="0" w:color="auto"/>
      </w:divBdr>
      <w:divsChild>
        <w:div w:id="1271282420">
          <w:marLeft w:val="0"/>
          <w:marRight w:val="0"/>
          <w:marTop w:val="0"/>
          <w:marBottom w:val="0"/>
          <w:divBdr>
            <w:top w:val="none" w:sz="0" w:space="0" w:color="auto"/>
            <w:left w:val="none" w:sz="0" w:space="0" w:color="auto"/>
            <w:bottom w:val="none" w:sz="0" w:space="0" w:color="auto"/>
            <w:right w:val="none" w:sz="0" w:space="0" w:color="auto"/>
          </w:divBdr>
        </w:div>
      </w:divsChild>
    </w:div>
    <w:div w:id="1370376213">
      <w:bodyDiv w:val="1"/>
      <w:marLeft w:val="0"/>
      <w:marRight w:val="0"/>
      <w:marTop w:val="0"/>
      <w:marBottom w:val="0"/>
      <w:divBdr>
        <w:top w:val="none" w:sz="0" w:space="0" w:color="auto"/>
        <w:left w:val="none" w:sz="0" w:space="0" w:color="auto"/>
        <w:bottom w:val="none" w:sz="0" w:space="0" w:color="auto"/>
        <w:right w:val="none" w:sz="0" w:space="0" w:color="auto"/>
      </w:divBdr>
    </w:div>
    <w:div w:id="1447699587">
      <w:bodyDiv w:val="1"/>
      <w:marLeft w:val="0"/>
      <w:marRight w:val="0"/>
      <w:marTop w:val="0"/>
      <w:marBottom w:val="0"/>
      <w:divBdr>
        <w:top w:val="none" w:sz="0" w:space="0" w:color="auto"/>
        <w:left w:val="none" w:sz="0" w:space="0" w:color="auto"/>
        <w:bottom w:val="none" w:sz="0" w:space="0" w:color="auto"/>
        <w:right w:val="none" w:sz="0" w:space="0" w:color="auto"/>
      </w:divBdr>
      <w:divsChild>
        <w:div w:id="1457143553">
          <w:marLeft w:val="0"/>
          <w:marRight w:val="0"/>
          <w:marTop w:val="0"/>
          <w:marBottom w:val="0"/>
          <w:divBdr>
            <w:top w:val="none" w:sz="0" w:space="0" w:color="auto"/>
            <w:left w:val="none" w:sz="0" w:space="0" w:color="auto"/>
            <w:bottom w:val="none" w:sz="0" w:space="0" w:color="auto"/>
            <w:right w:val="none" w:sz="0" w:space="0" w:color="auto"/>
          </w:divBdr>
        </w:div>
      </w:divsChild>
    </w:div>
    <w:div w:id="1459497110">
      <w:bodyDiv w:val="1"/>
      <w:marLeft w:val="0"/>
      <w:marRight w:val="0"/>
      <w:marTop w:val="0"/>
      <w:marBottom w:val="0"/>
      <w:divBdr>
        <w:top w:val="none" w:sz="0" w:space="0" w:color="auto"/>
        <w:left w:val="none" w:sz="0" w:space="0" w:color="auto"/>
        <w:bottom w:val="none" w:sz="0" w:space="0" w:color="auto"/>
        <w:right w:val="none" w:sz="0" w:space="0" w:color="auto"/>
      </w:divBdr>
    </w:div>
    <w:div w:id="1960989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ensembl.org/Homo_sapiens/geneview?gene=MYB" TargetMode="External"/><Relationship Id="rId21" Type="http://schemas.openxmlformats.org/officeDocument/2006/relationships/hyperlink" Target="https://www.ncbi.nlm.nih.gov/pmc/articles/PMC3543080/figure/A009621F4/" TargetMode="External"/><Relationship Id="rId42" Type="http://schemas.openxmlformats.org/officeDocument/2006/relationships/hyperlink" Target="http://www.ensembl.org/Homo_sapiens/geneview?gene=KIF1C" TargetMode="External"/><Relationship Id="rId63" Type="http://schemas.openxmlformats.org/officeDocument/2006/relationships/hyperlink" Target="http://amigo.geneontology.org/amigo/term/GO:0048205" TargetMode="External"/><Relationship Id="rId84" Type="http://schemas.openxmlformats.org/officeDocument/2006/relationships/hyperlink" Target="http://www.ensembl.org/Homo_sapiens/geneview?gene=SCFD1" TargetMode="External"/><Relationship Id="rId138" Type="http://schemas.openxmlformats.org/officeDocument/2006/relationships/hyperlink" Target="http://www.ensembl.org/Homo_sapiens/geneview?gene=MYB" TargetMode="External"/><Relationship Id="rId159" Type="http://schemas.openxmlformats.org/officeDocument/2006/relationships/hyperlink" Target="http://amigo.geneontology.org/amigo/term/GO:0050877" TargetMode="External"/><Relationship Id="rId170" Type="http://schemas.openxmlformats.org/officeDocument/2006/relationships/hyperlink" Target="http://amigo.geneontology.org/amigo/term/GO:0006412" TargetMode="External"/><Relationship Id="rId191" Type="http://schemas.openxmlformats.org/officeDocument/2006/relationships/hyperlink" Target="http://amigo.geneontology.org/amigo/term/GO:0006259" TargetMode="External"/><Relationship Id="rId205" Type="http://schemas.openxmlformats.org/officeDocument/2006/relationships/hyperlink" Target="http://www.ensembl.org/Homo_sapiens/geneview?gene=SMAP2" TargetMode="External"/><Relationship Id="rId226" Type="http://schemas.openxmlformats.org/officeDocument/2006/relationships/hyperlink" Target="http://amigo.geneontology.org/amigo/term/GO:0005798" TargetMode="External"/><Relationship Id="rId107" Type="http://schemas.openxmlformats.org/officeDocument/2006/relationships/hyperlink" Target="http://www.ensembl.org/Homo_sapiens/geneview?gene=SCFD1" TargetMode="External"/><Relationship Id="rId11" Type="http://schemas.openxmlformats.org/officeDocument/2006/relationships/hyperlink" Target="https://www.hindawi.com/journals/pd/2016/9832839/tab1/" TargetMode="External"/><Relationship Id="rId32" Type="http://schemas.openxmlformats.org/officeDocument/2006/relationships/hyperlink" Target="https://go.princeton.edu/cgi-bin/GOTermFinder" TargetMode="External"/><Relationship Id="rId53" Type="http://schemas.openxmlformats.org/officeDocument/2006/relationships/hyperlink" Target="http://amigo.geneontology.org/amigo/term/GO:0048199" TargetMode="External"/><Relationship Id="rId74" Type="http://schemas.openxmlformats.org/officeDocument/2006/relationships/hyperlink" Target="http://amigo.geneontology.org/amigo/term/GO:0048193" TargetMode="External"/><Relationship Id="rId128" Type="http://schemas.openxmlformats.org/officeDocument/2006/relationships/hyperlink" Target="http://www.ensembl.org/Homo_sapiens/geneview?gene=SCFD1" TargetMode="External"/><Relationship Id="rId149" Type="http://schemas.openxmlformats.org/officeDocument/2006/relationships/hyperlink" Target="http://amigo.geneontology.org/amigo/term/GO:0034641" TargetMode="External"/><Relationship Id="rId5" Type="http://schemas.openxmlformats.org/officeDocument/2006/relationships/webSettings" Target="webSettings.xml"/><Relationship Id="rId95" Type="http://schemas.openxmlformats.org/officeDocument/2006/relationships/hyperlink" Target="http://www.ensembl.org/Homo_sapiens/geneview?gene=ARFGAP2" TargetMode="External"/><Relationship Id="rId160" Type="http://schemas.openxmlformats.org/officeDocument/2006/relationships/hyperlink" Target="http://amigo.geneontology.org/amigo/term/GO:0071554" TargetMode="External"/><Relationship Id="rId181" Type="http://schemas.openxmlformats.org/officeDocument/2006/relationships/hyperlink" Target="http://amigo.geneontology.org/amigo/term/GO:0007009" TargetMode="External"/><Relationship Id="rId216" Type="http://schemas.openxmlformats.org/officeDocument/2006/relationships/hyperlink" Target="http://amigo.geneontology.org/amigo/term/GO:0008047" TargetMode="External"/><Relationship Id="rId237" Type="http://schemas.openxmlformats.org/officeDocument/2006/relationships/fontTable" Target="fontTable.xml"/><Relationship Id="rId22" Type="http://schemas.openxmlformats.org/officeDocument/2006/relationships/image" Target="media/image7.png"/><Relationship Id="rId43" Type="http://schemas.openxmlformats.org/officeDocument/2006/relationships/hyperlink" Target="http://www.ensembl.org/Homo_sapiens/geneview?gene=ARFGAP3" TargetMode="External"/><Relationship Id="rId64" Type="http://schemas.openxmlformats.org/officeDocument/2006/relationships/hyperlink" Target="http://www.ensembl.org/Homo_sapiens/geneview?gene=ARFGAP2" TargetMode="External"/><Relationship Id="rId118" Type="http://schemas.openxmlformats.org/officeDocument/2006/relationships/hyperlink" Target="http://www.ensembl.org/Homo_sapiens/geneview?gene=SCFD1" TargetMode="External"/><Relationship Id="rId139" Type="http://schemas.openxmlformats.org/officeDocument/2006/relationships/hyperlink" Target="http://amigo.geneontology.org/amigo/term/GO:0008219" TargetMode="External"/><Relationship Id="rId80" Type="http://schemas.openxmlformats.org/officeDocument/2006/relationships/hyperlink" Target="http://www.ensembl.org/Homo_sapiens/geneview?gene=SCFD1" TargetMode="External"/><Relationship Id="rId85" Type="http://schemas.openxmlformats.org/officeDocument/2006/relationships/hyperlink" Target="http://www.ensembl.org/Homo_sapiens/geneview?gene=ARFGAP2" TargetMode="External"/><Relationship Id="rId150" Type="http://schemas.openxmlformats.org/officeDocument/2006/relationships/hyperlink" Target="http://www.ensembl.org/Homo_sapiens/geneview?gene=MYB" TargetMode="External"/><Relationship Id="rId155" Type="http://schemas.openxmlformats.org/officeDocument/2006/relationships/hyperlink" Target="http://amigo.geneontology.org/amigo/term/GO:0007049" TargetMode="External"/><Relationship Id="rId171" Type="http://schemas.openxmlformats.org/officeDocument/2006/relationships/hyperlink" Target="http://amigo.geneontology.org/amigo/term/GO:0032196" TargetMode="External"/><Relationship Id="rId176" Type="http://schemas.openxmlformats.org/officeDocument/2006/relationships/hyperlink" Target="http://amigo.geneontology.org/amigo/term/GO:0007059" TargetMode="External"/><Relationship Id="rId192" Type="http://schemas.openxmlformats.org/officeDocument/2006/relationships/hyperlink" Target="http://amigo.geneontology.org/amigo/term/GO:0140014" TargetMode="External"/><Relationship Id="rId197" Type="http://schemas.openxmlformats.org/officeDocument/2006/relationships/hyperlink" Target="http://amigo.geneontology.org/amigo/term/GO:0055085" TargetMode="External"/><Relationship Id="rId206" Type="http://schemas.openxmlformats.org/officeDocument/2006/relationships/hyperlink" Target="http://www.ensembl.org/Homo_sapiens/geneview?gene=ARFGAP2" TargetMode="External"/><Relationship Id="rId227" Type="http://schemas.openxmlformats.org/officeDocument/2006/relationships/hyperlink" Target="http://www.ensembl.org/Homo_sapiens/geneview?gene=SCFD1" TargetMode="External"/><Relationship Id="rId201" Type="http://schemas.openxmlformats.org/officeDocument/2006/relationships/hyperlink" Target="http://amigo.geneontology.org/amigo/term/GO:0043473" TargetMode="External"/><Relationship Id="rId222" Type="http://schemas.openxmlformats.org/officeDocument/2006/relationships/hyperlink" Target="http://www.ensembl.org/Homo_sapiens/geneview?gene=ARFGAP3" TargetMode="External"/><Relationship Id="rId12" Type="http://schemas.openxmlformats.org/officeDocument/2006/relationships/image" Target="media/image2.png"/><Relationship Id="rId17" Type="http://schemas.openxmlformats.org/officeDocument/2006/relationships/hyperlink" Target="https://www.ncbi.nlm.nih.gov/core/lw/2.0/html/tileshop_pmc/tileshop_pmc_inline.html?title=Click%20on%20image%20to%20zoom&amp;p=PMC3&amp;id=3543080_cshperspectmed-PKD-009621_F1.jpg" TargetMode="External"/><Relationship Id="rId33" Type="http://schemas.openxmlformats.org/officeDocument/2006/relationships/hyperlink" Target="https://go.princeton.edu/cgi-bin/GOTermMapper" TargetMode="External"/><Relationship Id="rId38" Type="http://schemas.openxmlformats.org/officeDocument/2006/relationships/hyperlink" Target="http://www.ensembl.org/Homo_sapiens/geneview?gene=ARFGAP3" TargetMode="External"/><Relationship Id="rId59" Type="http://schemas.openxmlformats.org/officeDocument/2006/relationships/hyperlink" Target="http://www.ensembl.org/Homo_sapiens/geneview?gene=ARFGAP3" TargetMode="External"/><Relationship Id="rId103" Type="http://schemas.openxmlformats.org/officeDocument/2006/relationships/hyperlink" Target="http://www.ensembl.org/Homo_sapiens/geneview?gene=ARFGAP2" TargetMode="External"/><Relationship Id="rId108" Type="http://schemas.openxmlformats.org/officeDocument/2006/relationships/hyperlink" Target="http://amigo.geneontology.org/amigo/term/GO:0016192" TargetMode="External"/><Relationship Id="rId124" Type="http://schemas.openxmlformats.org/officeDocument/2006/relationships/hyperlink" Target="http://www.ensembl.org/Homo_sapiens/geneview?gene=MYB" TargetMode="External"/><Relationship Id="rId129" Type="http://schemas.openxmlformats.org/officeDocument/2006/relationships/hyperlink" Target="http://amigo.geneontology.org/amigo/term/GO:0030705" TargetMode="External"/><Relationship Id="rId54" Type="http://schemas.openxmlformats.org/officeDocument/2006/relationships/hyperlink" Target="http://www.ensembl.org/Homo_sapiens/geneview?gene=SCFD1" TargetMode="External"/><Relationship Id="rId70" Type="http://schemas.openxmlformats.org/officeDocument/2006/relationships/hyperlink" Target="http://amigo.geneontology.org/amigo/term/GO:0006903" TargetMode="External"/><Relationship Id="rId75" Type="http://schemas.openxmlformats.org/officeDocument/2006/relationships/hyperlink" Target="http://www.ensembl.org/Homo_sapiens/geneview?gene=SCFD1" TargetMode="External"/><Relationship Id="rId91" Type="http://schemas.openxmlformats.org/officeDocument/2006/relationships/hyperlink" Target="http://www.ensembl.org/Homo_sapiens/geneview?gene=KIF1C" TargetMode="External"/><Relationship Id="rId96" Type="http://schemas.openxmlformats.org/officeDocument/2006/relationships/hyperlink" Target="http://www.ensembl.org/Homo_sapiens/geneview?gene=ARFGAP3" TargetMode="External"/><Relationship Id="rId140" Type="http://schemas.openxmlformats.org/officeDocument/2006/relationships/hyperlink" Target="http://www.ensembl.org/Homo_sapiens/geneview?gene=MYB" TargetMode="External"/><Relationship Id="rId145" Type="http://schemas.openxmlformats.org/officeDocument/2006/relationships/hyperlink" Target="http://amigo.geneontology.org/amigo/term/GO:0061024" TargetMode="External"/><Relationship Id="rId161" Type="http://schemas.openxmlformats.org/officeDocument/2006/relationships/hyperlink" Target="http://amigo.geneontology.org/amigo/term/GO:0006457" TargetMode="External"/><Relationship Id="rId166" Type="http://schemas.openxmlformats.org/officeDocument/2006/relationships/hyperlink" Target="http://amigo.geneontology.org/amigo/term/GO:0006091" TargetMode="External"/><Relationship Id="rId182" Type="http://schemas.openxmlformats.org/officeDocument/2006/relationships/hyperlink" Target="http://amigo.geneontology.org/amigo/term/GO:0005975" TargetMode="External"/><Relationship Id="rId187" Type="http://schemas.openxmlformats.org/officeDocument/2006/relationships/hyperlink" Target="http://amigo.geneontology.org/amigo/term/GO:0051301" TargetMode="External"/><Relationship Id="rId217" Type="http://schemas.openxmlformats.org/officeDocument/2006/relationships/hyperlink" Target="http://www.ensembl.org/Homo_sapiens/geneview?gene=SMAP2"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amigo.geneontology.org/amigo/term/GO:0060589" TargetMode="External"/><Relationship Id="rId233" Type="http://schemas.openxmlformats.org/officeDocument/2006/relationships/hyperlink" Target="http://amigo.geneontology.org/amigo/term/GO:0030120" TargetMode="External"/><Relationship Id="rId238" Type="http://schemas.openxmlformats.org/officeDocument/2006/relationships/theme" Target="theme/theme1.xml"/><Relationship Id="rId23" Type="http://schemas.openxmlformats.org/officeDocument/2006/relationships/image" Target="media/image8.png"/><Relationship Id="rId28" Type="http://schemas.openxmlformats.org/officeDocument/2006/relationships/image" Target="media/image10.png"/><Relationship Id="rId49" Type="http://schemas.openxmlformats.org/officeDocument/2006/relationships/hyperlink" Target="http://www.ensembl.org/Homo_sapiens/geneview?gene=SCFD1" TargetMode="External"/><Relationship Id="rId114" Type="http://schemas.openxmlformats.org/officeDocument/2006/relationships/hyperlink" Target="http://www.ensembl.org/Homo_sapiens/geneview?gene=MYB" TargetMode="External"/><Relationship Id="rId119" Type="http://schemas.openxmlformats.org/officeDocument/2006/relationships/hyperlink" Target="http://amigo.geneontology.org/amigo/term/GO:0000278" TargetMode="External"/><Relationship Id="rId44" Type="http://schemas.openxmlformats.org/officeDocument/2006/relationships/hyperlink" Target="http://amigo.geneontology.org/amigo/term/GO:0006901" TargetMode="External"/><Relationship Id="rId60" Type="http://schemas.openxmlformats.org/officeDocument/2006/relationships/hyperlink" Target="http://amigo.geneontology.org/amigo/term/GO:0048200" TargetMode="External"/><Relationship Id="rId65" Type="http://schemas.openxmlformats.org/officeDocument/2006/relationships/hyperlink" Target="http://www.ensembl.org/Homo_sapiens/geneview?gene=ARFGAP3" TargetMode="External"/><Relationship Id="rId81" Type="http://schemas.openxmlformats.org/officeDocument/2006/relationships/hyperlink" Target="http://www.ensembl.org/Homo_sapiens/geneview?gene=ARFGAP2" TargetMode="External"/><Relationship Id="rId86" Type="http://schemas.openxmlformats.org/officeDocument/2006/relationships/hyperlink" Target="http://www.ensembl.org/Homo_sapiens/geneview?gene=KIF1C" TargetMode="External"/><Relationship Id="rId130" Type="http://schemas.openxmlformats.org/officeDocument/2006/relationships/hyperlink" Target="http://www.ensembl.org/Homo_sapiens/geneview?gene=KIF1C" TargetMode="External"/><Relationship Id="rId135" Type="http://schemas.openxmlformats.org/officeDocument/2006/relationships/hyperlink" Target="http://amigo.geneontology.org/amigo/term/GO:0051276" TargetMode="External"/><Relationship Id="rId151" Type="http://schemas.openxmlformats.org/officeDocument/2006/relationships/hyperlink" Target="http://amigo.geneontology.org/amigo/term/GO:0006464" TargetMode="External"/><Relationship Id="rId156" Type="http://schemas.openxmlformats.org/officeDocument/2006/relationships/hyperlink" Target="http://www.ensembl.org/Homo_sapiens/geneview?gene=MYB" TargetMode="External"/><Relationship Id="rId177" Type="http://schemas.openxmlformats.org/officeDocument/2006/relationships/hyperlink" Target="http://amigo.geneontology.org/amigo/term/GO:0044281" TargetMode="External"/><Relationship Id="rId198" Type="http://schemas.openxmlformats.org/officeDocument/2006/relationships/hyperlink" Target="http://amigo.geneontology.org/amigo/term/GO:0006399" TargetMode="External"/><Relationship Id="rId172" Type="http://schemas.openxmlformats.org/officeDocument/2006/relationships/hyperlink" Target="http://amigo.geneontology.org/amigo/term/GO:0019748" TargetMode="External"/><Relationship Id="rId193" Type="http://schemas.openxmlformats.org/officeDocument/2006/relationships/hyperlink" Target="http://amigo.geneontology.org/amigo/term/GO:0042592" TargetMode="External"/><Relationship Id="rId202" Type="http://schemas.openxmlformats.org/officeDocument/2006/relationships/hyperlink" Target="http://amigo.geneontology.org/amigo/term/GO:0051604" TargetMode="External"/><Relationship Id="rId207" Type="http://schemas.openxmlformats.org/officeDocument/2006/relationships/hyperlink" Target="http://www.ensembl.org/Homo_sapiens/geneview?gene=ARFGAP3" TargetMode="External"/><Relationship Id="rId223" Type="http://schemas.openxmlformats.org/officeDocument/2006/relationships/hyperlink" Target="http://amigo.geneontology.org/amigo/term/GO:0030663" TargetMode="External"/><Relationship Id="rId228" Type="http://schemas.openxmlformats.org/officeDocument/2006/relationships/hyperlink" Target="http://www.ensembl.org/Homo_sapiens/geneview?gene=ARFGAP2" TargetMode="External"/><Relationship Id="rId13" Type="http://schemas.openxmlformats.org/officeDocument/2006/relationships/hyperlink" Target="https://www.ncbi.nlm.nih.gov/pmc/articles/PMC4495335/figure/F1/" TargetMode="External"/><Relationship Id="rId18" Type="http://schemas.openxmlformats.org/officeDocument/2006/relationships/image" Target="media/image5.png"/><Relationship Id="rId39" Type="http://schemas.openxmlformats.org/officeDocument/2006/relationships/hyperlink" Target="http://amigo.geneontology.org/amigo/term/GO:0051650" TargetMode="External"/><Relationship Id="rId109" Type="http://schemas.openxmlformats.org/officeDocument/2006/relationships/hyperlink" Target="http://www.ensembl.org/Homo_sapiens/geneview?gene=ARFGAP2" TargetMode="External"/><Relationship Id="rId34" Type="http://schemas.openxmlformats.org/officeDocument/2006/relationships/hyperlink" Target="http://amigo.geneontology.org/amigo/term/GO:0006890" TargetMode="External"/><Relationship Id="rId50" Type="http://schemas.openxmlformats.org/officeDocument/2006/relationships/hyperlink" Target="http://www.ensembl.org/Homo_sapiens/geneview?gene=ARFGAP2" TargetMode="External"/><Relationship Id="rId55" Type="http://schemas.openxmlformats.org/officeDocument/2006/relationships/hyperlink" Target="http://www.ensembl.org/Homo_sapiens/geneview?gene=ARFGAP2" TargetMode="External"/><Relationship Id="rId76" Type="http://schemas.openxmlformats.org/officeDocument/2006/relationships/hyperlink" Target="http://www.ensembl.org/Homo_sapiens/geneview?gene=ARFGAP2" TargetMode="External"/><Relationship Id="rId97" Type="http://schemas.openxmlformats.org/officeDocument/2006/relationships/hyperlink" Target="http://amigo.geneontology.org/amigo/term/GO:0016050" TargetMode="External"/><Relationship Id="rId104" Type="http://schemas.openxmlformats.org/officeDocument/2006/relationships/hyperlink" Target="http://www.ensembl.org/Homo_sapiens/geneview?gene=ARFGAP3" TargetMode="External"/><Relationship Id="rId120" Type="http://schemas.openxmlformats.org/officeDocument/2006/relationships/hyperlink" Target="http://www.ensembl.org/Homo_sapiens/geneview?gene=MYB" TargetMode="External"/><Relationship Id="rId125" Type="http://schemas.openxmlformats.org/officeDocument/2006/relationships/hyperlink" Target="http://amigo.geneontology.org/amigo/term/GO:0009058" TargetMode="External"/><Relationship Id="rId141" Type="http://schemas.openxmlformats.org/officeDocument/2006/relationships/hyperlink" Target="http://amigo.geneontology.org/amigo/term/GO:0022607" TargetMode="External"/><Relationship Id="rId146" Type="http://schemas.openxmlformats.org/officeDocument/2006/relationships/hyperlink" Target="http://www.ensembl.org/Homo_sapiens/geneview?gene=SCFD1" TargetMode="External"/><Relationship Id="rId167" Type="http://schemas.openxmlformats.org/officeDocument/2006/relationships/hyperlink" Target="http://amigo.geneontology.org/amigo/term/GO:0007005" TargetMode="External"/><Relationship Id="rId188" Type="http://schemas.openxmlformats.org/officeDocument/2006/relationships/hyperlink" Target="http://amigo.geneontology.org/amigo/term/GO:0040011" TargetMode="External"/><Relationship Id="rId7" Type="http://schemas.openxmlformats.org/officeDocument/2006/relationships/endnotes" Target="endnotes.xml"/><Relationship Id="rId71" Type="http://schemas.openxmlformats.org/officeDocument/2006/relationships/hyperlink" Target="http://www.ensembl.org/Homo_sapiens/geneview?gene=SCFD1" TargetMode="External"/><Relationship Id="rId92" Type="http://schemas.openxmlformats.org/officeDocument/2006/relationships/hyperlink" Target="http://www.ensembl.org/Homo_sapiens/geneview?gene=ARFGAP3" TargetMode="External"/><Relationship Id="rId162" Type="http://schemas.openxmlformats.org/officeDocument/2006/relationships/hyperlink" Target="http://amigo.geneontology.org/amigo/term/GO:0006605" TargetMode="External"/><Relationship Id="rId183" Type="http://schemas.openxmlformats.org/officeDocument/2006/relationships/hyperlink" Target="http://amigo.geneontology.org/amigo/term/GO:0051186" TargetMode="External"/><Relationship Id="rId213" Type="http://schemas.openxmlformats.org/officeDocument/2006/relationships/hyperlink" Target="http://www.ensembl.org/Homo_sapiens/geneview?gene=SMAP2" TargetMode="External"/><Relationship Id="rId218" Type="http://schemas.openxmlformats.org/officeDocument/2006/relationships/hyperlink" Target="http://www.ensembl.org/Homo_sapiens/geneview?gene=ARFGAP2" TargetMode="External"/><Relationship Id="rId234" Type="http://schemas.openxmlformats.org/officeDocument/2006/relationships/hyperlink" Target="http://www.ensembl.org/Homo_sapiens/geneview?gene=ARFGAP2" TargetMode="External"/><Relationship Id="rId2" Type="http://schemas.openxmlformats.org/officeDocument/2006/relationships/numbering" Target="numbering.xml"/><Relationship Id="rId29" Type="http://schemas.openxmlformats.org/officeDocument/2006/relationships/hyperlink" Target="http://prephylopro.org/phyloprofile/%20" TargetMode="External"/><Relationship Id="rId24" Type="http://schemas.openxmlformats.org/officeDocument/2006/relationships/hyperlink" Target="https://els-jbs-prod-cdn.literatumonline.com/cms/attachment/f537408c-03ae-4c7a-a3cb-8961fcec7186/gr1.jpg" TargetMode="External"/><Relationship Id="rId40" Type="http://schemas.openxmlformats.org/officeDocument/2006/relationships/hyperlink" Target="http://www.ensembl.org/Homo_sapiens/geneview?gene=SCFD1" TargetMode="External"/><Relationship Id="rId45" Type="http://schemas.openxmlformats.org/officeDocument/2006/relationships/hyperlink" Target="http://www.ensembl.org/Homo_sapiens/geneview?gene=SCFD1" TargetMode="External"/><Relationship Id="rId66" Type="http://schemas.openxmlformats.org/officeDocument/2006/relationships/hyperlink" Target="http://amigo.geneontology.org/amigo/term/GO:0048194" TargetMode="External"/><Relationship Id="rId87" Type="http://schemas.openxmlformats.org/officeDocument/2006/relationships/hyperlink" Target="http://www.ensembl.org/Homo_sapiens/geneview?gene=ARFGAP3" TargetMode="External"/><Relationship Id="rId110" Type="http://schemas.openxmlformats.org/officeDocument/2006/relationships/hyperlink" Target="http://www.ensembl.org/Homo_sapiens/geneview?gene=ARFGAP3" TargetMode="External"/><Relationship Id="rId115" Type="http://schemas.openxmlformats.org/officeDocument/2006/relationships/hyperlink" Target="http://www.ensembl.org/Homo_sapiens/geneview?gene=SCFD1" TargetMode="External"/><Relationship Id="rId131" Type="http://schemas.openxmlformats.org/officeDocument/2006/relationships/hyperlink" Target="http://amigo.geneontology.org/amigo/term/GO:0000902" TargetMode="External"/><Relationship Id="rId136" Type="http://schemas.openxmlformats.org/officeDocument/2006/relationships/hyperlink" Target="http://www.ensembl.org/Homo_sapiens/geneview?gene=MYB" TargetMode="External"/><Relationship Id="rId157" Type="http://schemas.openxmlformats.org/officeDocument/2006/relationships/hyperlink" Target="http://amigo.geneontology.org/amigo/term/GO:0021700" TargetMode="External"/><Relationship Id="rId178" Type="http://schemas.openxmlformats.org/officeDocument/2006/relationships/hyperlink" Target="http://amigo.geneontology.org/amigo/term/GO:0042254" TargetMode="External"/><Relationship Id="rId61" Type="http://schemas.openxmlformats.org/officeDocument/2006/relationships/hyperlink" Target="http://www.ensembl.org/Homo_sapiens/geneview?gene=ARFGAP2" TargetMode="External"/><Relationship Id="rId82" Type="http://schemas.openxmlformats.org/officeDocument/2006/relationships/hyperlink" Target="http://www.ensembl.org/Homo_sapiens/geneview?gene=ARFGAP3" TargetMode="External"/><Relationship Id="rId152" Type="http://schemas.openxmlformats.org/officeDocument/2006/relationships/hyperlink" Target="http://www.ensembl.org/Homo_sapiens/geneview?gene=MYB" TargetMode="External"/><Relationship Id="rId173" Type="http://schemas.openxmlformats.org/officeDocument/2006/relationships/hyperlink" Target="http://amigo.geneontology.org/amigo/term/GO:0015979" TargetMode="External"/><Relationship Id="rId194" Type="http://schemas.openxmlformats.org/officeDocument/2006/relationships/hyperlink" Target="http://amigo.geneontology.org/amigo/term/GO:0034655" TargetMode="External"/><Relationship Id="rId199" Type="http://schemas.openxmlformats.org/officeDocument/2006/relationships/hyperlink" Target="http://amigo.geneontology.org/amigo/term/GO:0034330" TargetMode="External"/><Relationship Id="rId203" Type="http://schemas.openxmlformats.org/officeDocument/2006/relationships/hyperlink" Target="http://amigo.geneontology.org/amigo/term/GO:0040007" TargetMode="External"/><Relationship Id="rId208" Type="http://schemas.openxmlformats.org/officeDocument/2006/relationships/hyperlink" Target="http://amigo.geneontology.org/amigo/term/GO:0030695" TargetMode="External"/><Relationship Id="rId229" Type="http://schemas.openxmlformats.org/officeDocument/2006/relationships/hyperlink" Target="http://www.ensembl.org/Homo_sapiens/geneview?gene=ARFGAP3" TargetMode="External"/><Relationship Id="rId19" Type="http://schemas.openxmlformats.org/officeDocument/2006/relationships/hyperlink" Target="https://www.semanticscholar.org/paper/Direct-and-indirect-pathways-of-basal-ganglia-a-cr-Calabresi-Picconi/234d3fb8960a4afb13c642adad3c6588e174d5ec/figure/0" TargetMode="External"/><Relationship Id="rId224" Type="http://schemas.openxmlformats.org/officeDocument/2006/relationships/hyperlink" Target="http://www.ensembl.org/Homo_sapiens/geneview?gene=ARFGAP2" TargetMode="External"/><Relationship Id="rId14" Type="http://schemas.openxmlformats.org/officeDocument/2006/relationships/image" Target="media/image3.png"/><Relationship Id="rId30" Type="http://schemas.openxmlformats.org/officeDocument/2006/relationships/image" Target="media/image11.png"/><Relationship Id="rId35" Type="http://schemas.openxmlformats.org/officeDocument/2006/relationships/hyperlink" Target="http://www.ensembl.org/Homo_sapiens/geneview?gene=SCFD1" TargetMode="External"/><Relationship Id="rId56" Type="http://schemas.openxmlformats.org/officeDocument/2006/relationships/hyperlink" Target="http://www.ensembl.org/Homo_sapiens/geneview?gene=ARFGAP3" TargetMode="External"/><Relationship Id="rId77" Type="http://schemas.openxmlformats.org/officeDocument/2006/relationships/hyperlink" Target="http://www.ensembl.org/Homo_sapiens/geneview?gene=KIF1C" TargetMode="External"/><Relationship Id="rId100" Type="http://schemas.openxmlformats.org/officeDocument/2006/relationships/hyperlink" Target="http://www.ensembl.org/Homo_sapiens/geneview?gene=ARFGAP3" TargetMode="External"/><Relationship Id="rId105" Type="http://schemas.openxmlformats.org/officeDocument/2006/relationships/hyperlink" Target="http://www.ensembl.org/Homo_sapiens/geneview?gene=KIF1C" TargetMode="External"/><Relationship Id="rId126" Type="http://schemas.openxmlformats.org/officeDocument/2006/relationships/hyperlink" Target="http://www.ensembl.org/Homo_sapiens/geneview?gene=MYB" TargetMode="External"/><Relationship Id="rId147" Type="http://schemas.openxmlformats.org/officeDocument/2006/relationships/hyperlink" Target="http://amigo.geneontology.org/amigo/term/GO:0007155" TargetMode="External"/><Relationship Id="rId168" Type="http://schemas.openxmlformats.org/officeDocument/2006/relationships/hyperlink" Target="http://amigo.geneontology.org/amigo/term/GO:0030198" TargetMode="External"/><Relationship Id="rId8" Type="http://schemas.openxmlformats.org/officeDocument/2006/relationships/footer" Target="footer1.xml"/><Relationship Id="rId51" Type="http://schemas.openxmlformats.org/officeDocument/2006/relationships/hyperlink" Target="http://www.ensembl.org/Homo_sapiens/geneview?gene=KIF1C" TargetMode="External"/><Relationship Id="rId72" Type="http://schemas.openxmlformats.org/officeDocument/2006/relationships/hyperlink" Target="http://www.ensembl.org/Homo_sapiens/geneview?gene=ARFGAP2" TargetMode="External"/><Relationship Id="rId93" Type="http://schemas.openxmlformats.org/officeDocument/2006/relationships/hyperlink" Target="http://amigo.geneontology.org/amigo/term/GO:0006888" TargetMode="External"/><Relationship Id="rId98" Type="http://schemas.openxmlformats.org/officeDocument/2006/relationships/hyperlink" Target="http://www.ensembl.org/Homo_sapiens/geneview?gene=SCFD1" TargetMode="External"/><Relationship Id="rId121" Type="http://schemas.openxmlformats.org/officeDocument/2006/relationships/hyperlink" Target="http://amigo.geneontology.org/amigo/term/GO:0008283" TargetMode="External"/><Relationship Id="rId142" Type="http://schemas.openxmlformats.org/officeDocument/2006/relationships/hyperlink" Target="http://www.ensembl.org/Homo_sapiens/geneview?gene=SCFD1" TargetMode="External"/><Relationship Id="rId163" Type="http://schemas.openxmlformats.org/officeDocument/2006/relationships/hyperlink" Target="http://amigo.geneontology.org/amigo/term/GO:0071941" TargetMode="External"/><Relationship Id="rId184" Type="http://schemas.openxmlformats.org/officeDocument/2006/relationships/hyperlink" Target="http://amigo.geneontology.org/amigo/term/GO:0006397" TargetMode="External"/><Relationship Id="rId189" Type="http://schemas.openxmlformats.org/officeDocument/2006/relationships/hyperlink" Target="http://amigo.geneontology.org/amigo/term/GO:0003013" TargetMode="External"/><Relationship Id="rId219" Type="http://schemas.openxmlformats.org/officeDocument/2006/relationships/hyperlink" Target="http://www.ensembl.org/Homo_sapiens/geneview?gene=ARFGAP3" TargetMode="External"/><Relationship Id="rId3" Type="http://schemas.openxmlformats.org/officeDocument/2006/relationships/styles" Target="styles.xml"/><Relationship Id="rId214" Type="http://schemas.openxmlformats.org/officeDocument/2006/relationships/hyperlink" Target="http://www.ensembl.org/Homo_sapiens/geneview?gene=ARFGAP2" TargetMode="External"/><Relationship Id="rId230" Type="http://schemas.openxmlformats.org/officeDocument/2006/relationships/hyperlink" Target="http://amigo.geneontology.org/amigo/term/GO:0030137" TargetMode="External"/><Relationship Id="rId235" Type="http://schemas.openxmlformats.org/officeDocument/2006/relationships/hyperlink" Target="http://www.ensembl.org/Homo_sapiens/geneview?gene=ARFGAP3" TargetMode="External"/><Relationship Id="rId25" Type="http://schemas.openxmlformats.org/officeDocument/2006/relationships/hyperlink" Target="http://prephylopro.org/phyloprofile/" TargetMode="External"/><Relationship Id="rId46" Type="http://schemas.openxmlformats.org/officeDocument/2006/relationships/hyperlink" Target="http://www.ensembl.org/Homo_sapiens/geneview?gene=ARFGAP2" TargetMode="External"/><Relationship Id="rId67" Type="http://schemas.openxmlformats.org/officeDocument/2006/relationships/hyperlink" Target="http://www.ensembl.org/Homo_sapiens/geneview?gene=SCFD1" TargetMode="External"/><Relationship Id="rId116" Type="http://schemas.openxmlformats.org/officeDocument/2006/relationships/hyperlink" Target="http://amigo.geneontology.org/amigo/term/GO:0048856" TargetMode="External"/><Relationship Id="rId137" Type="http://schemas.openxmlformats.org/officeDocument/2006/relationships/hyperlink" Target="http://amigo.geneontology.org/amigo/term/GO:0007267" TargetMode="External"/><Relationship Id="rId158" Type="http://schemas.openxmlformats.org/officeDocument/2006/relationships/hyperlink" Target="http://amigo.geneontology.org/amigo/term/GO:0022618" TargetMode="External"/><Relationship Id="rId20" Type="http://schemas.openxmlformats.org/officeDocument/2006/relationships/image" Target="media/image6.jpeg"/><Relationship Id="rId41" Type="http://schemas.openxmlformats.org/officeDocument/2006/relationships/hyperlink" Target="http://www.ensembl.org/Homo_sapiens/geneview?gene=ARFGAP2" TargetMode="External"/><Relationship Id="rId62" Type="http://schemas.openxmlformats.org/officeDocument/2006/relationships/hyperlink" Target="http://www.ensembl.org/Homo_sapiens/geneview?gene=ARFGAP3" TargetMode="External"/><Relationship Id="rId83" Type="http://schemas.openxmlformats.org/officeDocument/2006/relationships/hyperlink" Target="http://amigo.geneontology.org/amigo/term/GO:0051656" TargetMode="External"/><Relationship Id="rId88" Type="http://schemas.openxmlformats.org/officeDocument/2006/relationships/hyperlink" Target="http://amigo.geneontology.org/amigo/term/GO:0051640" TargetMode="External"/><Relationship Id="rId111" Type="http://schemas.openxmlformats.org/officeDocument/2006/relationships/hyperlink" Target="http://www.ensembl.org/Homo_sapiens/geneview?gene=KIF1C" TargetMode="External"/><Relationship Id="rId132" Type="http://schemas.openxmlformats.org/officeDocument/2006/relationships/hyperlink" Target="http://www.ensembl.org/Homo_sapiens/geneview?gene=SCFD1" TargetMode="External"/><Relationship Id="rId153" Type="http://schemas.openxmlformats.org/officeDocument/2006/relationships/hyperlink" Target="http://amigo.geneontology.org/amigo/term/GO:0009056" TargetMode="External"/><Relationship Id="rId174" Type="http://schemas.openxmlformats.org/officeDocument/2006/relationships/hyperlink" Target="http://amigo.geneontology.org/amigo/term/GO:0006629" TargetMode="External"/><Relationship Id="rId179" Type="http://schemas.openxmlformats.org/officeDocument/2006/relationships/hyperlink" Target="http://amigo.geneontology.org/amigo/term/GO:0044403" TargetMode="External"/><Relationship Id="rId195" Type="http://schemas.openxmlformats.org/officeDocument/2006/relationships/hyperlink" Target="http://amigo.geneontology.org/amigo/term/GO:0007010" TargetMode="External"/><Relationship Id="rId209" Type="http://schemas.openxmlformats.org/officeDocument/2006/relationships/hyperlink" Target="http://www.ensembl.org/Homo_sapiens/geneview?gene=SMAP2" TargetMode="External"/><Relationship Id="rId190" Type="http://schemas.openxmlformats.org/officeDocument/2006/relationships/hyperlink" Target="http://amigo.geneontology.org/amigo/term/GO:0000003" TargetMode="External"/><Relationship Id="rId204" Type="http://schemas.openxmlformats.org/officeDocument/2006/relationships/hyperlink" Target="http://amigo.geneontology.org/amigo/term/GO:0005096" TargetMode="External"/><Relationship Id="rId220" Type="http://schemas.openxmlformats.org/officeDocument/2006/relationships/image" Target="media/image13.png"/><Relationship Id="rId225" Type="http://schemas.openxmlformats.org/officeDocument/2006/relationships/hyperlink" Target="http://www.ensembl.org/Homo_sapiens/geneview?gene=ARFGAP3" TargetMode="External"/><Relationship Id="rId15" Type="http://schemas.openxmlformats.org/officeDocument/2006/relationships/hyperlink" Target="http://www.cell.com/cms/attachment/562274/4054841/gr2_lrg.jpg" TargetMode="External"/><Relationship Id="rId36" Type="http://schemas.openxmlformats.org/officeDocument/2006/relationships/hyperlink" Target="http://www.ensembl.org/Homo_sapiens/geneview?gene=ARFGAP2" TargetMode="External"/><Relationship Id="rId57" Type="http://schemas.openxmlformats.org/officeDocument/2006/relationships/hyperlink" Target="http://amigo.geneontology.org/amigo/term/GO:0035964" TargetMode="External"/><Relationship Id="rId106" Type="http://schemas.openxmlformats.org/officeDocument/2006/relationships/hyperlink" Target="http://www.ensembl.org/Homo_sapiens/geneview?gene=MYB" TargetMode="External"/><Relationship Id="rId127" Type="http://schemas.openxmlformats.org/officeDocument/2006/relationships/hyperlink" Target="http://amigo.geneontology.org/amigo/term/GO:0006914" TargetMode="External"/><Relationship Id="rId10" Type="http://schemas.openxmlformats.org/officeDocument/2006/relationships/image" Target="media/image1.jpeg"/><Relationship Id="rId31" Type="http://schemas.openxmlformats.org/officeDocument/2006/relationships/hyperlink" Target="https://go.princeton.edu/" TargetMode="External"/><Relationship Id="rId52" Type="http://schemas.openxmlformats.org/officeDocument/2006/relationships/hyperlink" Target="http://www.ensembl.org/Homo_sapiens/geneview?gene=ARFGAP3" TargetMode="External"/><Relationship Id="rId73" Type="http://schemas.openxmlformats.org/officeDocument/2006/relationships/hyperlink" Target="http://www.ensembl.org/Homo_sapiens/geneview?gene=ARFGAP3" TargetMode="External"/><Relationship Id="rId78" Type="http://schemas.openxmlformats.org/officeDocument/2006/relationships/hyperlink" Target="http://www.ensembl.org/Homo_sapiens/geneview?gene=ARFGAP3" TargetMode="External"/><Relationship Id="rId94" Type="http://schemas.openxmlformats.org/officeDocument/2006/relationships/hyperlink" Target="http://www.ensembl.org/Homo_sapiens/geneview?gene=SCFD1" TargetMode="External"/><Relationship Id="rId99" Type="http://schemas.openxmlformats.org/officeDocument/2006/relationships/hyperlink" Target="http://www.ensembl.org/Homo_sapiens/geneview?gene=ARFGAP2" TargetMode="External"/><Relationship Id="rId101" Type="http://schemas.openxmlformats.org/officeDocument/2006/relationships/image" Target="media/image12.png"/><Relationship Id="rId122" Type="http://schemas.openxmlformats.org/officeDocument/2006/relationships/hyperlink" Target="http://www.ensembl.org/Homo_sapiens/geneview?gene=MYB" TargetMode="External"/><Relationship Id="rId143" Type="http://schemas.openxmlformats.org/officeDocument/2006/relationships/hyperlink" Target="http://amigo.geneontology.org/amigo/term/GO:0065003" TargetMode="External"/><Relationship Id="rId148" Type="http://schemas.openxmlformats.org/officeDocument/2006/relationships/hyperlink" Target="http://www.ensembl.org/Homo_sapiens/geneview?gene=MYB" TargetMode="External"/><Relationship Id="rId164" Type="http://schemas.openxmlformats.org/officeDocument/2006/relationships/hyperlink" Target="http://amigo.geneontology.org/amigo/term/GO:0007165" TargetMode="External"/><Relationship Id="rId169" Type="http://schemas.openxmlformats.org/officeDocument/2006/relationships/hyperlink" Target="http://amigo.geneontology.org/amigo/term/GO:0009790" TargetMode="External"/><Relationship Id="rId185" Type="http://schemas.openxmlformats.org/officeDocument/2006/relationships/hyperlink" Target="http://amigo.geneontology.org/amigo/term/GO:0007568" TargetMode="External"/><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hyperlink" Target="http://amigo.geneontology.org/amigo/term/GO:0048870" TargetMode="External"/><Relationship Id="rId210" Type="http://schemas.openxmlformats.org/officeDocument/2006/relationships/hyperlink" Target="http://www.ensembl.org/Homo_sapiens/geneview?gene=ARFGAP2" TargetMode="External"/><Relationship Id="rId215" Type="http://schemas.openxmlformats.org/officeDocument/2006/relationships/hyperlink" Target="http://www.ensembl.org/Homo_sapiens/geneview?gene=ARFGAP3" TargetMode="External"/><Relationship Id="rId236" Type="http://schemas.openxmlformats.org/officeDocument/2006/relationships/image" Target="media/image14.png"/><Relationship Id="rId26" Type="http://schemas.openxmlformats.org/officeDocument/2006/relationships/hyperlink" Target="http://prephylopro.org/phyloprofile/" TargetMode="External"/><Relationship Id="rId231" Type="http://schemas.openxmlformats.org/officeDocument/2006/relationships/hyperlink" Target="http://www.ensembl.org/Homo_sapiens/geneview?gene=ARFGAP2" TargetMode="External"/><Relationship Id="rId47" Type="http://schemas.openxmlformats.org/officeDocument/2006/relationships/hyperlink" Target="http://www.ensembl.org/Homo_sapiens/geneview?gene=ARFGAP3" TargetMode="External"/><Relationship Id="rId68" Type="http://schemas.openxmlformats.org/officeDocument/2006/relationships/hyperlink" Target="http://www.ensembl.org/Homo_sapiens/geneview?gene=ARFGAP2" TargetMode="External"/><Relationship Id="rId89" Type="http://schemas.openxmlformats.org/officeDocument/2006/relationships/hyperlink" Target="http://www.ensembl.org/Homo_sapiens/geneview?gene=SCFD1" TargetMode="External"/><Relationship Id="rId112" Type="http://schemas.openxmlformats.org/officeDocument/2006/relationships/hyperlink" Target="http://www.ensembl.org/Homo_sapiens/geneview?gene=SCFD1" TargetMode="External"/><Relationship Id="rId133" Type="http://schemas.openxmlformats.org/officeDocument/2006/relationships/hyperlink" Target="http://amigo.geneontology.org/amigo/term/GO:0030154" TargetMode="External"/><Relationship Id="rId154" Type="http://schemas.openxmlformats.org/officeDocument/2006/relationships/hyperlink" Target="http://www.ensembl.org/Homo_sapiens/geneview?gene=SCFD1" TargetMode="External"/><Relationship Id="rId175" Type="http://schemas.openxmlformats.org/officeDocument/2006/relationships/hyperlink" Target="http://amigo.geneontology.org/amigo/term/GO:0006790" TargetMode="External"/><Relationship Id="rId196" Type="http://schemas.openxmlformats.org/officeDocument/2006/relationships/hyperlink" Target="http://amigo.geneontology.org/amigo/term/GO:0048646" TargetMode="External"/><Relationship Id="rId200" Type="http://schemas.openxmlformats.org/officeDocument/2006/relationships/hyperlink" Target="http://amigo.geneontology.org/amigo/term/GO:0007034" TargetMode="External"/><Relationship Id="rId16" Type="http://schemas.openxmlformats.org/officeDocument/2006/relationships/image" Target="media/image4.jpeg"/><Relationship Id="rId221" Type="http://schemas.openxmlformats.org/officeDocument/2006/relationships/hyperlink" Target="http://www.ensembl.org/Homo_sapiens/geneview?gene=ARFGAP2" TargetMode="External"/><Relationship Id="rId37" Type="http://schemas.openxmlformats.org/officeDocument/2006/relationships/hyperlink" Target="http://www.ensembl.org/Homo_sapiens/geneview?gene=KIF1C" TargetMode="External"/><Relationship Id="rId58" Type="http://schemas.openxmlformats.org/officeDocument/2006/relationships/hyperlink" Target="http://www.ensembl.org/Homo_sapiens/geneview?gene=ARFGAP2" TargetMode="External"/><Relationship Id="rId79" Type="http://schemas.openxmlformats.org/officeDocument/2006/relationships/hyperlink" Target="http://amigo.geneontology.org/amigo/term/GO:0006900" TargetMode="External"/><Relationship Id="rId102" Type="http://schemas.openxmlformats.org/officeDocument/2006/relationships/hyperlink" Target="http://amigo.geneontology.org/amigo/term/GO:0006810" TargetMode="External"/><Relationship Id="rId123" Type="http://schemas.openxmlformats.org/officeDocument/2006/relationships/hyperlink" Target="http://amigo.geneontology.org/amigo/term/GO:0002376" TargetMode="External"/><Relationship Id="rId144" Type="http://schemas.openxmlformats.org/officeDocument/2006/relationships/hyperlink" Target="http://www.ensembl.org/Homo_sapiens/geneview?gene=SCFD1" TargetMode="External"/><Relationship Id="rId90" Type="http://schemas.openxmlformats.org/officeDocument/2006/relationships/hyperlink" Target="http://www.ensembl.org/Homo_sapiens/geneview?gene=ARFGAP2" TargetMode="External"/><Relationship Id="rId165" Type="http://schemas.openxmlformats.org/officeDocument/2006/relationships/hyperlink" Target="http://amigo.geneontology.org/amigo/term/GO:0006520" TargetMode="External"/><Relationship Id="rId186" Type="http://schemas.openxmlformats.org/officeDocument/2006/relationships/hyperlink" Target="http://amigo.geneontology.org/amigo/term/GO:0006913" TargetMode="External"/><Relationship Id="rId211" Type="http://schemas.openxmlformats.org/officeDocument/2006/relationships/hyperlink" Target="http://www.ensembl.org/Homo_sapiens/geneview?gene=ARFGAP3" TargetMode="External"/><Relationship Id="rId232" Type="http://schemas.openxmlformats.org/officeDocument/2006/relationships/hyperlink" Target="http://www.ensembl.org/Homo_sapiens/geneview?gene=ARFGAP3" TargetMode="External"/><Relationship Id="rId27" Type="http://schemas.openxmlformats.org/officeDocument/2006/relationships/image" Target="media/image9.jpeg"/><Relationship Id="rId48" Type="http://schemas.openxmlformats.org/officeDocument/2006/relationships/hyperlink" Target="http://amigo.geneontology.org/amigo/term/GO:0051648" TargetMode="External"/><Relationship Id="rId69" Type="http://schemas.openxmlformats.org/officeDocument/2006/relationships/hyperlink" Target="http://www.ensembl.org/Homo_sapiens/geneview?gene=ARFGAP3" TargetMode="External"/><Relationship Id="rId113" Type="http://schemas.openxmlformats.org/officeDocument/2006/relationships/hyperlink" Target="http://amigo.geneontology.org/amigo/term/GO:0006950" TargetMode="External"/><Relationship Id="rId134" Type="http://schemas.openxmlformats.org/officeDocument/2006/relationships/hyperlink" Target="http://www.ensembl.org/Homo_sapiens/geneview?gene=MY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4CC0BB-CAE2-794E-93D2-5F919E42631B}">
  <we:reference id="wa200001011" version="1.2.0.0" store="en-GB"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2C8CD-D16A-4188-8AE7-2E053CF67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4018</TotalTime>
  <Pages>65</Pages>
  <Words>26610</Words>
  <Characters>151679</Characters>
  <Application>Microsoft Office Word</Application>
  <DocSecurity>0</DocSecurity>
  <Lines>1263</Lines>
  <Paragraphs>355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171</cp:revision>
  <dcterms:created xsi:type="dcterms:W3CDTF">2021-01-26T14:03:00Z</dcterms:created>
  <dcterms:modified xsi:type="dcterms:W3CDTF">2021-06-20T05:20:00Z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documentId_7961</vt:lpwstr>
  </property>
  <property fmtid="{D5CDD505-2E9C-101B-9397-08002B2CF9AE}" pid="3" name="grammarly_documentContext">
    <vt:lpwstr>{"goals":[],"domain":"general","emotions":[],"dialect":"american"}</vt:lpwstr>
  </property>
</Properties>
</file>